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0C225E" w:rsidTr="000C225E">
        <w:tc>
          <w:tcPr>
            <w:tcW w:w="1386" w:type="dxa"/>
            <w:hideMark/>
          </w:tcPr>
          <w:p w:rsidR="000C225E" w:rsidRDefault="000C225E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" name="Рисунок 1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0C225E" w:rsidRDefault="000C22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0C225E" w:rsidRDefault="000C22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0C225E" w:rsidRDefault="000C22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0C225E" w:rsidRDefault="000C225E" w:rsidP="000C225E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Cs/>
        </w:rPr>
      </w:pPr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4</w:t>
      </w: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0C225E" w:rsidTr="000C225E">
        <w:trPr>
          <w:trHeight w:val="4474"/>
        </w:trPr>
        <w:tc>
          <w:tcPr>
            <w:tcW w:w="9180" w:type="dxa"/>
          </w:tcPr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Реализация и исследование алгоритмов построения </w:t>
            </w:r>
            <w:r w:rsidR="00E01134">
              <w:rPr>
                <w:rFonts w:ascii="Times New Roman" w:eastAsia="Calibri" w:hAnsi="Times New Roman" w:cs="Times New Roman"/>
                <w:sz w:val="28"/>
                <w:szCs w:val="28"/>
              </w:rPr>
              <w:t>окружностей и эллипсов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341233">
              <w:rPr>
                <w:rFonts w:ascii="Times New Roman" w:eastAsia="Calibri" w:hAnsi="Times New Roman" w:cs="Times New Roman"/>
                <w:sz w:val="28"/>
                <w:szCs w:val="28"/>
              </w:rPr>
              <w:t>Воякин А.Я.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Группа  ИУ7-4</w:t>
            </w:r>
            <w:r w:rsidR="0034123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4Б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</w:tcPr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0C225E" w:rsidRDefault="000C225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42CE" w:rsidRDefault="00AA42C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42CE" w:rsidRDefault="00AA42C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AA42CE" w:rsidRDefault="00AA42CE" w:rsidP="000C225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0C225E" w:rsidRDefault="000C225E" w:rsidP="000C225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0C225E" w:rsidRDefault="000C225E" w:rsidP="000C225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0C225E" w:rsidRDefault="000C225E" w:rsidP="00AA42CE">
      <w:pPr>
        <w:spacing w:after="0" w:line="240" w:lineRule="auto"/>
        <w:jc w:val="center"/>
      </w:pPr>
      <w:r>
        <w:rPr>
          <w:rFonts w:ascii="Times New Roman" w:eastAsia="Calibri" w:hAnsi="Times New Roman" w:cs="Times New Roman"/>
          <w:sz w:val="28"/>
        </w:rPr>
        <w:t>2020 г.</w:t>
      </w:r>
    </w:p>
    <w:p w:rsidR="000C225E" w:rsidRPr="00913FF5" w:rsidRDefault="000C225E" w:rsidP="000C225E">
      <w:pPr>
        <w:rPr>
          <w:rFonts w:ascii="Times New Roman" w:hAnsi="Times New Roman" w:cs="Times New Roman"/>
          <w:b/>
          <w:sz w:val="28"/>
          <w:szCs w:val="27"/>
        </w:rPr>
      </w:pPr>
      <w:r w:rsidRPr="00913FF5">
        <w:rPr>
          <w:rFonts w:ascii="Times New Roman" w:hAnsi="Times New Roman" w:cs="Times New Roman"/>
          <w:b/>
          <w:sz w:val="28"/>
          <w:szCs w:val="27"/>
        </w:rPr>
        <w:lastRenderedPageBreak/>
        <w:t xml:space="preserve">Цель работы: </w:t>
      </w:r>
    </w:p>
    <w:p w:rsidR="000C225E" w:rsidRPr="00913FF5" w:rsidRDefault="000C225E" w:rsidP="000C225E">
      <w:pPr>
        <w:rPr>
          <w:rFonts w:ascii="Times New Roman" w:hAnsi="Times New Roman" w:cs="Times New Roman"/>
          <w:sz w:val="28"/>
          <w:szCs w:val="27"/>
        </w:rPr>
      </w:pPr>
      <w:r w:rsidRPr="00913FF5">
        <w:rPr>
          <w:rFonts w:ascii="Times New Roman" w:hAnsi="Times New Roman" w:cs="Times New Roman"/>
          <w:sz w:val="28"/>
          <w:szCs w:val="27"/>
        </w:rPr>
        <w:t xml:space="preserve">Научиться выполнять построение </w:t>
      </w:r>
      <w:r w:rsidR="00AA42CE" w:rsidRPr="00913FF5">
        <w:rPr>
          <w:rFonts w:ascii="Times New Roman" w:hAnsi="Times New Roman" w:cs="Times New Roman"/>
          <w:sz w:val="28"/>
          <w:szCs w:val="27"/>
        </w:rPr>
        <w:t>окружностей и эллипсов</w:t>
      </w:r>
      <w:r w:rsidRPr="00913FF5">
        <w:rPr>
          <w:rFonts w:ascii="Times New Roman" w:hAnsi="Times New Roman" w:cs="Times New Roman"/>
          <w:sz w:val="28"/>
          <w:szCs w:val="27"/>
        </w:rPr>
        <w:t xml:space="preserve"> различными алгоритмами и проанализировать их.</w:t>
      </w:r>
      <w:r w:rsidR="00913FF5" w:rsidRPr="00913FF5">
        <w:t xml:space="preserve"> </w:t>
      </w:r>
    </w:p>
    <w:p w:rsidR="000C225E" w:rsidRPr="00913FF5" w:rsidRDefault="000C225E" w:rsidP="000C225E">
      <w:pPr>
        <w:rPr>
          <w:rFonts w:ascii="Times New Roman" w:hAnsi="Times New Roman" w:cs="Times New Roman"/>
          <w:b/>
          <w:sz w:val="28"/>
          <w:szCs w:val="28"/>
        </w:rPr>
      </w:pPr>
      <w:r w:rsidRPr="00913FF5">
        <w:rPr>
          <w:rFonts w:ascii="Times New Roman" w:hAnsi="Times New Roman" w:cs="Times New Roman"/>
          <w:b/>
          <w:sz w:val="28"/>
          <w:szCs w:val="28"/>
        </w:rPr>
        <w:t>Техническое задание:</w:t>
      </w:r>
    </w:p>
    <w:p w:rsidR="00913FF5" w:rsidRDefault="00913FF5" w:rsidP="00913F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13FF5">
        <w:rPr>
          <w:rFonts w:ascii="Times New Roman" w:hAnsi="Times New Roman" w:cs="Times New Roman"/>
          <w:sz w:val="28"/>
          <w:szCs w:val="28"/>
        </w:rPr>
        <w:t xml:space="preserve">Построение </w:t>
      </w:r>
      <w:r>
        <w:rPr>
          <w:rFonts w:ascii="Times New Roman" w:hAnsi="Times New Roman" w:cs="Times New Roman"/>
          <w:sz w:val="28"/>
          <w:szCs w:val="28"/>
        </w:rPr>
        <w:t>отдельных окружностей и эллипсов и сравнение их визуальных характеристик</w:t>
      </w:r>
    </w:p>
    <w:p w:rsidR="00913FF5" w:rsidRDefault="00913FF5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Каноническое уравнение</w:t>
      </w:r>
    </w:p>
    <w:p w:rsidR="00913FF5" w:rsidRDefault="00913FF5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Параметрическое уравнение</w:t>
      </w:r>
    </w:p>
    <w:p w:rsidR="00913FF5" w:rsidRDefault="00913FF5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913FF5">
        <w:rPr>
          <w:rFonts w:ascii="Times New Roman" w:hAnsi="Times New Roman" w:cs="Times New Roman"/>
          <w:sz w:val="28"/>
          <w:szCs w:val="27"/>
        </w:rPr>
        <w:t>Брезенхэма</w:t>
      </w:r>
    </w:p>
    <w:p w:rsidR="00913FF5" w:rsidRDefault="0081775D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средней точки</w:t>
      </w:r>
    </w:p>
    <w:p w:rsidR="0081775D" w:rsidRPr="00913FF5" w:rsidRDefault="0081775D" w:rsidP="00913FF5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Библиотечный алгоритм</w:t>
      </w:r>
    </w:p>
    <w:p w:rsidR="00913FF5" w:rsidRDefault="0081775D" w:rsidP="00913F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визуальных характеристик окружностей и эллипсов</w:t>
      </w:r>
    </w:p>
    <w:p w:rsidR="0081775D" w:rsidRDefault="0081775D" w:rsidP="00913F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временных характеристик (результат оформить в виде графика)</w:t>
      </w:r>
    </w:p>
    <w:p w:rsidR="0081775D" w:rsidRPr="00913FF5" w:rsidRDefault="0081775D" w:rsidP="0081775D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0C225E" w:rsidRPr="00913FF5" w:rsidRDefault="000C225E" w:rsidP="000C225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3FF5">
        <w:rPr>
          <w:rFonts w:ascii="Times New Roman" w:hAnsi="Times New Roman" w:cs="Times New Roman"/>
          <w:b/>
          <w:color w:val="000000"/>
          <w:sz w:val="28"/>
          <w:szCs w:val="28"/>
        </w:rPr>
        <w:t>Теоретический материал:</w:t>
      </w:r>
    </w:p>
    <w:p w:rsidR="000C225E" w:rsidRPr="00EB0293" w:rsidRDefault="000C225E" w:rsidP="000C225E">
      <w:pPr>
        <w:pStyle w:val="a3"/>
        <w:rPr>
          <w:color w:val="000000"/>
          <w:sz w:val="28"/>
          <w:szCs w:val="27"/>
        </w:rPr>
      </w:pPr>
      <w:r w:rsidRPr="00EB0293">
        <w:rPr>
          <w:color w:val="000000"/>
          <w:sz w:val="28"/>
          <w:szCs w:val="27"/>
        </w:rPr>
        <w:t>Все алгоритмы имеют пошаговый характер – на очередном шаге высвечиваем пиксель, и производим вычисления, используемые в следующем шаге.</w:t>
      </w:r>
    </w:p>
    <w:p w:rsidR="00CE60BE" w:rsidRPr="00A618A8" w:rsidRDefault="00887928" w:rsidP="000C225E">
      <w:pPr>
        <w:pStyle w:val="a3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Работу алгоритмов буду показывать сразу на спектре.</w:t>
      </w: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CE60BE" w:rsidRDefault="00CE60BE" w:rsidP="000C225E">
      <w:pPr>
        <w:pStyle w:val="a3"/>
        <w:rPr>
          <w:b/>
          <w:color w:val="000000"/>
          <w:sz w:val="28"/>
          <w:szCs w:val="27"/>
        </w:rPr>
      </w:pPr>
    </w:p>
    <w:p w:rsidR="00EB0293" w:rsidRDefault="00A237AC" w:rsidP="000C225E">
      <w:pPr>
        <w:pStyle w:val="a3"/>
        <w:rPr>
          <w:b/>
          <w:color w:val="000000"/>
          <w:sz w:val="28"/>
          <w:szCs w:val="27"/>
        </w:rPr>
      </w:pPr>
      <w:r w:rsidRPr="00EB0293">
        <w:rPr>
          <w:b/>
          <w:color w:val="000000"/>
          <w:sz w:val="28"/>
          <w:szCs w:val="27"/>
        </w:rPr>
        <w:lastRenderedPageBreak/>
        <w:t>Алгоритм с использованием параметрического уравнения</w:t>
      </w:r>
      <w:r w:rsidR="00EB0293" w:rsidRPr="00EB0293">
        <w:rPr>
          <w:b/>
          <w:color w:val="000000"/>
          <w:sz w:val="28"/>
          <w:szCs w:val="27"/>
        </w:rPr>
        <w:t xml:space="preserve"> </w:t>
      </w:r>
      <w:r w:rsidRPr="00EB0293">
        <w:rPr>
          <w:b/>
          <w:color w:val="000000"/>
          <w:sz w:val="28"/>
          <w:szCs w:val="27"/>
        </w:rPr>
        <w:t>окружности</w:t>
      </w:r>
      <w:r w:rsidR="00EB0293" w:rsidRPr="00EB0293">
        <w:rPr>
          <w:b/>
          <w:color w:val="000000"/>
          <w:sz w:val="28"/>
          <w:szCs w:val="27"/>
        </w:rPr>
        <w:t>.</w:t>
      </w:r>
    </w:p>
    <w:p w:rsidR="00A618A8" w:rsidRDefault="00A618A8" w:rsidP="000C225E">
      <w:pPr>
        <w:pStyle w:val="a3"/>
        <w:rPr>
          <w:szCs w:val="28"/>
        </w:rPr>
      </w:pPr>
      <w:r>
        <w:t xml:space="preserve">Алгоритм основан на параметрическом уравнении окружности </w:t>
      </w:r>
      <m:oMath>
        <m:r>
          <w:rPr>
            <w:rFonts w:ascii="Cambria Math" w:hAnsi="Cambria Math"/>
            <w:szCs w:val="28"/>
          </w:rPr>
          <m:t>=r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(t)</m:t>
            </m:r>
          </m:e>
        </m:func>
      </m:oMath>
      <w:r w:rsidRPr="00406D73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y=r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Cs w:val="28"/>
              </w:rPr>
              <m:t>(t)</m:t>
            </m:r>
          </m:e>
        </m:func>
      </m:oMath>
      <w:r w:rsidRPr="00A618A8">
        <w:rPr>
          <w:szCs w:val="28"/>
        </w:rPr>
        <w:t xml:space="preserve"> </w:t>
      </w:r>
      <w:r>
        <w:rPr>
          <w:szCs w:val="28"/>
        </w:rPr>
        <w:t xml:space="preserve">и параметрическом уравнении эллипса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  <w:szCs w:val="28"/>
          </w:rPr>
          <m:t>=a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(t)</m:t>
            </m:r>
          </m:e>
        </m:func>
      </m:oMath>
      <w:r w:rsidRPr="00406D73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y=</m:t>
        </m:r>
        <m:r>
          <w:rPr>
            <w:rFonts w:ascii="Cambria Math" w:hAnsi="Cambria Math"/>
            <w:szCs w:val="28"/>
            <w:lang w:val="en-US"/>
          </w:rPr>
          <m:t>b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Cs w:val="28"/>
              </w:rPr>
              <m:t>(t)</m:t>
            </m:r>
          </m:e>
        </m:func>
      </m:oMath>
      <w:r w:rsidRPr="00542DB6">
        <w:rPr>
          <w:szCs w:val="28"/>
        </w:rPr>
        <w:t>.</w:t>
      </w:r>
    </w:p>
    <w:p w:rsidR="00A618A8" w:rsidRDefault="00A618A8" w:rsidP="000C225E">
      <w:pPr>
        <w:pStyle w:val="a3"/>
        <w:rPr>
          <w:szCs w:val="28"/>
        </w:rPr>
      </w:pPr>
      <w:r>
        <w:rPr>
          <w:szCs w:val="28"/>
        </w:rPr>
        <w:t>Проблемами данного алгоритма являются вычисление тригонометрии в цикле и округление в цикле.</w:t>
      </w:r>
    </w:p>
    <w:p w:rsidR="00A618A8" w:rsidRDefault="00A618A8" w:rsidP="000C225E">
      <w:pPr>
        <w:pStyle w:val="a3"/>
        <w:rPr>
          <w:szCs w:val="28"/>
        </w:rPr>
      </w:pPr>
      <w:r w:rsidRPr="00A618A8">
        <w:rPr>
          <w:szCs w:val="28"/>
        </w:rPr>
        <w:drawing>
          <wp:inline distT="0" distB="0" distL="0" distR="0" wp14:anchorId="7953640A" wp14:editId="31AC3169">
            <wp:extent cx="5940425" cy="3631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A8" w:rsidRDefault="00A618A8" w:rsidP="000C225E">
      <w:pPr>
        <w:pStyle w:val="a3"/>
        <w:rPr>
          <w:szCs w:val="28"/>
        </w:rPr>
      </w:pPr>
      <w:r w:rsidRPr="00A618A8">
        <w:rPr>
          <w:szCs w:val="28"/>
        </w:rPr>
        <w:drawing>
          <wp:inline distT="0" distB="0" distL="0" distR="0" wp14:anchorId="6AF2C0BB" wp14:editId="1B5040B9">
            <wp:extent cx="5940425" cy="3623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A8" w:rsidRDefault="00A618A8" w:rsidP="000C225E">
      <w:pPr>
        <w:pStyle w:val="a3"/>
        <w:rPr>
          <w:szCs w:val="28"/>
        </w:rPr>
      </w:pPr>
    </w:p>
    <w:p w:rsidR="00A618A8" w:rsidRPr="00A618A8" w:rsidRDefault="00A618A8" w:rsidP="000C225E">
      <w:pPr>
        <w:pStyle w:val="a3"/>
        <w:rPr>
          <w:szCs w:val="28"/>
          <w:lang w:val="en-US"/>
        </w:rPr>
      </w:pPr>
      <w:r w:rsidRPr="00A618A8">
        <w:rPr>
          <w:szCs w:val="28"/>
          <w:lang w:val="en-US"/>
        </w:rPr>
        <w:lastRenderedPageBreak/>
        <w:drawing>
          <wp:inline distT="0" distB="0" distL="0" distR="0" wp14:anchorId="0112C700" wp14:editId="7E7325F0">
            <wp:extent cx="5136204" cy="51498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457" cy="51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A8" w:rsidRPr="00A618A8" w:rsidRDefault="00A618A8" w:rsidP="000C225E">
      <w:pPr>
        <w:pStyle w:val="a3"/>
        <w:rPr>
          <w:szCs w:val="28"/>
          <w:lang w:val="en-US"/>
        </w:rPr>
      </w:pPr>
    </w:p>
    <w:p w:rsidR="00A618A8" w:rsidRPr="00A618A8" w:rsidRDefault="00A618A8" w:rsidP="000C225E">
      <w:pPr>
        <w:pStyle w:val="a3"/>
        <w:rPr>
          <w:szCs w:val="28"/>
          <w:lang w:val="en-US"/>
        </w:rPr>
      </w:pPr>
    </w:p>
    <w:p w:rsid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A618A8" w:rsidRPr="00A618A8" w:rsidRDefault="00A618A8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CD57D1" w:rsidRDefault="00CD57D1" w:rsidP="00CD57D1">
      <w:pPr>
        <w:pStyle w:val="a3"/>
        <w:rPr>
          <w:b/>
          <w:color w:val="000000"/>
          <w:sz w:val="28"/>
          <w:szCs w:val="27"/>
        </w:rPr>
      </w:pPr>
      <w:r w:rsidRPr="00EB0293">
        <w:rPr>
          <w:b/>
          <w:color w:val="000000"/>
          <w:sz w:val="28"/>
          <w:szCs w:val="27"/>
        </w:rPr>
        <w:lastRenderedPageBreak/>
        <w:t xml:space="preserve">Алгоритм с использованием </w:t>
      </w:r>
      <w:r>
        <w:rPr>
          <w:b/>
          <w:color w:val="000000"/>
          <w:sz w:val="28"/>
          <w:szCs w:val="27"/>
        </w:rPr>
        <w:t>канонического</w:t>
      </w:r>
      <w:r w:rsidRPr="00EB0293">
        <w:rPr>
          <w:b/>
          <w:color w:val="000000"/>
          <w:sz w:val="28"/>
          <w:szCs w:val="27"/>
        </w:rPr>
        <w:t xml:space="preserve"> уравнения окружности.</w:t>
      </w:r>
    </w:p>
    <w:p w:rsidR="00832798" w:rsidRDefault="00832798" w:rsidP="00CD57D1">
      <w:pPr>
        <w:pStyle w:val="a3"/>
        <w:rPr>
          <w:szCs w:val="28"/>
        </w:rPr>
      </w:pPr>
      <w:r>
        <w:t>Алгоритм основан на каноническом уравнении окружности</w:t>
      </w:r>
      <w:r w:rsidRPr="0030161B"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 w:rsidRPr="00832798">
        <w:rPr>
          <w:szCs w:val="28"/>
        </w:rPr>
        <w:t xml:space="preserve"> </w:t>
      </w:r>
      <w:r>
        <w:rPr>
          <w:szCs w:val="28"/>
        </w:rPr>
        <w:t xml:space="preserve">и каноническом уравнении эллипса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  <m:r>
          <w:rPr>
            <w:rFonts w:ascii="Cambria Math" w:hAnsi="Cambria Math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y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b</m:t>
                </m:r>
              </m:den>
            </m:f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</m:oMath>
      <w:r>
        <w:rPr>
          <w:szCs w:val="28"/>
        </w:rPr>
        <w:t>.</w:t>
      </w:r>
    </w:p>
    <w:p w:rsidR="00832798" w:rsidRPr="00832798" w:rsidRDefault="00832798" w:rsidP="00CD57D1">
      <w:pPr>
        <w:pStyle w:val="a3"/>
        <w:rPr>
          <w:b/>
          <w:color w:val="000000"/>
          <w:sz w:val="28"/>
          <w:szCs w:val="27"/>
        </w:rPr>
      </w:pPr>
      <w:r>
        <w:rPr>
          <w:szCs w:val="28"/>
        </w:rPr>
        <w:t>Проблемами данного алгоритма является округление и вычисление корня в цикле.</w:t>
      </w:r>
    </w:p>
    <w:p w:rsidR="00CD57D1" w:rsidRDefault="00832798" w:rsidP="000C225E">
      <w:pPr>
        <w:pStyle w:val="a3"/>
        <w:rPr>
          <w:rFonts w:asciiTheme="minorHAnsi" w:hAnsiTheme="minorHAnsi" w:cstheme="minorHAnsi"/>
          <w:b/>
          <w:bCs/>
          <w:color w:val="000000"/>
          <w:sz w:val="27"/>
          <w:szCs w:val="27"/>
        </w:rPr>
      </w:pPr>
      <w:r w:rsidRPr="00832798">
        <w:rPr>
          <w:rFonts w:asciiTheme="minorHAnsi" w:hAnsiTheme="minorHAnsi" w:cstheme="minorHAnsi"/>
          <w:b/>
          <w:bCs/>
          <w:color w:val="000000"/>
          <w:sz w:val="27"/>
          <w:szCs w:val="27"/>
        </w:rPr>
        <w:drawing>
          <wp:inline distT="0" distB="0" distL="0" distR="0" wp14:anchorId="7D0700FF" wp14:editId="7535F06D">
            <wp:extent cx="5940425" cy="3635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98" w:rsidRPr="00832798" w:rsidRDefault="00832798" w:rsidP="000C225E">
      <w:pPr>
        <w:pStyle w:val="a3"/>
        <w:rPr>
          <w:rFonts w:asciiTheme="minorHAnsi" w:hAnsiTheme="minorHAnsi" w:cstheme="minorHAnsi"/>
          <w:b/>
          <w:bCs/>
          <w:color w:val="000000"/>
          <w:sz w:val="27"/>
          <w:szCs w:val="27"/>
        </w:rPr>
      </w:pPr>
      <w:r w:rsidRPr="00832798">
        <w:rPr>
          <w:rFonts w:asciiTheme="minorHAnsi" w:hAnsiTheme="minorHAnsi" w:cstheme="minorHAnsi"/>
          <w:b/>
          <w:bCs/>
          <w:color w:val="000000"/>
          <w:sz w:val="27"/>
          <w:szCs w:val="27"/>
        </w:rPr>
        <w:drawing>
          <wp:inline distT="0" distB="0" distL="0" distR="0" wp14:anchorId="46F10630" wp14:editId="6D91D3A5">
            <wp:extent cx="5940425" cy="3623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11" w:rsidRDefault="00132F11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  <w:r w:rsidRPr="00832798">
        <w:rPr>
          <w:rFonts w:asciiTheme="minorHAnsi" w:hAnsiTheme="minorHAnsi" w:cstheme="minorHAnsi"/>
          <w:color w:val="000000"/>
          <w:sz w:val="27"/>
          <w:szCs w:val="27"/>
        </w:rPr>
        <w:lastRenderedPageBreak/>
        <w:drawing>
          <wp:inline distT="0" distB="0" distL="0" distR="0" wp14:anchorId="6FA5545A" wp14:editId="469BE2C8">
            <wp:extent cx="5009745" cy="593045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024" cy="593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32798" w:rsidRDefault="00832798" w:rsidP="00132F11">
      <w:pPr>
        <w:pStyle w:val="a3"/>
        <w:rPr>
          <w:rFonts w:asciiTheme="minorHAnsi" w:hAnsiTheme="minorHAnsi" w:cstheme="minorHAnsi"/>
          <w:color w:val="000000"/>
          <w:sz w:val="27"/>
          <w:szCs w:val="27"/>
        </w:rPr>
      </w:pPr>
    </w:p>
    <w:p w:rsidR="008848EF" w:rsidRDefault="008848EF" w:rsidP="008848EF">
      <w:pPr>
        <w:rPr>
          <w:rFonts w:ascii="Times New Roman" w:hAnsi="Times New Roman" w:cs="Times New Roman"/>
          <w:b/>
          <w:sz w:val="28"/>
          <w:szCs w:val="27"/>
        </w:rPr>
      </w:pPr>
      <w:r w:rsidRPr="008848EF">
        <w:rPr>
          <w:rFonts w:ascii="Times New Roman" w:hAnsi="Times New Roman" w:cs="Times New Roman"/>
          <w:b/>
          <w:sz w:val="28"/>
          <w:szCs w:val="28"/>
        </w:rPr>
        <w:lastRenderedPageBreak/>
        <w:t>Алгоритм</w:t>
      </w:r>
      <w:r w:rsidRPr="006F425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848EF">
        <w:rPr>
          <w:rFonts w:ascii="Times New Roman" w:hAnsi="Times New Roman" w:cs="Times New Roman"/>
          <w:b/>
          <w:sz w:val="28"/>
          <w:szCs w:val="27"/>
        </w:rPr>
        <w:t>Брезенх</w:t>
      </w:r>
      <w:r w:rsidR="00832798">
        <w:rPr>
          <w:rFonts w:ascii="Times New Roman" w:hAnsi="Times New Roman" w:cs="Times New Roman"/>
          <w:b/>
          <w:sz w:val="28"/>
          <w:szCs w:val="27"/>
        </w:rPr>
        <w:t>е</w:t>
      </w:r>
      <w:r w:rsidRPr="008848EF">
        <w:rPr>
          <w:rFonts w:ascii="Times New Roman" w:hAnsi="Times New Roman" w:cs="Times New Roman"/>
          <w:b/>
          <w:sz w:val="28"/>
          <w:szCs w:val="27"/>
        </w:rPr>
        <w:t>ма</w:t>
      </w:r>
    </w:p>
    <w:p w:rsidR="0057785C" w:rsidRPr="006F4250" w:rsidRDefault="0057785C" w:rsidP="008848EF">
      <w:pPr>
        <w:rPr>
          <w:rFonts w:ascii="Times New Roman" w:hAnsi="Times New Roman" w:cs="Times New Roman"/>
          <w:b/>
          <w:sz w:val="28"/>
          <w:szCs w:val="28"/>
        </w:rPr>
      </w:pPr>
      <w:r w:rsidRPr="0057785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37414F2" wp14:editId="6A4AC49B">
            <wp:extent cx="5940425" cy="36341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AA" w:rsidRPr="0057785C" w:rsidRDefault="0057785C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 w:rsidRPr="0057785C">
        <w:rPr>
          <w:rFonts w:ascii="Times New Roman" w:eastAsiaTheme="minorEastAsia" w:hAnsi="Times New Roman" w:cs="Times New Roman"/>
          <w:color w:val="000000"/>
          <w:sz w:val="28"/>
          <w:szCs w:val="19"/>
        </w:rPr>
        <w:drawing>
          <wp:inline distT="0" distB="0" distL="0" distR="0" wp14:anchorId="5CCA2DA9" wp14:editId="135E4BCA">
            <wp:extent cx="5940425" cy="3622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AA" w:rsidRDefault="00DD5AAA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832798" w:rsidRDefault="00832798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832798" w:rsidRDefault="00832798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57785C" w:rsidRDefault="0057785C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57785C" w:rsidRDefault="0057785C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57785C" w:rsidRDefault="0057785C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57785C" w:rsidRDefault="0057785C" w:rsidP="008848EF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</w:p>
    <w:p w:rsidR="0057785C" w:rsidRDefault="0057785C" w:rsidP="0057785C">
      <w:pPr>
        <w:autoSpaceDE w:val="0"/>
        <w:autoSpaceDN w:val="0"/>
        <w:adjustRightInd w:val="0"/>
        <w:spacing w:after="0" w:line="240" w:lineRule="auto"/>
        <w:rPr>
          <w:b/>
          <w:color w:val="000000"/>
          <w:sz w:val="28"/>
          <w:szCs w:val="27"/>
        </w:rPr>
      </w:pPr>
      <w:r w:rsidRPr="0057785C">
        <w:rPr>
          <w:rFonts w:ascii="Times New Roman" w:eastAsiaTheme="minorEastAsia" w:hAnsi="Times New Roman" w:cs="Times New Roman"/>
          <w:color w:val="000000"/>
          <w:sz w:val="28"/>
          <w:szCs w:val="19"/>
        </w:rPr>
        <w:lastRenderedPageBreak/>
        <w:drawing>
          <wp:inline distT="0" distB="0" distL="0" distR="0" wp14:anchorId="15AFFF63" wp14:editId="37399B2D">
            <wp:extent cx="4759960" cy="92519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9" w:rsidRPr="0057785C" w:rsidRDefault="008848EF" w:rsidP="0057785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color w:val="000000"/>
          <w:sz w:val="28"/>
          <w:szCs w:val="19"/>
        </w:rPr>
      </w:pPr>
      <w:r>
        <w:rPr>
          <w:b/>
          <w:color w:val="000000"/>
          <w:sz w:val="28"/>
          <w:szCs w:val="27"/>
        </w:rPr>
        <w:lastRenderedPageBreak/>
        <w:t>Алгоритм</w:t>
      </w:r>
      <w:r w:rsidRPr="00341233">
        <w:rPr>
          <w:b/>
          <w:color w:val="000000"/>
          <w:sz w:val="28"/>
          <w:szCs w:val="27"/>
        </w:rPr>
        <w:t xml:space="preserve"> </w:t>
      </w:r>
      <w:r>
        <w:rPr>
          <w:b/>
          <w:color w:val="000000"/>
          <w:sz w:val="28"/>
          <w:szCs w:val="27"/>
        </w:rPr>
        <w:t>Средней</w:t>
      </w:r>
      <w:r w:rsidRPr="00341233">
        <w:rPr>
          <w:b/>
          <w:color w:val="000000"/>
          <w:sz w:val="28"/>
          <w:szCs w:val="27"/>
        </w:rPr>
        <w:t xml:space="preserve"> </w:t>
      </w:r>
      <w:r>
        <w:rPr>
          <w:b/>
          <w:color w:val="000000"/>
          <w:sz w:val="28"/>
          <w:szCs w:val="27"/>
        </w:rPr>
        <w:t>точки</w:t>
      </w:r>
    </w:p>
    <w:p w:rsidR="00DD5AAA" w:rsidRDefault="00026259" w:rsidP="004A6142">
      <w:pPr>
        <w:pStyle w:val="a3"/>
        <w:rPr>
          <w:b/>
          <w:color w:val="000000"/>
          <w:sz w:val="28"/>
          <w:szCs w:val="27"/>
        </w:rPr>
      </w:pPr>
      <w:r w:rsidRPr="00026259">
        <w:rPr>
          <w:b/>
          <w:color w:val="000000"/>
          <w:sz w:val="28"/>
          <w:szCs w:val="27"/>
        </w:rPr>
        <w:drawing>
          <wp:inline distT="0" distB="0" distL="0" distR="0" wp14:anchorId="7A0DAB13" wp14:editId="735AA37F">
            <wp:extent cx="5940425" cy="36239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9" w:rsidRDefault="00026259" w:rsidP="004A6142">
      <w:pPr>
        <w:pStyle w:val="a3"/>
        <w:rPr>
          <w:b/>
          <w:color w:val="000000"/>
          <w:sz w:val="28"/>
          <w:szCs w:val="27"/>
        </w:rPr>
      </w:pPr>
      <w:r w:rsidRPr="00026259">
        <w:rPr>
          <w:b/>
          <w:color w:val="000000"/>
          <w:sz w:val="28"/>
          <w:szCs w:val="27"/>
        </w:rPr>
        <w:drawing>
          <wp:inline distT="0" distB="0" distL="0" distR="0" wp14:anchorId="24906772" wp14:editId="5EB1D087">
            <wp:extent cx="5940425" cy="362775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59" w:rsidRDefault="00026259" w:rsidP="004A6142">
      <w:pPr>
        <w:pStyle w:val="a3"/>
        <w:rPr>
          <w:b/>
          <w:color w:val="000000"/>
          <w:sz w:val="28"/>
          <w:szCs w:val="27"/>
        </w:rPr>
      </w:pPr>
    </w:p>
    <w:p w:rsidR="00026259" w:rsidRDefault="00026259" w:rsidP="004A6142">
      <w:pPr>
        <w:pStyle w:val="a3"/>
        <w:rPr>
          <w:b/>
          <w:color w:val="000000"/>
          <w:sz w:val="28"/>
          <w:szCs w:val="27"/>
        </w:rPr>
      </w:pPr>
    </w:p>
    <w:p w:rsidR="00026259" w:rsidRDefault="00026259" w:rsidP="004A6142">
      <w:pPr>
        <w:pStyle w:val="a3"/>
        <w:rPr>
          <w:b/>
          <w:color w:val="000000"/>
          <w:sz w:val="28"/>
          <w:szCs w:val="27"/>
        </w:rPr>
      </w:pPr>
    </w:p>
    <w:p w:rsidR="00026259" w:rsidRDefault="00026259" w:rsidP="004A6142">
      <w:pPr>
        <w:pStyle w:val="a3"/>
        <w:rPr>
          <w:b/>
          <w:color w:val="000000"/>
          <w:sz w:val="28"/>
          <w:szCs w:val="27"/>
        </w:rPr>
      </w:pPr>
      <w:r w:rsidRPr="00026259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6A099C58" wp14:editId="00C580B9">
            <wp:extent cx="5940425" cy="80568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7C" w:rsidRDefault="005E027C" w:rsidP="000C225E">
      <w:pPr>
        <w:pStyle w:val="a3"/>
        <w:rPr>
          <w:b/>
          <w:color w:val="000000"/>
          <w:sz w:val="28"/>
          <w:szCs w:val="27"/>
        </w:rPr>
      </w:pPr>
    </w:p>
    <w:p w:rsidR="00697CC2" w:rsidRDefault="00697CC2" w:rsidP="000C225E">
      <w:pPr>
        <w:pStyle w:val="a3"/>
        <w:rPr>
          <w:b/>
          <w:color w:val="000000"/>
          <w:sz w:val="28"/>
          <w:szCs w:val="27"/>
        </w:rPr>
      </w:pPr>
    </w:p>
    <w:p w:rsidR="00026259" w:rsidRPr="00E76147" w:rsidRDefault="00026259" w:rsidP="000C225E">
      <w:pPr>
        <w:pStyle w:val="a3"/>
        <w:rPr>
          <w:b/>
          <w:color w:val="000000"/>
          <w:sz w:val="28"/>
          <w:szCs w:val="27"/>
          <w:lang w:val="en-US"/>
        </w:rPr>
      </w:pPr>
    </w:p>
    <w:p w:rsidR="00CD57D1" w:rsidRDefault="006247F0" w:rsidP="000C225E">
      <w:pPr>
        <w:pStyle w:val="a3"/>
        <w:rPr>
          <w:b/>
          <w:color w:val="000000"/>
          <w:sz w:val="28"/>
          <w:szCs w:val="27"/>
        </w:rPr>
      </w:pPr>
      <w:r w:rsidRPr="00580392">
        <w:rPr>
          <w:b/>
          <w:color w:val="000000"/>
          <w:sz w:val="28"/>
          <w:szCs w:val="27"/>
        </w:rPr>
        <w:lastRenderedPageBreak/>
        <w:t xml:space="preserve">Библиотечный алгоритм </w:t>
      </w:r>
    </w:p>
    <w:p w:rsidR="00E76147" w:rsidRPr="00580392" w:rsidRDefault="00E76147" w:rsidP="000C225E">
      <w:pPr>
        <w:pStyle w:val="a3"/>
        <w:rPr>
          <w:b/>
          <w:color w:val="000000"/>
          <w:sz w:val="28"/>
          <w:szCs w:val="27"/>
        </w:rPr>
      </w:pPr>
      <w:r w:rsidRPr="00E76147">
        <w:rPr>
          <w:b/>
          <w:color w:val="000000"/>
          <w:sz w:val="28"/>
          <w:szCs w:val="27"/>
        </w:rPr>
        <w:drawing>
          <wp:inline distT="0" distB="0" distL="0" distR="0" wp14:anchorId="18ECB908" wp14:editId="0EC31E45">
            <wp:extent cx="5940425" cy="36341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D1" w:rsidRDefault="00E76147" w:rsidP="000C225E">
      <w:pPr>
        <w:pStyle w:val="a3"/>
        <w:rPr>
          <w:color w:val="000000"/>
          <w:sz w:val="28"/>
          <w:szCs w:val="27"/>
        </w:rPr>
      </w:pPr>
      <w:r w:rsidRPr="00E76147">
        <w:rPr>
          <w:color w:val="000000"/>
          <w:sz w:val="28"/>
          <w:szCs w:val="27"/>
        </w:rPr>
        <w:drawing>
          <wp:inline distT="0" distB="0" distL="0" distR="0" wp14:anchorId="2F87B50D" wp14:editId="7B41029E">
            <wp:extent cx="5940425" cy="3643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49" w:rsidRDefault="00977D49" w:rsidP="00BC4637">
      <w:pPr>
        <w:pStyle w:val="a3"/>
        <w:rPr>
          <w:color w:val="000000"/>
          <w:sz w:val="28"/>
          <w:szCs w:val="27"/>
          <w:lang w:val="en-US"/>
        </w:rPr>
      </w:pPr>
    </w:p>
    <w:p w:rsidR="00E76147" w:rsidRDefault="00E76147" w:rsidP="00BC4637">
      <w:pPr>
        <w:pStyle w:val="a3"/>
        <w:rPr>
          <w:color w:val="000000"/>
          <w:sz w:val="28"/>
          <w:szCs w:val="27"/>
          <w:lang w:val="en-US"/>
        </w:rPr>
      </w:pPr>
    </w:p>
    <w:p w:rsidR="00E76147" w:rsidRDefault="00E76147" w:rsidP="00BC4637">
      <w:pPr>
        <w:pStyle w:val="a3"/>
        <w:rPr>
          <w:szCs w:val="20"/>
        </w:rPr>
      </w:pPr>
    </w:p>
    <w:p w:rsidR="00E76147" w:rsidRPr="00E76147" w:rsidRDefault="00E76147" w:rsidP="00BC4637">
      <w:pPr>
        <w:pStyle w:val="a3"/>
        <w:rPr>
          <w:szCs w:val="20"/>
        </w:rPr>
      </w:pPr>
      <w:r>
        <w:rPr>
          <w:szCs w:val="20"/>
        </w:rPr>
        <w:lastRenderedPageBreak/>
        <w:t xml:space="preserve">При наложении окружностей друг на друга, построенных на основе канонического уравнения, алгоритма Брезенхема, алгоритма средней точки и библиотечного метода, можно увидеть </w:t>
      </w:r>
      <w:r w:rsidRPr="00D53D70">
        <w:rPr>
          <w:b/>
          <w:szCs w:val="20"/>
        </w:rPr>
        <w:t>полное совпадение</w:t>
      </w:r>
      <w:r>
        <w:rPr>
          <w:szCs w:val="20"/>
        </w:rPr>
        <w:t>. То есть, при наложении окружности</w:t>
      </w:r>
      <w:r w:rsidRPr="0040358B">
        <w:rPr>
          <w:szCs w:val="20"/>
        </w:rPr>
        <w:t>/</w:t>
      </w:r>
      <w:r>
        <w:rPr>
          <w:szCs w:val="20"/>
        </w:rPr>
        <w:t>спектра окружностей фонового (белого) цвета, построенных с помощью одного из ранее упомянутых способов, на другую окружность</w:t>
      </w:r>
      <w:r w:rsidRPr="0040358B">
        <w:rPr>
          <w:szCs w:val="20"/>
        </w:rPr>
        <w:t>/</w:t>
      </w:r>
      <w:r>
        <w:rPr>
          <w:szCs w:val="20"/>
        </w:rPr>
        <w:t>спектр окружностей не фонового (черного) цвета, построенных с помощью другого из упомянутых выше способов, пользователь</w:t>
      </w:r>
      <w:r w:rsidRPr="00E76147">
        <w:rPr>
          <w:szCs w:val="20"/>
        </w:rPr>
        <w:t xml:space="preserve"> </w:t>
      </w:r>
      <w:r>
        <w:rPr>
          <w:szCs w:val="20"/>
        </w:rPr>
        <w:t>увидит белый фон.</w:t>
      </w:r>
    </w:p>
    <w:p w:rsidR="00E76147" w:rsidRPr="00E76147" w:rsidRDefault="00E76147" w:rsidP="00E76147">
      <w:pPr>
        <w:rPr>
          <w:sz w:val="24"/>
          <w:szCs w:val="24"/>
        </w:rPr>
      </w:pPr>
      <w:r w:rsidRPr="00E76147">
        <w:rPr>
          <w:sz w:val="24"/>
          <w:szCs w:val="24"/>
        </w:rPr>
        <w:t>Иначе обстоит дело с окружностями, построенных с помощью параметрического уравнения. В этом случае нет полного совпадения ни с одним из алгоритмов.</w:t>
      </w:r>
    </w:p>
    <w:p w:rsidR="00E76147" w:rsidRPr="00E76147" w:rsidRDefault="00E76147" w:rsidP="00E76147">
      <w:pPr>
        <w:rPr>
          <w:sz w:val="24"/>
          <w:szCs w:val="24"/>
        </w:rPr>
      </w:pPr>
      <w:r w:rsidRPr="00E76147">
        <w:rPr>
          <w:sz w:val="24"/>
          <w:szCs w:val="24"/>
        </w:rPr>
        <w:t>Например, так выглядит наложение параметрического способа (фоновый цвет) на алгоритм Брезенхема (черный цвет):</w:t>
      </w:r>
    </w:p>
    <w:p w:rsidR="00E76147" w:rsidRDefault="00E76147" w:rsidP="00BC4637">
      <w:pPr>
        <w:pStyle w:val="a3"/>
        <w:rPr>
          <w:szCs w:val="20"/>
        </w:rPr>
      </w:pPr>
      <w:r>
        <w:rPr>
          <w:szCs w:val="20"/>
        </w:rPr>
        <w:t xml:space="preserve"> </w:t>
      </w:r>
    </w:p>
    <w:p w:rsidR="00BC4637" w:rsidRPr="00BC4637" w:rsidRDefault="00BC4637" w:rsidP="00BC4637">
      <w:pPr>
        <w:pStyle w:val="a3"/>
        <w:rPr>
          <w:color w:val="000000"/>
          <w:sz w:val="28"/>
          <w:szCs w:val="27"/>
        </w:rPr>
      </w:pPr>
      <w:r w:rsidRPr="00BC4637">
        <w:rPr>
          <w:noProof/>
          <w:color w:val="000000"/>
          <w:sz w:val="28"/>
          <w:szCs w:val="27"/>
        </w:rPr>
        <w:drawing>
          <wp:inline distT="0" distB="0" distL="0" distR="0" wp14:anchorId="4DDFB815" wp14:editId="6844DCE2">
            <wp:extent cx="4178515" cy="39435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7"/>
        </w:rPr>
        <w:t xml:space="preserve"> </w:t>
      </w:r>
    </w:p>
    <w:p w:rsidR="00E76147" w:rsidRDefault="00E76147" w:rsidP="00977D49">
      <w:pPr>
        <w:rPr>
          <w:rFonts w:ascii="Times New Roman" w:hAnsi="Times New Roman" w:cs="Times New Roman"/>
          <w:b/>
          <w:sz w:val="28"/>
          <w:szCs w:val="28"/>
        </w:rPr>
      </w:pPr>
    </w:p>
    <w:p w:rsidR="00E76147" w:rsidRDefault="00E76147" w:rsidP="00977D49">
      <w:pPr>
        <w:rPr>
          <w:rFonts w:ascii="Times New Roman" w:hAnsi="Times New Roman" w:cs="Times New Roman"/>
          <w:b/>
          <w:sz w:val="28"/>
          <w:szCs w:val="28"/>
        </w:rPr>
      </w:pPr>
    </w:p>
    <w:p w:rsidR="00E76147" w:rsidRDefault="00E76147" w:rsidP="00977D49">
      <w:pPr>
        <w:rPr>
          <w:rFonts w:ascii="Times New Roman" w:hAnsi="Times New Roman" w:cs="Times New Roman"/>
          <w:b/>
          <w:sz w:val="28"/>
          <w:szCs w:val="28"/>
        </w:rPr>
      </w:pPr>
    </w:p>
    <w:p w:rsidR="00E76147" w:rsidRDefault="00E76147" w:rsidP="00977D49">
      <w:pPr>
        <w:rPr>
          <w:rFonts w:ascii="Times New Roman" w:hAnsi="Times New Roman" w:cs="Times New Roman"/>
          <w:b/>
          <w:sz w:val="28"/>
          <w:szCs w:val="28"/>
        </w:rPr>
      </w:pPr>
    </w:p>
    <w:p w:rsidR="00E76147" w:rsidRDefault="00E76147" w:rsidP="00977D49">
      <w:pPr>
        <w:rPr>
          <w:rFonts w:ascii="Times New Roman" w:hAnsi="Times New Roman" w:cs="Times New Roman"/>
          <w:b/>
          <w:sz w:val="28"/>
          <w:szCs w:val="28"/>
        </w:rPr>
      </w:pPr>
    </w:p>
    <w:p w:rsidR="00E76147" w:rsidRDefault="00E76147" w:rsidP="00977D49">
      <w:pPr>
        <w:rPr>
          <w:rFonts w:ascii="Times New Roman" w:hAnsi="Times New Roman" w:cs="Times New Roman"/>
          <w:b/>
          <w:sz w:val="28"/>
          <w:szCs w:val="28"/>
        </w:rPr>
      </w:pPr>
    </w:p>
    <w:p w:rsidR="00E76147" w:rsidRDefault="00E76147" w:rsidP="00977D49">
      <w:pPr>
        <w:rPr>
          <w:rFonts w:ascii="Times New Roman" w:hAnsi="Times New Roman" w:cs="Times New Roman"/>
          <w:b/>
          <w:sz w:val="28"/>
          <w:szCs w:val="28"/>
        </w:rPr>
      </w:pPr>
    </w:p>
    <w:p w:rsidR="00977D49" w:rsidRDefault="00977D49" w:rsidP="00977D49">
      <w:pPr>
        <w:rPr>
          <w:rFonts w:ascii="Times New Roman" w:hAnsi="Times New Roman" w:cs="Times New Roman"/>
          <w:b/>
          <w:sz w:val="28"/>
          <w:szCs w:val="28"/>
        </w:rPr>
      </w:pPr>
      <w:r w:rsidRPr="00977D49">
        <w:rPr>
          <w:rFonts w:ascii="Times New Roman" w:hAnsi="Times New Roman" w:cs="Times New Roman"/>
          <w:b/>
          <w:sz w:val="28"/>
          <w:szCs w:val="28"/>
        </w:rPr>
        <w:lastRenderedPageBreak/>
        <w:t>Сравнение временных характеристик</w:t>
      </w:r>
    </w:p>
    <w:p w:rsidR="00717AB0" w:rsidRDefault="00717AB0" w:rsidP="00717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Cs w:val="20"/>
        </w:rPr>
      </w:pPr>
      <w:r>
        <w:rPr>
          <w:rFonts w:eastAsia="Times New Roman"/>
          <w:szCs w:val="20"/>
          <w:lang w:eastAsia="ru-RU"/>
        </w:rPr>
        <w:t xml:space="preserve">Ниже приведен </w:t>
      </w:r>
      <w:r>
        <w:rPr>
          <w:szCs w:val="20"/>
        </w:rPr>
        <w:t>график</w:t>
      </w:r>
      <w:r w:rsidRPr="001E7FAF">
        <w:rPr>
          <w:szCs w:val="20"/>
        </w:rPr>
        <w:t xml:space="preserve"> зависимости времени работы алгоритма от радиуса</w:t>
      </w:r>
      <w:r>
        <w:rPr>
          <w:szCs w:val="20"/>
        </w:rPr>
        <w:t xml:space="preserve"> окружности:</w:t>
      </w:r>
    </w:p>
    <w:p w:rsidR="00717AB0" w:rsidRDefault="00717AB0" w:rsidP="00717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F98F29" wp14:editId="1DF5E094">
            <wp:extent cx="3922487" cy="426720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8" cy="42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B0" w:rsidRDefault="00717AB0" w:rsidP="00717A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Ниже приведен график зависимости времени работы от полуоси эллипса:</w:t>
      </w:r>
    </w:p>
    <w:p w:rsidR="00854F61" w:rsidRDefault="00717AB0" w:rsidP="00717AB0">
      <w:pPr>
        <w:pStyle w:val="a3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1AE6C85" wp14:editId="2B8615D7">
            <wp:extent cx="3443592" cy="3630456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46" cy="36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B0" w:rsidRPr="00DA45E3" w:rsidRDefault="00717AB0" w:rsidP="00717AB0">
      <w:pPr>
        <w:pStyle w:val="a3"/>
        <w:rPr>
          <w:color w:val="000000"/>
          <w:sz w:val="28"/>
          <w:szCs w:val="27"/>
        </w:rPr>
      </w:pPr>
      <w:r>
        <w:rPr>
          <w:szCs w:val="20"/>
        </w:rPr>
        <w:lastRenderedPageBreak/>
        <w:t xml:space="preserve">Как мы можем увидеть, результаты для эллипсов и окружностей практически совпадают. Самым медленным является алгоритм на основе параметрического уравнения, так как операции вычисления </w:t>
      </w:r>
      <w:r w:rsidRPr="004C2905">
        <w:rPr>
          <w:szCs w:val="20"/>
        </w:rPr>
        <w:t>синусов и косинусов</w:t>
      </w:r>
      <w:r>
        <w:rPr>
          <w:szCs w:val="20"/>
        </w:rPr>
        <w:t>, округления и вещественная арифметика занимают очень много времени. Самыми быстрыми являются алгоритмы средней точки и алгоритмы Брезенхема, их графики практически совпадают. Алгоритм средней точки ненамного быстрее Брезенхема.</w:t>
      </w:r>
    </w:p>
    <w:sectPr w:rsidR="00717AB0" w:rsidRPr="00DA45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E0179"/>
    <w:multiLevelType w:val="hybridMultilevel"/>
    <w:tmpl w:val="3B0A5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76B74"/>
    <w:multiLevelType w:val="hybridMultilevel"/>
    <w:tmpl w:val="532AF8E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F7BFB"/>
    <w:multiLevelType w:val="hybridMultilevel"/>
    <w:tmpl w:val="532AF8E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145E0"/>
    <w:multiLevelType w:val="hybridMultilevel"/>
    <w:tmpl w:val="3B28F9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E7DDA"/>
    <w:multiLevelType w:val="hybridMultilevel"/>
    <w:tmpl w:val="63029796"/>
    <w:lvl w:ilvl="0" w:tplc="2182EE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071C7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6E36CBD"/>
    <w:multiLevelType w:val="multilevel"/>
    <w:tmpl w:val="041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7" w15:restartNumberingAfterBreak="0">
    <w:nsid w:val="6E6D2D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9C003E2"/>
    <w:multiLevelType w:val="hybridMultilevel"/>
    <w:tmpl w:val="63029796"/>
    <w:lvl w:ilvl="0" w:tplc="2182EE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8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25E"/>
    <w:rsid w:val="00026259"/>
    <w:rsid w:val="00030B25"/>
    <w:rsid w:val="000C225E"/>
    <w:rsid w:val="00131868"/>
    <w:rsid w:val="00132F11"/>
    <w:rsid w:val="002D3D0D"/>
    <w:rsid w:val="00301B1D"/>
    <w:rsid w:val="00341233"/>
    <w:rsid w:val="00372B7C"/>
    <w:rsid w:val="004A6142"/>
    <w:rsid w:val="0051593D"/>
    <w:rsid w:val="0057785C"/>
    <w:rsid w:val="00580392"/>
    <w:rsid w:val="00593960"/>
    <w:rsid w:val="00597281"/>
    <w:rsid w:val="005E027C"/>
    <w:rsid w:val="006247F0"/>
    <w:rsid w:val="006713D7"/>
    <w:rsid w:val="00696352"/>
    <w:rsid w:val="00697CC2"/>
    <w:rsid w:val="006E0329"/>
    <w:rsid w:val="006F4250"/>
    <w:rsid w:val="00717AB0"/>
    <w:rsid w:val="00730E27"/>
    <w:rsid w:val="00745D9D"/>
    <w:rsid w:val="00773AB9"/>
    <w:rsid w:val="007D2733"/>
    <w:rsid w:val="0081775D"/>
    <w:rsid w:val="00832798"/>
    <w:rsid w:val="00854F61"/>
    <w:rsid w:val="008848EF"/>
    <w:rsid w:val="00887928"/>
    <w:rsid w:val="008E7503"/>
    <w:rsid w:val="008F5C5F"/>
    <w:rsid w:val="00913FF5"/>
    <w:rsid w:val="009253C8"/>
    <w:rsid w:val="00977D49"/>
    <w:rsid w:val="00A237AC"/>
    <w:rsid w:val="00A618A8"/>
    <w:rsid w:val="00AA42CE"/>
    <w:rsid w:val="00AA6FA6"/>
    <w:rsid w:val="00B97217"/>
    <w:rsid w:val="00BC4637"/>
    <w:rsid w:val="00BC7EC2"/>
    <w:rsid w:val="00CD57D1"/>
    <w:rsid w:val="00CE0198"/>
    <w:rsid w:val="00CE60BE"/>
    <w:rsid w:val="00D62B82"/>
    <w:rsid w:val="00DA2E92"/>
    <w:rsid w:val="00DA45E3"/>
    <w:rsid w:val="00DD5AAA"/>
    <w:rsid w:val="00DF6FFF"/>
    <w:rsid w:val="00E01134"/>
    <w:rsid w:val="00E051DE"/>
    <w:rsid w:val="00E35E17"/>
    <w:rsid w:val="00E375A2"/>
    <w:rsid w:val="00E715F4"/>
    <w:rsid w:val="00E76147"/>
    <w:rsid w:val="00EB0293"/>
    <w:rsid w:val="00EF2E21"/>
    <w:rsid w:val="00F310CF"/>
    <w:rsid w:val="00F310E0"/>
    <w:rsid w:val="00FC3DB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DB751"/>
  <w15:chartTrackingRefBased/>
  <w15:docId w15:val="{87D3C2DD-6287-4F44-A15E-BFB4064CA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25E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13FF5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3FF5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3FF5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3FF5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3FF5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3FF5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3FF5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3FF5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3FF5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2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C225E"/>
    <w:pPr>
      <w:ind w:left="720"/>
      <w:contextualSpacing/>
    </w:pPr>
  </w:style>
  <w:style w:type="table" w:styleId="a5">
    <w:name w:val="Table Grid"/>
    <w:basedOn w:val="a1"/>
    <w:uiPriority w:val="39"/>
    <w:rsid w:val="000C2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13F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13F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3F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3FF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3FF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3FF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3F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3F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3F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6">
    <w:name w:val="Placeholder Text"/>
    <w:basedOn w:val="a0"/>
    <w:uiPriority w:val="99"/>
    <w:semiHidden/>
    <w:rsid w:val="00745D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14</Pages>
  <Words>386</Words>
  <Characters>2944</Characters>
  <Application>Microsoft Office Word</Application>
  <DocSecurity>0</DocSecurity>
  <Lines>172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Воякин А.Я.</dc:creator>
  <cp:keywords/>
  <dc:description/>
  <cp:lastModifiedBy>Клиент Клиент</cp:lastModifiedBy>
  <cp:revision>38</cp:revision>
  <dcterms:created xsi:type="dcterms:W3CDTF">2020-03-24T09:00:00Z</dcterms:created>
  <dcterms:modified xsi:type="dcterms:W3CDTF">2020-06-05T14:44:00Z</dcterms:modified>
  <cp:category/>
</cp:coreProperties>
</file>