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--[[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Filename:</w:t>
      </w:r>
      <w:r w:rsidRPr="00815D73">
        <w:rPr>
          <w:rFonts w:ascii="Courier New" w:hAnsi="Courier New" w:cs="Courier New"/>
          <w:sz w:val="16"/>
          <w:szCs w:val="16"/>
        </w:rPr>
        <w:tab/>
        <w:t xml:space="preserve">GuildNote.lua 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Author:</w:t>
      </w:r>
      <w:r w:rsidRPr="00815D73">
        <w:rPr>
          <w:rFonts w:ascii="Courier New" w:hAnsi="Courier New" w:cs="Courier New"/>
          <w:sz w:val="16"/>
          <w:szCs w:val="16"/>
        </w:rPr>
        <w:tab/>
        <w:t>Karin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Modified by:</w:t>
      </w:r>
      <w:r w:rsidRPr="00815D73">
        <w:rPr>
          <w:rFonts w:ascii="Courier New" w:hAnsi="Courier New" w:cs="Courier New"/>
          <w:sz w:val="16"/>
          <w:szCs w:val="16"/>
        </w:rPr>
        <w:tab/>
        <w:t>Shaun Voysey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Version:</w:t>
      </w:r>
      <w:r w:rsidRPr="00815D73">
        <w:rPr>
          <w:rFonts w:ascii="Courier New" w:hAnsi="Courier New" w:cs="Courier New"/>
          <w:sz w:val="16"/>
          <w:szCs w:val="16"/>
        </w:rPr>
        <w:tab/>
        <w:t>6.2.1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Modified On:</w:t>
      </w:r>
      <w:r w:rsidRPr="00815D73">
        <w:rPr>
          <w:rFonts w:ascii="Courier New" w:hAnsi="Courier New" w:cs="Courier New"/>
          <w:sz w:val="16"/>
          <w:szCs w:val="16"/>
        </w:rPr>
        <w:tab/>
        <w:t>1st July, 2015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Notes: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  <w:t>6.2.1</w:t>
      </w:r>
      <w:r w:rsidRPr="00815D73">
        <w:rPr>
          <w:rFonts w:ascii="Courier New" w:hAnsi="Courier New" w:cs="Courier New"/>
          <w:sz w:val="16"/>
          <w:szCs w:val="16"/>
        </w:rPr>
        <w:tab/>
        <w:t>Made sure that the Guild total is not exceeded when looking for ME.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  <w:t>6.2.0</w:t>
      </w:r>
      <w:r w:rsidRPr="00815D73">
        <w:rPr>
          <w:rFonts w:ascii="Courier New" w:hAnsi="Courier New" w:cs="Courier New"/>
          <w:sz w:val="16"/>
          <w:szCs w:val="16"/>
        </w:rPr>
        <w:tab/>
        <w:t>Toc Update.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  <w:t>6.1.1</w:t>
      </w:r>
      <w:r w:rsidRPr="00815D73">
        <w:rPr>
          <w:rFonts w:ascii="Courier New" w:hAnsi="Courier New" w:cs="Courier New"/>
          <w:sz w:val="16"/>
          <w:szCs w:val="16"/>
        </w:rPr>
        <w:tab/>
        <w:t xml:space="preserve">Corrected The Guild loop.  Had to add the 'Realm' to the Current player's name &lt;player&gt;-&lt;Realm&gt; 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for the loop to complete.  Otherwise GAME LOCKUP..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  <w:t>6.1.0</w:t>
      </w:r>
      <w:r w:rsidRPr="00815D73">
        <w:rPr>
          <w:rFonts w:ascii="Courier New" w:hAnsi="Courier New" w:cs="Courier New"/>
          <w:sz w:val="16"/>
          <w:szCs w:val="16"/>
        </w:rPr>
        <w:tab/>
        <w:t>Toc Update.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  <w:t>5.0.0</w:t>
      </w:r>
      <w:r w:rsidRPr="00815D73">
        <w:rPr>
          <w:rFonts w:ascii="Courier New" w:hAnsi="Courier New" w:cs="Courier New"/>
          <w:sz w:val="16"/>
          <w:szCs w:val="16"/>
        </w:rPr>
        <w:tab/>
        <w:t>Toc Update.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  <w:t>4.2.0</w:t>
      </w:r>
      <w:r w:rsidRPr="00815D73">
        <w:rPr>
          <w:rFonts w:ascii="Courier New" w:hAnsi="Courier New" w:cs="Courier New"/>
          <w:sz w:val="16"/>
          <w:szCs w:val="16"/>
        </w:rPr>
        <w:tab/>
        <w:t>Toc Update.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  <w:t>4.0.2</w:t>
      </w:r>
      <w:r w:rsidRPr="00815D73">
        <w:rPr>
          <w:rFonts w:ascii="Courier New" w:hAnsi="Courier New" w:cs="Courier New"/>
          <w:sz w:val="16"/>
          <w:szCs w:val="16"/>
        </w:rPr>
        <w:tab/>
        <w:t>Blasted Indexing.  GetGuildRosterSelection() function can be dangerous if you have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</w:r>
      <w:r w:rsidRPr="00815D73">
        <w:rPr>
          <w:rFonts w:ascii="Courier New" w:hAnsi="Courier New" w:cs="Courier New"/>
          <w:sz w:val="16"/>
          <w:szCs w:val="16"/>
        </w:rPr>
        <w:tab/>
        <w:t>selected someone else. And have full edit privs.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</w:r>
      <w:r w:rsidRPr="00815D73">
        <w:rPr>
          <w:rFonts w:ascii="Courier New" w:hAnsi="Courier New" w:cs="Courier New"/>
          <w:sz w:val="16"/>
          <w:szCs w:val="16"/>
        </w:rPr>
        <w:tab/>
        <w:t>Replaced with a looped function to get the players current index in the Guild list.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  <w:t>4.0.1</w:t>
      </w:r>
      <w:r w:rsidRPr="00815D73">
        <w:rPr>
          <w:rFonts w:ascii="Courier New" w:hAnsi="Courier New" w:cs="Courier New"/>
          <w:sz w:val="16"/>
          <w:szCs w:val="16"/>
        </w:rPr>
        <w:tab/>
        <w:t>Force a refresh of the Local Guild Information.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</w:r>
      <w:r w:rsidRPr="00815D73">
        <w:rPr>
          <w:rFonts w:ascii="Courier New" w:hAnsi="Courier New" w:cs="Courier New"/>
          <w:sz w:val="16"/>
          <w:szCs w:val="16"/>
        </w:rPr>
        <w:tab/>
        <w:t>It seems that Blizz have stopped most of the Guild refreshes.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</w:r>
      <w:r w:rsidRPr="00815D73">
        <w:rPr>
          <w:rFonts w:ascii="Courier New" w:hAnsi="Courier New" w:cs="Courier New"/>
          <w:sz w:val="16"/>
          <w:szCs w:val="16"/>
        </w:rPr>
        <w:tab/>
        <w:t>So I have inserted a GuildRoster() request so that the Local Public Note is updated.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  <w:t>4.0.0</w:t>
      </w:r>
      <w:r w:rsidRPr="00815D73">
        <w:rPr>
          <w:rFonts w:ascii="Courier New" w:hAnsi="Courier New" w:cs="Courier New"/>
          <w:sz w:val="16"/>
          <w:szCs w:val="16"/>
        </w:rPr>
        <w:tab/>
        <w:t>Major modification for Cataclysm.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</w:r>
      <w:r w:rsidRPr="00815D73">
        <w:rPr>
          <w:rFonts w:ascii="Courier New" w:hAnsi="Courier New" w:cs="Courier New"/>
          <w:sz w:val="16"/>
          <w:szCs w:val="16"/>
        </w:rPr>
        <w:tab/>
        <w:t>New functions and such to replace several loops that we used to use.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</w:r>
      <w:r w:rsidRPr="00815D73">
        <w:rPr>
          <w:rFonts w:ascii="Courier New" w:hAnsi="Courier New" w:cs="Courier New"/>
          <w:sz w:val="16"/>
          <w:szCs w:val="16"/>
        </w:rPr>
        <w:tab/>
        <w:t>No loops.  Faster done.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</w:r>
      <w:r w:rsidRPr="00815D73">
        <w:rPr>
          <w:rFonts w:ascii="Courier New" w:hAnsi="Courier New" w:cs="Courier New"/>
          <w:sz w:val="16"/>
          <w:szCs w:val="16"/>
        </w:rPr>
        <w:tab/>
        <w:t>Have to now pass variables for the Loading code.  Using GetRealmName() instead of getting the CVAR.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</w:r>
      <w:r w:rsidRPr="00815D73">
        <w:rPr>
          <w:rFonts w:ascii="Courier New" w:hAnsi="Courier New" w:cs="Courier New"/>
          <w:sz w:val="16"/>
          <w:szCs w:val="16"/>
        </w:rPr>
        <w:tab/>
        <w:t>Also moved the Config Boxes and strings to the left in the Addon panel.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  <w:t>3.4.2</w:t>
      </w:r>
      <w:r w:rsidRPr="00815D73">
        <w:rPr>
          <w:rFonts w:ascii="Courier New" w:hAnsi="Courier New" w:cs="Courier New"/>
          <w:sz w:val="16"/>
          <w:szCs w:val="16"/>
        </w:rPr>
        <w:tab/>
        <w:t>Corrected the swapover of Jewelcrafting and Inscription.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  <w:t>3.4.1</w:t>
      </w:r>
      <w:r w:rsidRPr="00815D73">
        <w:rPr>
          <w:rFonts w:ascii="Courier New" w:hAnsi="Courier New" w:cs="Courier New"/>
          <w:sz w:val="16"/>
          <w:szCs w:val="16"/>
        </w:rPr>
        <w:tab/>
        <w:t>Corrected a Loop in the Output.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lastRenderedPageBreak/>
        <w:t xml:space="preserve"> </w:t>
      </w:r>
      <w:r w:rsidRPr="00815D73">
        <w:rPr>
          <w:rFonts w:ascii="Courier New" w:hAnsi="Courier New" w:cs="Courier New"/>
          <w:sz w:val="16"/>
          <w:szCs w:val="16"/>
        </w:rPr>
        <w:tab/>
      </w:r>
      <w:r w:rsidRPr="00815D73">
        <w:rPr>
          <w:rFonts w:ascii="Courier New" w:hAnsi="Courier New" w:cs="Courier New"/>
          <w:sz w:val="16"/>
          <w:szCs w:val="16"/>
        </w:rPr>
        <w:tab/>
        <w:t>I was using a non-existent Realm variable and not the GUILDNOTE_DB.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</w:r>
      <w:r w:rsidRPr="00815D73">
        <w:rPr>
          <w:rFonts w:ascii="Courier New" w:hAnsi="Courier New" w:cs="Courier New"/>
          <w:sz w:val="16"/>
          <w:szCs w:val="16"/>
        </w:rPr>
        <w:tab/>
        <w:t>Thankyou Dichune for Spotting it.  How I missed in testing...  Probably a last minute change.  :(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  <w:t>3.4.0</w:t>
      </w:r>
      <w:r w:rsidRPr="00815D73">
        <w:rPr>
          <w:rFonts w:ascii="Courier New" w:hAnsi="Courier New" w:cs="Courier New"/>
          <w:sz w:val="16"/>
          <w:szCs w:val="16"/>
        </w:rPr>
        <w:tab/>
        <w:t>Major Modifications with an Addon panel.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</w:r>
      <w:r w:rsidRPr="00815D73">
        <w:rPr>
          <w:rFonts w:ascii="Courier New" w:hAnsi="Courier New" w:cs="Courier New"/>
          <w:sz w:val="16"/>
          <w:szCs w:val="16"/>
        </w:rPr>
        <w:tab/>
        <w:t>Should no be Completely Localised.  Though Herbalsism could cause some problems.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ab/>
      </w:r>
      <w:r w:rsidRPr="00815D73">
        <w:rPr>
          <w:rFonts w:ascii="Courier New" w:hAnsi="Courier New" w:cs="Courier New"/>
          <w:sz w:val="16"/>
          <w:szCs w:val="16"/>
        </w:rPr>
        <w:tab/>
        <w:t>Players can now enter What they like for the Trades.  Still with the Maximum of 10 Characters.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]]--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function GuildNote_OnLoad(frame)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frame:RegisterEvent("PLAYER_LOGIN");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frame:RegisterEvent("CHAT_MSG_SKILL");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frame:RegisterEvent("TRADE_SKILL_CLOSE");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DEFAULT_CHAT_FRAME:AddMessage(GUILDNOTE_INCOLOUR .. " " .. GetAddOnMetadata("GuildNote", "Version") .. " now loaded.  Your tradeskill information will be updated automatically in the guild screen.");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function GuildNote_OnEvent(frame, event, ...)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if (event == "PLAYER_LOGIN") then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GuildNote_Initialise();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 Set the Label Text for the Edit Boxes.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GuildNote_GUI_FSAlchemy:SetText(GuildNote_Config[Realm].Default[1]);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GuildNote_GUI_FSBlacksmith:SetText(GuildNote_Config[Realm].Default[2]);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GuildNote_GUI_FSLeatherwork:SetText(GuildNote_Config[Realm].Default[3]);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GuildNote_GUI_FSMining:SetText(GuildNote_Config[Realm].Default[4]);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GuildNote_GUI_FSTailoring:SetText(GuildNote_Config[Realm].Default[5]);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GuildNote_GUI_FSEngineering:SetText(GuildNote_Config[Realm].Default[6]);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GuildNote_GUI_FSEnchanting:SetText(GuildNote_Config[Realm].Default[7]);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GuildNote_GUI_FSSkinning:SetText(GuildNote_Config[Realm].Default[8]);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GuildNote_GUI_FSJewelcrafting:SetText(GuildNote_Config[Realm].Default[9]);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GuildNote_GUI_FSInscription:SetText(GuildNote_Config[Realm].Default[10]);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GuildNote_GUI_FSHerbalism:SetText(GuildNote_Config[Realm].Default[11]);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GuildNote_GUI_EBAlch:SetCursorPosition(0);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GuildNote_GUI_EBBlac:SetCursorPosition(0);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GuildNote_GUI_EBLeat:SetCursorPosition(0);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GuildNote_GUI_EBMini:SetCursorPosition(0);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GuildNote_GUI_EBTail:SetCursorPosition(0);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GuildNote_GUI_EBEngi:SetCursorPosition(0);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GuildNote_GUI_EBEnch:SetCursorPosition(0);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GuildNote_GUI_EBSkin:SetCursorPosition(0);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GuildNote_GUI_EBInsc:SetCursorPosition(0);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GuildNote_GUI_EBJewe:SetCursorPosition(0);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GuildNote_GUI_EBHerb:SetCursorPosition(0);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else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TheNote = "";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  I'm not in a Guild or I cannot change the Public Note.  (No need to go through the rest then.)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if (not IsInGuild()) or (not CanEditPublicNote()) then return end;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  Get the Profession Indexes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Prof1, Prof2, _, _, _, _ = GetProfessions();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 Sets up the public note.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 Each Profession shortened to a Maximum of 10 Characters unless already shortened in the Localization file.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 Get the first Profession (This Profession should be here at this point)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if Prof1 then 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local skillName, _, skillRank, _, _, _, _, _, _, _ = GetProfessionInfo(Prof1);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--  First Profession.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TheNote = GuildNote_Output(skillName) .. " " .. skillRank;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  Get the second Profession (This Profession may or may not be here).  Will be a zero Index if not present.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if Prof2 then 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local skillName, _, skillRank, _, _, _, _, _, _, _ = GetProfessionInfo(Prof2);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--  Second Profession.  (If here.)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TheNote = TheNote .. "/" .. GuildNote_Output(skillName) .. " " .. skillRank;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  Post the PublicNote.  But only if changed.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local GuildIndex, GuildNote = GuildNote_FindPlayerIndex();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if not (GuildNote == TheNote) then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GuildRosterSetPublicNote(GuildIndex, TheNote);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--  Refresh Local Guild Information.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GuildRoster();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  All Finished.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end -- Function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 GUI Functions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 This function is run on pressing the Ok or Close Buttons.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   Sets the Status of the Saved Variables to the new settings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function GuildNotePanel_Close()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GuildNote_Config[Realm].Output[1] = GuildNote_GUI_EBAlch:GetText();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GuildNote_Config[Realm].Output[2] = GuildNote_GUI_EBBlac:GetText();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GuildNote_Config[Realm].Output[3] = GuildNote_GUI_EBLeat:GetText();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GuildNote_Config[Realm].Output[4] = GuildNote_GUI_EBMini:GetText();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GuildNote_Config[Realm].Output[5] = GuildNote_GUI_EBTail:GetText();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GuildNote_Config[Realm].Output[6] = GuildNote_GUI_EBEngi:GetText();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GuildNote_Config[Realm].Output[7] = GuildNote_GUI_EBEnch:GetText();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GuildNote_Config[Realm].Output[8] = GuildNote_GUI_EBSkin:GetText();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GuildNote_Config[Realm].Output[9] = GuildNote_GUI_EBJewe:GetText();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GuildNote_Config[Realm].Output[10] = GuildNote_GUI_EBInsc:GetText();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GuildNote_Config[Realm].Output[11] = GuildNote_GUI_EBHerb:GetText();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 This function is run on pressing the Cancel Button or from the VARIABLES LOADED event function.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   Sets the status of the Edit Boxes to the Values of the Saved Variables.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function GuildNotePanel_CancelOrLoad()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GuildNote_GUI_EBAlch:SetText(GuildNote_Config[Realm].Output[1]);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GuildNote_GUI_EBBlac:SetText(GuildNote_Config[Realm].Output[2]);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GuildNote_GUI_EBLeat:SetText(GuildNote_Config[Realm].Output[3]);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GuildNote_GUI_EBMini:SetText(GuildNote_Config[Realm].Output[4]);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GuildNote_GUI_EBTail:SetText(GuildNote_Config[Realm].Output[5]);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GuildNote_GUI_EBEngi:SetText(GuildNote_Config[Realm].Output[6]);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GuildNote_GUI_EBEnch:SetText(GuildNote_Config[Realm].Output[7]);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GuildNote_GUI_EBSkin:SetText(GuildNote_Config[Realm].Output[8]);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GuildNote_GUI_EBJewe:SetText(GuildNote_Config[Realm].Output[9]);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GuildNote_GUI_EBInsc:SetText(GuildNote_Config[Realm].Output[10]);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GuildNote_GUI_EBHerb:SetText(GuildNote_Config[Realm].Output[11]);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 This function is run on pressing the Reset All to Default Button.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   Sets the status of the Edit Boxes to the Values of the Saved Default Variables.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function GuildNotePanel_ResetAll()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GuildNote_GUI_EBAlch:SetText(string.sub(GuildNote_Config[Realm].Default[1],1,10));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GuildNote_GUI_EBBlac:SetText(string.sub(GuildNote_Config[Realm].Default[2],1,10));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GuildNote_GUI_EBLeat:SetText(string.sub(GuildNote_Config[Realm].Default[3],1,10));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GuildNote_GUI_EBMini:SetText(string.sub(GuildNote_Config[Realm].Default[4],1,10));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GuildNote_GUI_EBTail:SetText(string.sub(GuildNote_Config[Realm].Default[5],1,10));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GuildNote_GUI_EBEngi:SetText(string.sub(GuildNote_Config[Realm].Default[6],1,10));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GuildNote_GUI_EBEnch:SetText(string.sub(GuildNote_Config[Realm].Default[7],1,10));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GuildNote_GUI_EBSkin:SetText(string.sub(GuildNote_Config[Realm].Default[8],1,10));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GuildNote_GUI_EBJewe:SetText(string.sub(GuildNote_Config[Realm].Default[9],1,10));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GuildNote_GUI_EBInsc:SetText(string.sub(GuildNote_Config[Realm].Default[10],1,10));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GuildNote_GUI_EBHerb:SetText(string.sub(GuildNote_Config[Realm].Default[11],1,10));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 This function is run on pressing the Reset All to Default Button.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   Sets the status of the Edit Boxes to the Values of the Saved Default Variables.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function GuildNotePanel_Set1()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GuildNote_GUI_EBAlch:SetText(GUILDNOTE_DB.Def1[1]);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GuildNote_GUI_EBBlac:SetText(GUILDNOTE_DB.Def1[2]);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GuildNote_GUI_EBLeat:SetText(GUILDNOTE_DB.Def1[3]);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GuildNote_GUI_EBMini:SetText(GUILDNOTE_DB.Def1[4]);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GuildNote_GUI_EBTail:SetText(GUILDNOTE_DB.Def1[5]);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GuildNote_GUI_EBEngi:SetText(GUILDNOTE_DB.Def1[6]);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GuildNote_GUI_EBEnch:SetText(GUILDNOTE_DB.Def1[7]);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GuildNote_GUI_EBSkin:SetText(GUILDNOTE_DB.Def1[8]);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GuildNote_GUI_EBJewe:SetText(GUILDNOTE_DB.Def1[9]);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GuildNote_GUI_EBInsc:SetText(GUILDNOTE_DB.Def1[10]);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GuildNote_GUI_EBHerb:SetText(GUILDNOTE_DB.Def1[11]);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 The GUI OnLoad function.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function GuildNotePanel_OnLoad(panel)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 Set the name for the Category for the Panel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panel.name = "GuildNote " .. GetAddOnMetadata("GuildNote", "Version");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 When the player clicks okay, set the Saved Variables to the current Check Box setting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panel.okay = function (self) GuildNotePanel_Close(); end;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 When the player clicks cancel, set the Check Box status to the Saved Variables.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panel.cancel = function (self)  GuildNotePanel_CancelOrLoad();  end;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 Add the panel to the Interface Options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InterfaceOptions_AddCategory(panel);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 Defined Functions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 Initialise all Variables.  These are saved Realm wide.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function GuildNote_Initialise()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 Get Realm name and Check for validity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Realm = GetRealmName();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if (GuildNote_init or (not Realm)) then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return;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 Initialise Realm data structures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if (GuildNote_Config == nil) then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GuildNote_Config = {};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 Set the Tradeskill list using the Spellinfo data. This makes it fully localised, except for Herbalism.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 Store for Posterity.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if (GuildNote_Config[Realm] == nil) then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local loop = 1;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GuildNote_Config[Realm] = {};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GuildNote_Config[Realm].Default = {};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GuildNote_Config[Realm].Output = {};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repeat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SpellName, _, _, _, _, _, _, _, _, _ = GetSpellInfo(GUILDNOTE_DB.AppSkills[loop]);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GuildNote_Config[Realm].Default[loop] = SpellName;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GuildNote_Config[Realm].Output[loop] = string.sub(SpellName,1,10);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loop = loop + 1;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until GUILDNOTE_DB.AppSkills[loop] == -1;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 Set the Herb tradeskill to the Localised variable.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 'Herb Gathering'  Urrggh!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GuildNote_Config[Realm].Default[loop] = GUILDNOTE_DB.HerbTrade;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GuildNote_Config[Realm].Output[loop] = string.sub(GUILDNOTE_DB.HerbTrade,1,10);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 Load up the Edit Boxes with the correct text.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GuildNotePanel_CancelOrLoad();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 Disable set Button if empty.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if GUILDNOTE_DB.Def1 == nil then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GuildNote_GUI_BTSet1:Disable();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 Set variable to say we have been through this.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GuildNote_init = true;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 Match the Skill name to the Saved Default String.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function GuildNote_Output(strSkillName)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local Loop = 1;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repeat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if strSkillName == GuildNote_Config[Realm].Default[Loop] then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    return GuildNote_Config[Realm].Output[Loop];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end;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Loop = Loop + 1;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until GUILDNOTE_DB.AppSkills[Loop] == -1;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 Return Herbalism no matter what.  As this is the only Localised Text.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return GuildNote_Config[Realm].Output[Loop];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end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 Match the Skill name to the Saved Default String.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function GuildNote_FindPlayerIndex()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local GuildIndex = 0;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local CurrentPlayer = UnitName("player");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local RealmPlayer = UnitName("player") .. "-" .. Realm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local numTotalMembers, _, _ = GetNumGuildMembers();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local name, level, class, zone, note, officernote, online, isMobile;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repeat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GuildIndex = GuildIndex + 1;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  Searching for ME.  We do not want to change other peoples notes.  D'oh.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--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    name, _, _, level, class, zone, note, officernote, online, _, _, _, _, isMobile = GetGuildRosterInfo(GuildIndex);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until (name == RealmPlayer) or (numTotalMembers &gt;= GuildIndex) --  Finaly Have the Index in the Guild List or guildIndex runs out.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 xml:space="preserve">    return GuildIndex, note;</w:t>
      </w:r>
    </w:p>
    <w:p w:rsidR="00815D73" w:rsidRPr="00815D73" w:rsidRDefault="00815D73" w:rsidP="00E063A6">
      <w:pPr>
        <w:pStyle w:val="PlainText"/>
        <w:rPr>
          <w:rFonts w:ascii="Courier New" w:hAnsi="Courier New" w:cs="Courier New"/>
          <w:sz w:val="16"/>
          <w:szCs w:val="16"/>
        </w:rPr>
      </w:pPr>
      <w:r w:rsidRPr="00815D73">
        <w:rPr>
          <w:rFonts w:ascii="Courier New" w:hAnsi="Courier New" w:cs="Courier New"/>
          <w:sz w:val="16"/>
          <w:szCs w:val="16"/>
        </w:rPr>
        <w:t>end</w:t>
      </w:r>
    </w:p>
    <w:p w:rsidR="00697512" w:rsidRPr="00815D73" w:rsidRDefault="00697512" w:rsidP="00EE4B04">
      <w:pPr>
        <w:rPr>
          <w:rFonts w:cs="Courier New"/>
          <w:szCs w:val="16"/>
        </w:rPr>
      </w:pPr>
    </w:p>
    <w:sectPr w:rsidR="00697512" w:rsidRPr="00815D73" w:rsidSect="00697512">
      <w:headerReference w:type="even" r:id="rId6"/>
      <w:headerReference w:type="default" r:id="rId7"/>
      <w:pgSz w:w="8391" w:h="11907" w:code="11"/>
      <w:pgMar w:top="709" w:right="709" w:bottom="851" w:left="709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4CAE" w:rsidRDefault="00B74CAE" w:rsidP="00C06D2C">
      <w:pPr>
        <w:spacing w:after="0" w:line="240" w:lineRule="auto"/>
      </w:pPr>
      <w:r>
        <w:separator/>
      </w:r>
    </w:p>
  </w:endnote>
  <w:endnote w:type="continuationSeparator" w:id="0">
    <w:p w:rsidR="00B74CAE" w:rsidRDefault="00B74CAE" w:rsidP="00C0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4CAE" w:rsidRDefault="00B74CAE" w:rsidP="00C06D2C">
      <w:pPr>
        <w:spacing w:after="0" w:line="240" w:lineRule="auto"/>
      </w:pPr>
      <w:r>
        <w:separator/>
      </w:r>
    </w:p>
  </w:footnote>
  <w:footnote w:type="continuationSeparator" w:id="0">
    <w:p w:rsidR="00B74CAE" w:rsidRDefault="00B74CAE" w:rsidP="00C06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07329"/>
      <w:docPartObj>
        <w:docPartGallery w:val="Page Numbers (Top of Page)"/>
        <w:docPartUnique/>
      </w:docPartObj>
    </w:sdtPr>
    <w:sdtContent>
      <w:sdt>
        <w:sdtPr>
          <w:rPr>
            <w:rFonts w:cs="Courier New"/>
            <w:b/>
            <w:i/>
            <w:color w:val="FFFFFF" w:themeColor="background1"/>
            <w:sz w:val="36"/>
            <w:szCs w:val="36"/>
          </w:rPr>
          <w:id w:val="2707330"/>
          <w:docPartObj>
            <w:docPartGallery w:val="Page Numbers (Top of Page)"/>
            <w:docPartUnique/>
          </w:docPartObj>
        </w:sdtPr>
        <w:sdtContent>
          <w:p w:rsidR="00D71FD6" w:rsidRPr="00EE4B04" w:rsidRDefault="009B7F3F">
            <w:pPr>
              <w:pStyle w:val="Header"/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</w:pPr>
            <w:r>
              <w:rPr>
                <w:rFonts w:cs="Courier New"/>
                <w:b/>
                <w:i/>
                <w:noProof/>
                <w:color w:val="FFFFFF" w:themeColor="background1"/>
                <w:sz w:val="36"/>
                <w:szCs w:val="36"/>
                <w:lang w:eastAsia="en-GB"/>
              </w:rPr>
              <w:pict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_x0000_s2053" type="#_x0000_t6" style="position:absolute;margin-left:-37.15pt;margin-top:-36.55pt;width:110.25pt;height:111pt;rotation:90;z-index:-251653120;mso-position-horizontal-relative:text;mso-position-vertical-relative:text" fillcolor="#95b3d7 [1940]" strokecolor="#95b3d7 [1940]" strokeweight=".25pt">
                  <v:fill color2="fill darken(118)" method="linear sigma" focus="100%" type="gradient"/>
                </v:shape>
              </w:pict>
            </w:r>
            <w:r w:rsidR="00D71FD6" w:rsidRPr="002B1943">
              <w:rPr>
                <w:rFonts w:cs="Courier New"/>
                <w:b/>
                <w:i/>
                <w:noProof/>
                <w:color w:val="FFFFFF" w:themeColor="background1"/>
                <w:sz w:val="36"/>
                <w:szCs w:val="36"/>
                <w:lang w:eastAsia="en-GB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margin">
                    <wp:posOffset>-28575</wp:posOffset>
                  </wp:positionH>
                  <wp:positionV relativeFrom="margin">
                    <wp:posOffset>1948180</wp:posOffset>
                  </wp:positionV>
                  <wp:extent cx="4476750" cy="2238375"/>
                  <wp:effectExtent l="57150" t="19050" r="19050" b="0"/>
                  <wp:wrapNone/>
                  <wp:docPr id="1" name="Picture 0" descr="300px-World_of_Warcraft_-_Mists_of_Pandar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00px-World_of_Warcraft_-_Mists_of_Pandaria.png"/>
                          <pic:cNvPicPr/>
                        </pic:nvPicPr>
                        <pic:blipFill>
                          <a:blip r:embed="rId1" cstate="print">
                            <a:lum bright="60000" contrast="-6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2238375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pic:spPr>
                      </pic:pic>
                    </a:graphicData>
                  </a:graphic>
                </wp:anchor>
              </w:drawing>
            </w:r>
            <w:r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fldChar w:fldCharType="begin"/>
            </w:r>
            <w:r w:rsidR="00D71FD6"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instrText xml:space="preserve"> PAGE   \* MERGEFORMAT </w:instrText>
            </w:r>
            <w:r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fldChar w:fldCharType="separate"/>
            </w:r>
            <w:r w:rsidR="00815D73">
              <w:rPr>
                <w:rFonts w:cs="Courier New"/>
                <w:b/>
                <w:i/>
                <w:noProof/>
                <w:color w:val="FFFFFF" w:themeColor="background1"/>
                <w:sz w:val="36"/>
                <w:szCs w:val="36"/>
              </w:rPr>
              <w:t>2</w:t>
            </w:r>
            <w:r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fldChar w:fldCharType="end"/>
            </w:r>
          </w:p>
        </w:sdtContent>
      </w:sdt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cs="Courier New"/>
        <w:b/>
        <w:i/>
        <w:color w:val="FFFFFF" w:themeColor="background1"/>
        <w:sz w:val="36"/>
        <w:szCs w:val="36"/>
      </w:rPr>
      <w:id w:val="268223720"/>
      <w:docPartObj>
        <w:docPartGallery w:val="Page Numbers (Top of Page)"/>
        <w:docPartUnique/>
      </w:docPartObj>
    </w:sdtPr>
    <w:sdtContent>
      <w:p w:rsidR="00C06D2C" w:rsidRPr="003D46A9" w:rsidRDefault="009B7F3F" w:rsidP="00C06D2C">
        <w:pPr>
          <w:pStyle w:val="Header"/>
          <w:jc w:val="right"/>
          <w:rPr>
            <w:rFonts w:cs="Courier New"/>
            <w:b/>
            <w:i/>
            <w:color w:val="FFFFFF" w:themeColor="background1"/>
            <w:sz w:val="36"/>
            <w:szCs w:val="36"/>
          </w:rPr>
        </w:pPr>
        <w:r>
          <w:rPr>
            <w:rFonts w:cs="Courier New"/>
            <w:b/>
            <w:i/>
            <w:noProof/>
            <w:color w:val="FFFFFF" w:themeColor="background1"/>
            <w:sz w:val="36"/>
            <w:szCs w:val="36"/>
            <w:lang w:eastAsia="en-GB"/>
          </w:rPr>
          <w:pict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_x0000_s2051" type="#_x0000_t6" style="position:absolute;left:0;text-align:left;margin-left:276.75pt;margin-top:-34.7pt;width:110.25pt;height:111pt;rotation:180;z-index:-251655168;mso-position-horizontal-relative:text;mso-position-vertical-relative:text" fillcolor="#95b3d7 [1940]" strokecolor="#95b3d7 [1940]" strokeweight=".25pt">
              <v:fill color2="fill darken(118)" method="linear sigma" focus="100%" type="gradient"/>
            </v:shape>
          </w:pict>
        </w:r>
        <w:r>
          <w:rPr>
            <w:rFonts w:cs="Courier New"/>
            <w:b/>
            <w:i/>
            <w:noProof/>
            <w:color w:val="FFFFFF" w:themeColor="background1"/>
            <w:sz w:val="36"/>
            <w:szCs w:val="36"/>
            <w:lang w:eastAsia="en-GB"/>
          </w:rPr>
          <w:pict>
            <v:shape id="_x0000_s2049" type="#_x0000_t6" style="position:absolute;left:0;text-align:left;margin-left:719.85pt;margin-top:97.3pt;width:143.25pt;height:143.25pt;rotation:180;z-index:-251658240;mso-position-horizontal-relative:text;mso-position-vertical-relative:text" fillcolor="#95b3d7 [1940]" strokecolor="#95b3d7 [1940]" strokeweight=".25pt">
              <v:fill color2="fill darken(118)" method="linear sigma" focus="100%" type="gradient"/>
            </v:shape>
          </w:pict>
        </w:r>
        <w:r w:rsidR="00DB6878">
          <w:rPr>
            <w:rFonts w:cs="Courier New"/>
            <w:b/>
            <w:i/>
            <w:noProof/>
            <w:color w:val="FFFFFF" w:themeColor="background1"/>
            <w:sz w:val="36"/>
            <w:szCs w:val="36"/>
            <w:lang w:eastAsia="en-GB"/>
          </w:rPr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114800" cy="2057400"/>
              <wp:effectExtent l="57150" t="19050" r="0" b="0"/>
              <wp:wrapNone/>
              <wp:docPr id="2" name="Picture 0" descr="300px-World_of_Warcraft_-_Mists_of_Pandaria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300px-World_of_Warcraft_-_Mists_of_Pandaria.png"/>
                      <pic:cNvPicPr/>
                    </pic:nvPicPr>
                    <pic:blipFill>
                      <a:blip r:embed="rId1" cstate="print">
                        <a:lum bright="60000" contrast="-60000"/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14800" cy="2057400"/>
                      </a:xfrm>
                      <a:prstGeom prst="rect">
                        <a:avLst/>
                      </a:prstGeom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pic:spPr>
                  </pic:pic>
                </a:graphicData>
              </a:graphic>
            </wp:anchor>
          </w:drawing>
        </w:r>
        <w:r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fldChar w:fldCharType="begin"/>
        </w:r>
        <w:r w:rsidR="00C06D2C"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instrText xml:space="preserve"> PAGE   \* MERGEFORMAT </w:instrText>
        </w:r>
        <w:r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fldChar w:fldCharType="separate"/>
        </w:r>
        <w:r w:rsidR="00B74CAE">
          <w:rPr>
            <w:rFonts w:cs="Courier New"/>
            <w:b/>
            <w:i/>
            <w:noProof/>
            <w:color w:val="FFFFFF" w:themeColor="background1"/>
            <w:sz w:val="36"/>
            <w:szCs w:val="36"/>
          </w:rPr>
          <w:t>1</w:t>
        </w:r>
        <w:r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fldChar w:fldCharType="end"/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hideSpellingErrors/>
  <w:attachedTemplate r:id="rId1"/>
  <w:defaultTabStop w:val="720"/>
  <w:evenAndOddHeaders/>
  <w:drawingGridHorizontalSpacing w:val="80"/>
  <w:displayHorizontalDrawingGridEvery w:val="2"/>
  <w:characterSpacingControl w:val="doNotCompress"/>
  <w:savePreviewPicture/>
  <w:hdrShapeDefaults>
    <o:shapedefaults v:ext="edit" spidmax="19458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B74CAE"/>
    <w:rsid w:val="00044F6D"/>
    <w:rsid w:val="00117378"/>
    <w:rsid w:val="001D5B7D"/>
    <w:rsid w:val="002B1943"/>
    <w:rsid w:val="00380F07"/>
    <w:rsid w:val="003A1310"/>
    <w:rsid w:val="003D46A9"/>
    <w:rsid w:val="004475E9"/>
    <w:rsid w:val="0049269B"/>
    <w:rsid w:val="004B386C"/>
    <w:rsid w:val="00516804"/>
    <w:rsid w:val="00697512"/>
    <w:rsid w:val="007147BC"/>
    <w:rsid w:val="008145F2"/>
    <w:rsid w:val="00815D73"/>
    <w:rsid w:val="008659F3"/>
    <w:rsid w:val="00883A7F"/>
    <w:rsid w:val="0089754A"/>
    <w:rsid w:val="008D42BC"/>
    <w:rsid w:val="009B7F3F"/>
    <w:rsid w:val="00A63331"/>
    <w:rsid w:val="00B74CAE"/>
    <w:rsid w:val="00B90CEC"/>
    <w:rsid w:val="00C06D2C"/>
    <w:rsid w:val="00CC6542"/>
    <w:rsid w:val="00D5326C"/>
    <w:rsid w:val="00D70667"/>
    <w:rsid w:val="00D71FD6"/>
    <w:rsid w:val="00DB6878"/>
    <w:rsid w:val="00DE3016"/>
    <w:rsid w:val="00E932A6"/>
    <w:rsid w:val="00EE4B04"/>
    <w:rsid w:val="00EF5190"/>
    <w:rsid w:val="00FA18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7BC"/>
    <w:rPr>
      <w:rFonts w:ascii="Courier New" w:hAnsi="Courier New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6D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D2C"/>
  </w:style>
  <w:style w:type="paragraph" w:styleId="Footer">
    <w:name w:val="footer"/>
    <w:basedOn w:val="Normal"/>
    <w:link w:val="FooterChar"/>
    <w:uiPriority w:val="99"/>
    <w:semiHidden/>
    <w:unhideWhenUsed/>
    <w:rsid w:val="00C06D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6D2C"/>
  </w:style>
  <w:style w:type="paragraph" w:styleId="BalloonText">
    <w:name w:val="Balloon Text"/>
    <w:basedOn w:val="Normal"/>
    <w:link w:val="BalloonTextChar"/>
    <w:uiPriority w:val="99"/>
    <w:semiHidden/>
    <w:unhideWhenUsed/>
    <w:rsid w:val="00DE3016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016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E932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932A6"/>
    <w:rPr>
      <w:rFonts w:ascii="Consolas" w:hAnsi="Consolas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69751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Shaun\Documents\My%20Templates\Warcraft%20-%20A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Warcraft - A5.dotx</Template>
  <TotalTime>2</TotalTime>
  <Pages>8</Pages>
  <Words>1975</Words>
  <Characters>11262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</dc:creator>
  <cp:lastModifiedBy>Shaun</cp:lastModifiedBy>
  <cp:revision>1</cp:revision>
  <dcterms:created xsi:type="dcterms:W3CDTF">2015-09-21T15:23:00Z</dcterms:created>
  <dcterms:modified xsi:type="dcterms:W3CDTF">2015-09-21T15:25:00Z</dcterms:modified>
</cp:coreProperties>
</file>