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5938838</wp:posOffset>
                </wp:positionV>
                <wp:extent cx="6402705" cy="29908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49410" y="3619345"/>
                          <a:ext cx="639318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Специальность: 09.02.07 Информационные системы и программирование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5938838</wp:posOffset>
                </wp:positionV>
                <wp:extent cx="6402705" cy="299085"/>
                <wp:effectExtent b="0" l="0" r="0" t="0"/>
                <wp:wrapSquare wrapText="bothSides" distB="45720" distT="45720" distL="114300" distR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2705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7555548</wp:posOffset>
                </wp:positionV>
                <wp:extent cx="2847975" cy="1158177"/>
                <wp:effectExtent b="0" l="0" r="0" t="0"/>
                <wp:wrapSquare wrapText="bothSides" distB="45720" distT="4572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926775" y="3210405"/>
                          <a:ext cx="2838450" cy="1139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Проверил: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___________ Антонов М.Б.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«_____»________2020 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Оценка: ________________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7555548</wp:posOffset>
                </wp:positionV>
                <wp:extent cx="2847975" cy="1158177"/>
                <wp:effectExtent b="0" l="0" r="0" t="0"/>
                <wp:wrapSquare wrapText="bothSides" distB="45720" distT="45720" distL="114300" distR="11430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7975" cy="11581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1075373</wp:posOffset>
                </wp:positionH>
                <wp:positionV relativeFrom="page">
                  <wp:posOffset>4379913</wp:posOffset>
                </wp:positionV>
                <wp:extent cx="5943600" cy="951865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8963" y="3283430"/>
                          <a:ext cx="5934075" cy="99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ОТЧЕТ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О ЛАБОРАТОРНОЙ РАБОТЕ №4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по теме: Работа с базой данных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по дисциплине: Разработка программных модулей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1075373</wp:posOffset>
                </wp:positionH>
                <wp:positionV relativeFrom="page">
                  <wp:posOffset>4379913</wp:posOffset>
                </wp:positionV>
                <wp:extent cx="5943600" cy="951865"/>
                <wp:effectExtent b="0" l="0" r="0" t="0"/>
                <wp:wrapSquare wrapText="bothSides" distB="45720" distT="45720" distL="114300" distR="11430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951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3462338</wp:posOffset>
                </wp:positionH>
                <wp:positionV relativeFrom="page">
                  <wp:posOffset>7570788</wp:posOffset>
                </wp:positionV>
                <wp:extent cx="2476500" cy="749592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112513" y="3414875"/>
                          <a:ext cx="2466975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 группы 2333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Орешников Е.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3462338</wp:posOffset>
                </wp:positionH>
                <wp:positionV relativeFrom="page">
                  <wp:posOffset>7570788</wp:posOffset>
                </wp:positionV>
                <wp:extent cx="2476500" cy="749592"/>
                <wp:effectExtent b="0" l="0" r="0" t="0"/>
                <wp:wrapSquare wrapText="bothSides" distB="45720" distT="45720" distL="114300" distR="11430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0" cy="7495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1075373</wp:posOffset>
                </wp:positionH>
                <wp:positionV relativeFrom="page">
                  <wp:posOffset>9771063</wp:posOffset>
                </wp:positionV>
                <wp:extent cx="5943600" cy="299085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8963" y="3619345"/>
                          <a:ext cx="5934075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Санкт-Петербург 2020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1075373</wp:posOffset>
                </wp:positionH>
                <wp:positionV relativeFrom="page">
                  <wp:posOffset>9771063</wp:posOffset>
                </wp:positionV>
                <wp:extent cx="5943600" cy="299085"/>
                <wp:effectExtent b="0" l="0" r="0" t="0"/>
                <wp:wrapSquare wrapText="bothSides" distB="45720" distT="45720" distL="114300" distR="11430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210820</wp:posOffset>
                </wp:positionV>
                <wp:extent cx="5943600" cy="1685925"/>
                <wp:effectExtent b="0" l="0" r="0" t="0"/>
                <wp:wrapSquare wrapText="bothSides" distB="45720" distT="4572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378963" y="2903700"/>
                          <a:ext cx="593407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Министерство образования и науки Российской Федерации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«САНКТ-ПЕТЕРБУРГСКИЙ НАЦИОНАЛЬНЫЙ ИССЛЕДОВАТЕЛЬСКИЙ УНИВЕРСИТЕТ ИНФОРМАЦИОННЫХ ТЕХНОЛОГИЙ, МЕХАНИКИ И ОПТИКИ»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(УНИВЕРСИТЕТ ИТМО)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факультет среднего профессионального образования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210820</wp:posOffset>
                </wp:positionV>
                <wp:extent cx="5943600" cy="1685925"/>
                <wp:effectExtent b="0" l="0" r="0" t="0"/>
                <wp:wrapSquare wrapText="bothSides" distB="45720" distT="45720" distL="114300" distR="11430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68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1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r:id="rId1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1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0" w:before="0" w:line="240" w:lineRule="auto"/>
            <w:ind w:left="113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r:id="rId1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r:id="rId1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1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</w:t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0" w:before="0" w:line="240" w:lineRule="auto"/>
            <w:ind w:left="113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r:id="rId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r:id="rId1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2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0" w:before="0" w:line="240" w:lineRule="auto"/>
            <w:ind w:left="113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r:id="rId2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r:id="rId2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2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r:id="rId2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r:id="rId2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2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Диаграммы</w:t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r:id="rId2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2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Исходный код</w:t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3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r:id="rId3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3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 ВЫполнения программы</w:t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3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r:id="rId3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3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E">
      <w:pPr>
        <w:pStyle w:val="Subtitle"/>
        <w:numPr>
          <w:ilvl w:val="1"/>
          <w:numId w:val="1"/>
        </w:numPr>
        <w:tabs>
          <w:tab w:val="left" w:pos="1701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Познакомиться с основами работы с базами данных в приложениях Qt.</w:t>
      </w:r>
    </w:p>
    <w:p w:rsidR="00000000" w:rsidDel="00000000" w:rsidP="00000000" w:rsidRDefault="00000000" w:rsidRPr="00000000" w14:paraId="00000010">
      <w:pPr>
        <w:pStyle w:val="Subtitle"/>
        <w:numPr>
          <w:ilvl w:val="1"/>
          <w:numId w:val="1"/>
        </w:numPr>
        <w:tabs>
          <w:tab w:val="left" w:pos="1701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основы работы с БД;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простейшее приложение для сохранения/обновления данных в БД. </w:t>
      </w:r>
    </w:p>
    <w:p w:rsidR="00000000" w:rsidDel="00000000" w:rsidP="00000000" w:rsidRDefault="00000000" w:rsidRPr="00000000" w14:paraId="00000013">
      <w:pPr>
        <w:pStyle w:val="Subtitle"/>
        <w:numPr>
          <w:ilvl w:val="1"/>
          <w:numId w:val="1"/>
        </w:numPr>
        <w:tabs>
          <w:tab w:val="left" w:pos="1701"/>
        </w:tabs>
        <w:ind w:left="576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уметь: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соединяться с базой данных (SQLite);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БД не существует, то приложение должно её создать;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таблиц, с которыми можно работать не найдено, то приложение должно автоматически создать эти таблицы.</w:t>
      </w:r>
      <w:r w:rsidDel="00000000" w:rsidR="00000000" w:rsidRPr="00000000">
        <w:br w:type="column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Требуется реализовать просмотр 2-3 результатов запроса через QTableView.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Общее ограничение на лабораторную работу: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использовать разбитие на файлы основной программы (в main.cpp только функция main.cpp);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документировать весь код используя аннотации Doxygen.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отчёту: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лабораторной работы;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 лабораторной работы;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выполняемое задание;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диаграмма(ы) классов;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диаграммы деятельности (для методов и/или функций больше 10 строк кода (исключая форматирования и пустые строки));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 программы с комментариями (2 пробела вместо 4, 10pt, моноширинный шрифт);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выполнения программы;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 в виде файлов для запуска на произвольном ПК.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numPr>
          <w:ilvl w:val="0"/>
          <w:numId w:val="1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Диаграммы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709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409825" cy="32194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 – Диаграмма классов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709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685925" cy="26384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2 – Диаграмма деятельности MainWindow из mainwindow.cpp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09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62300" cy="2857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2937" r="0" t="324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3 – Диаграмма деятельности change из mainwindow.cpp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numPr>
          <w:ilvl w:val="0"/>
          <w:numId w:val="1"/>
        </w:numPr>
        <w:ind w:left="43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Исходный код</w:t>
      </w:r>
    </w:p>
    <w:p w:rsidR="00000000" w:rsidDel="00000000" w:rsidP="00000000" w:rsidRDefault="00000000" w:rsidRPr="00000000" w14:paraId="0000002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Листинг 2.1 – Код программы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* @author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Oreshnikov Egor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* @file main.cpp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"mainwindow.h"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&lt;QApplication&gt;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QApplication a(argc, argv);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MainWindow w;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w.show();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a.exec();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Листинг 2.2 – Заголовочный файл mainwindow.h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* @file mainwindow.h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* @author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Oreshnikov Egor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* @brief Work with database and ui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MAINWINDOW_H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MAINWINDOW_H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&lt;QMainWindow&gt;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&lt;QSqlDatabase&gt;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QT_BEGIN_NAMESPACE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namespace Ui { class MainWindow;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QT_END_NAMESPACE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MainWindow : public QMainWindow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Q_OBJECT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QSqlDatabase db;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Ui::MainWindow *ui;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QString field;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QString tName1 = "0", tName2 = "0";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Constructor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@param parent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MainWindow(QWidget *parent = nullptr);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*@brief Destructor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~MainWindow();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Create Table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@param name of Table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createTable(QString name);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set name fields for table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setNameFields();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clear fields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clearFields();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Settings of spinBox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spinBox();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slots: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connect Database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connectDatabase();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show Table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showTable();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query to database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initQuery();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add stroke to table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addStroke();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delete stroke from table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deleteStroke();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update stroke in table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updateStroke();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line-by-line editing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@param n - number of stroke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change(QString n);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change table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changeTable(QString name);};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 // MAINWINDOW_H</w:t>
      </w:r>
    </w:p>
    <w:p w:rsidR="00000000" w:rsidDel="00000000" w:rsidP="00000000" w:rsidRDefault="00000000" w:rsidRPr="00000000" w14:paraId="0000009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Листинг 2.3 – Заголовочный файл mainwindow.cpp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* @file mainwindow.cpp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* @author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Oreshnikov Egor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* @brief Work with database and ui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"mainwindow.h"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"ui_mainwindow.h"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&lt;QDebug&gt;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&lt;QSqlQuery&gt;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&lt;QSqlTableModel&gt;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&lt;QSqlQueryModel&gt;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MainWindow::MainWindow(QWidget *parent)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: QMainWindow(parent), ui(new Ui::MainWindow){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ui-&gt;setupUi(this);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ui-&gt;WTable-&gt;hide();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ui-&gt;Redactor-&gt;hide();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db = QSqlDatabase::addDatabase("QSQLITE");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connect(ui-&gt;openDB, &amp;QPushButton::clicked, this, &amp;MainWindow::connectDatabase);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connect(ui-&gt;showTable, &amp;QPushButton::clicked, this, &amp;MainWindow::showTable);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connect(ui-&gt;queryTable,  &amp;QPushButton::clicked, this, &amp;MainWindow::initQuery);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connect(ui-&gt;add, &amp;QPushButton::clicked, this, &amp;MainWindow::addStroke);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connect(ui-&gt;delete_2, &amp;QPushButton::clicked, this, &amp;MainWindow::deleteStroke);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connect(ui-&gt;save, &amp;QPushButton::clicked, this, &amp;MainWindow::updateStroke);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connect(ui-&gt;spinBox, &amp;QSpinBox::textChanged, this, &amp;MainWindow::change);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connect(ui-&gt;Table, &amp;QComboBox::currentTextChanged, this, &amp;MainWindow::changeTable);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MainWindow::~MainWindow() 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db.close();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delete ui;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MainWindow::connectDatabase(){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db.setDatabaseName(ui-&gt;lineEdit-&gt;displayText());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 (db.open()){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ui-&gt;WTable-&gt;show();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ui-&gt;Database-&gt;hide();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else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qDebug() &lt;&lt; "Невозможно открыть БД";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MainWindow::showTable(){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QSqlQuery q;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QSqlTableModel *table = new QSqlTableModel(parent(),db);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 (!q.exec("SELECT * FROM " + ui-&gt;Table-&gt;currentText())) {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createTable(ui-&gt;Table-&gt;currentText());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table-&gt;setTable(ui-&gt;Table-&gt;currentText());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table-&gt;select();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ui-&gt;tableView-&gt;setModel(table);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MainWindow::initQuery(){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QSqlQuery q;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QString select = "SELECT " + ui-&gt;entFields-&gt;displayText() + " FROM " + ui-&gt;comboBox-&gt;currentText();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 (ui-&gt;where-&gt;displayText() != "")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select+=" WHERE " + ui-&gt;where-&gt;displayText();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 (q.exec(select)) {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QSqlQueryModel *query = new QSqlQueryModel;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query-&gt;setQuery(select);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ui-&gt;tableView-&gt;setModel(query);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qDebug() &lt;&lt; "Некорректный запрос";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MainWindow::createTable(QString name){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ui-&gt;Redactor-&gt;show();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QSqlQuery q;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if(tName1 == "0"){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tName1 = name;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q.exec("CREATE TABLE " + name + " (sID TEXT PRIMARY KEY NOT NULL, sName TEXT NOT NULL, GPA NUMERIC NOT NULL, sizeH NUMERIC NOT NULL)");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setNameFields();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 else if(tName2 == "0"){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tName2 = name;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q.exec("CREATE TABLE " + name + " (cName TEXT PRIMARY KEY NOT NULL, state TEXT NOT NULL, enrollment INTEGER NOT NULL)");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setNameFields();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clearFields();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 else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q.exec("CREATE TABLE " + name + " (id INT PRIMARY KEY AUTOINCREMENT NOT NULL)");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MainWindow::addStroke(){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QString name = ui-&gt;Table-&gt;currentText();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QSqlQuery query;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if(name == tName1){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query.prepare("INSERT INTO " + name + "(sID, sName, GPA, sizeH) VALUES (:sID, :sName, :GPA, :sizeH);");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query.bindValue(":sID", ui-&gt;field1-&gt;displayText());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query.bindValue(":sName", ui-&gt;field2-&gt;displayText());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query.bindValue(":GPA", ui-&gt;field3-&gt;displayText());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query.bindValue(":sizeH", ui-&gt;field4-&gt;displayText());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 else if (name == tName2) 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query.prepare("INSERT INTO " + name + "(cName, state, enrollment) VALUES (:cName, :state, :enrollment);");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query.bindValue(":cName", ui-&gt;field1-&gt;displayText());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query.bindValue(":state", ui-&gt;field2-&gt;displayText());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query.bindValue(":enrollment", ui-&gt;field3-&gt;displayText());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if(query.exec()){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qDebug() &lt;&lt; "Строка добавлена";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spinBox();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MainWindow::deleteStroke(){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QString name = ui-&gt;Table-&gt;currentText();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QSqlQuery query;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if(name == tName1){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query.prepare("DELETE FROM " + name + " WHERE sID = :sID AND sName = :sName AND GPA = :GPA");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query.bindValue(":sID", ui-&gt;field1-&gt;displayText());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query.bindValue(":sName", ui-&gt;field2-&gt;displayText());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query.bindValue(":GPA", ui-&gt;field3-&gt;displayText());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 else if (name == tName2) {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query.prepare("DELETE FROM " + name + " WHERE cName = :cName AND state = :state AND enrollment = :enrollment");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query.bindValue(":cName", ui-&gt;field1-&gt;displayText());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query.bindValue(":state", ui-&gt;field2-&gt;displayText());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query.bindValue(":enrollment", ui-&gt;field3-&gt;displayText());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if(query.exec()){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qDebug() &lt;&lt; "Строка удалена";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spinBox();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MainWindow::updateStroke(){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QString name = ui-&gt;Table-&gt;currentText();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QSqlQuery query;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if(name == tName1){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query.prepare("UPDATE " + name + " SET sID = :sID , sName = :sName , "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" GPA = :GPA, sizeH = :sizeH WHERE sID = :ressID");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query.bindValue(":sID", ui-&gt;field1-&gt;displayText());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query.bindValue(":sName", ui-&gt;field2-&gt;displayText());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query.bindValue(":GPA", ui-&gt;field3-&gt;displayText());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query.bindValue(":sizeH", ui-&gt;field4-&gt;displayText());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query.bindValue(":ressID", this-&gt;field);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 else if (name == tName2) {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query.prepare("UPDATE " + name + " SET cName = :cName , state = :state , enrollment = :enrollment WHERE cName = :rescName");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query.bindValue(":cName", ui-&gt;field1-&gt;displayText());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query.bindValue(":state", ui-&gt;field2-&gt;displayText());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query.bindValue(":enrollment", ui-&gt;field3-&gt;displayText());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query.bindValue(":rescName", this-&gt;field);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if(query.exec())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qDebug() &lt;&lt; "Строка отредактирована";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MainWindow::change(QString n){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i = n.toInt();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QString name = ui-&gt;Table-&gt;currentText();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QSqlQuery query;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query.exec("SELECT COUNT(*) FROM " + name);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query.next();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if(query.value(0).toInt() &gt; 0){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query.exec("SELECT * FROM " + name);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 k=0;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while(k!=i){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query.next();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k++;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ui-&gt;field1-&gt;setText(query.value(0).toString());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ui-&gt;field2-&gt;setText(query.value(1).toString());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ui-&gt;field3-&gt;setText(query.value(2).toString());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if(ui-&gt;Table-&gt;currentText() == tName1)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ui-&gt;field4-&gt;setText(query.value(3).toString());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this-&gt;field = ui-&gt;field1-&gt;displayText();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ui-&gt;spinBox-&gt;setMinimum(0);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qDebug() &lt;&lt; "Нет записей";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MainWindow::setNameFields(){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if(ui-&gt;Table-&gt;currentText() == tName1){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ui-&gt;nameField1-&gt;setText("sID");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ui-&gt;nameField2-&gt;setText("sName");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ui-&gt;nameField3-&gt;setText("GPA");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ui-&gt;nameField4-&gt;show();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ui-&gt;field4-&gt;show();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 else if(ui-&gt;Table-&gt;currentText() == tName2){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ui-&gt;nameField1-&gt;setText("cName");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ui-&gt;nameField2-&gt;setText("state");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ui-&gt;nameField3-&gt;setText("enrollment");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ui-&gt;nameField4-&gt;hide();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ui-&gt;field4-&gt;hide();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MainWindow::clearFields(){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ui-&gt;field1-&gt;clear();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ui-&gt;field2-&gt;clear();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ui-&gt;field3-&gt;clear();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ui-&gt;field4-&gt;clear();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MainWindow::spinBox(){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QSqlQuery q;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q.exec("SELECT COUNT(*) FROM " + ui-&gt;Table-&gt;currentText());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q.next();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if(q.value(0).toInt() == 0)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ui-&gt;spinBox-&gt;setMinimum(1);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ui-&gt;spinBox-&gt;setMaximum(q.value(0).toInt());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MainWindow::changeTable(QString name){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if(name == tName1 || name == tName2){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spinBox();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setNameFields();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change("1");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Title"/>
        <w:numPr>
          <w:ilvl w:val="0"/>
          <w:numId w:val="1"/>
        </w:numPr>
        <w:ind w:left="432" w:hanging="43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ЛИСТИНГ ВЫполнения программы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рисунках 5-6 представлены интерфейсы работы программы.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48150" cy="22002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709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5 – Подключение к таблице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38625" cy="4419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709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6 – Вывод таблиц, конструктор запросов и построчное редактирование</w:t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Title"/>
        <w:numPr>
          <w:ilvl w:val="0"/>
          <w:numId w:val="1"/>
        </w:numPr>
        <w:ind w:left="432" w:hanging="43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была написана программа, которая соединяется с базой данных, позволяет просматривать таблицы и отправлять запросы через конструктор запросов. Если базы данных не существует, то программа создает пустую базу данных. Если таблицы не существует, создается пустая таблица. Для некоторых таблиц реализован интерфейс построчного редактирования.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40" w:top="1134" w:left="1077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94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574" w:hanging="360"/>
      </w:pPr>
      <w:rPr/>
    </w:lvl>
    <w:lvl w:ilvl="2">
      <w:start w:val="1"/>
      <w:numFmt w:val="lowerRoman"/>
      <w:lvlText w:val="%3."/>
      <w:lvlJc w:val="right"/>
      <w:pPr>
        <w:ind w:left="3294" w:hanging="180"/>
      </w:pPr>
      <w:rPr/>
    </w:lvl>
    <w:lvl w:ilvl="3">
      <w:start w:val="1"/>
      <w:numFmt w:val="decimal"/>
      <w:lvlText w:val="%4."/>
      <w:lvlJc w:val="left"/>
      <w:pPr>
        <w:ind w:left="4014" w:hanging="360"/>
      </w:pPr>
      <w:rPr/>
    </w:lvl>
    <w:lvl w:ilvl="4">
      <w:start w:val="1"/>
      <w:numFmt w:val="lowerLetter"/>
      <w:lvlText w:val="%5."/>
      <w:lvlJc w:val="left"/>
      <w:pPr>
        <w:ind w:left="4734" w:hanging="360"/>
      </w:pPr>
      <w:rPr/>
    </w:lvl>
    <w:lvl w:ilvl="5">
      <w:start w:val="1"/>
      <w:numFmt w:val="lowerRoman"/>
      <w:lvlText w:val="%6."/>
      <w:lvlJc w:val="right"/>
      <w:pPr>
        <w:ind w:left="5454" w:hanging="180"/>
      </w:pPr>
      <w:rPr/>
    </w:lvl>
    <w:lvl w:ilvl="6">
      <w:start w:val="1"/>
      <w:numFmt w:val="decimal"/>
      <w:lvlText w:val="%7."/>
      <w:lvlJc w:val="left"/>
      <w:pPr>
        <w:ind w:left="6174" w:hanging="360"/>
      </w:pPr>
      <w:rPr/>
    </w:lvl>
    <w:lvl w:ilvl="7">
      <w:start w:val="1"/>
      <w:numFmt w:val="lowerLetter"/>
      <w:lvlText w:val="%8."/>
      <w:lvlJc w:val="left"/>
      <w:pPr>
        <w:ind w:left="6894" w:hanging="360"/>
      </w:pPr>
      <w:rPr/>
    </w:lvl>
    <w:lvl w:ilvl="8">
      <w:start w:val="1"/>
      <w:numFmt w:val="lowerRoman"/>
      <w:lvlText w:val="%9."/>
      <w:lvlJc w:val="right"/>
      <w:pPr>
        <w:ind w:left="7614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720" w:hanging="720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spacing w:after="240" w:lineRule="auto"/>
      <w:ind w:left="432" w:hanging="432"/>
      <w:jc w:val="center"/>
    </w:pPr>
    <w:rPr>
      <w:rFonts w:ascii="Arial" w:cs="Arial" w:eastAsia="Arial" w:hAnsi="Arial"/>
      <w:smallCaps w:val="1"/>
      <w:sz w:val="32"/>
      <w:szCs w:val="32"/>
    </w:rPr>
  </w:style>
  <w:style w:type="paragraph" w:styleId="Subtitle">
    <w:name w:val="Subtitle"/>
    <w:basedOn w:val="Normal"/>
    <w:next w:val="Normal"/>
    <w:pPr>
      <w:tabs>
        <w:tab w:val="left" w:pos="1701"/>
      </w:tabs>
      <w:spacing w:after="240" w:before="240" w:lineRule="auto"/>
      <w:ind w:left="576" w:hanging="576"/>
    </w:pPr>
    <w:rPr>
      <w:rFonts w:ascii="Arial" w:cs="Arial" w:eastAsia="Arial" w:hAnsi="Arial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hyperlink" Target="about:blank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8.png"/><Relationship Id="rId31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11" Type="http://schemas.openxmlformats.org/officeDocument/2006/relationships/image" Target="media/image11.png"/><Relationship Id="rId33" Type="http://schemas.openxmlformats.org/officeDocument/2006/relationships/hyperlink" Target="about:blank" TargetMode="External"/><Relationship Id="rId10" Type="http://schemas.openxmlformats.org/officeDocument/2006/relationships/image" Target="media/image7.png"/><Relationship Id="rId32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37" Type="http://schemas.openxmlformats.org/officeDocument/2006/relationships/image" Target="media/image3.png"/><Relationship Id="rId14" Type="http://schemas.openxmlformats.org/officeDocument/2006/relationships/hyperlink" Target="about:blank" TargetMode="External"/><Relationship Id="rId36" Type="http://schemas.openxmlformats.org/officeDocument/2006/relationships/image" Target="media/image1.png"/><Relationship Id="rId17" Type="http://schemas.openxmlformats.org/officeDocument/2006/relationships/hyperlink" Target="about:blank" TargetMode="External"/><Relationship Id="rId39" Type="http://schemas.openxmlformats.org/officeDocument/2006/relationships/image" Target="media/image4.png"/><Relationship Id="rId16" Type="http://schemas.openxmlformats.org/officeDocument/2006/relationships/hyperlink" Target="about:blank" TargetMode="External"/><Relationship Id="rId38" Type="http://schemas.openxmlformats.org/officeDocument/2006/relationships/image" Target="media/image5.png"/><Relationship Id="rId19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