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这个地方去的页面是哪里啊？</w:t>
      </w:r>
    </w:p>
    <w:p>
      <w:r>
        <w:drawing>
          <wp:inline distT="0" distB="0" distL="114300" distR="114300">
            <wp:extent cx="3546475" cy="4807585"/>
            <wp:effectExtent l="0" t="0" r="1587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480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这些专题页面显示的都是医师的信息吧。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这些专题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 xml:space="preserve"> 少数民族中医、名老中医这不一样吧。</w:t>
      </w:r>
    </w:p>
    <w:p/>
    <w:p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2、活动指的是哪里的活动啊。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学堂部分：</w:t>
      </w:r>
    </w:p>
    <w:p>
      <w:pPr>
        <w:rPr>
          <w:rFonts w:hint="eastAsia"/>
          <w:sz w:val="13"/>
          <w:szCs w:val="13"/>
          <w:lang w:eastAsia="zh-CN"/>
        </w:rPr>
      </w:pPr>
      <w:r>
        <w:rPr>
          <w:rFonts w:hint="eastAsia"/>
          <w:sz w:val="13"/>
          <w:szCs w:val="13"/>
          <w:lang w:val="en-US" w:eastAsia="zh-CN"/>
        </w:rPr>
        <w:t>1、</w:t>
      </w:r>
      <w:r>
        <w:rPr>
          <w:rFonts w:hint="eastAsia"/>
          <w:sz w:val="13"/>
          <w:szCs w:val="13"/>
          <w:lang w:eastAsia="zh-CN"/>
        </w:rPr>
        <w:t>新增的东西：</w:t>
      </w:r>
    </w:p>
    <w:p>
      <w:pPr>
        <w:ind w:firstLine="130" w:firstLineChars="100"/>
        <w:rPr>
          <w:rFonts w:hint="eastAsia"/>
          <w:sz w:val="13"/>
          <w:szCs w:val="13"/>
          <w:lang w:eastAsia="zh-CN"/>
        </w:rPr>
      </w:pPr>
      <w:r>
        <w:rPr>
          <w:rFonts w:hint="eastAsia"/>
          <w:sz w:val="13"/>
          <w:szCs w:val="13"/>
          <w:lang w:eastAsia="zh-CN"/>
        </w:rPr>
        <w:t>课程专题（需要写后台管理系统），为了快捷期间，写下假数据。</w:t>
      </w:r>
    </w:p>
    <w:p>
      <w:pPr>
        <w:ind w:firstLine="130" w:firstLineChars="100"/>
        <w:rPr>
          <w:rFonts w:hint="eastAsia"/>
          <w:sz w:val="13"/>
          <w:szCs w:val="13"/>
          <w:lang w:eastAsia="zh-CN"/>
        </w:rPr>
      </w:pPr>
    </w:p>
    <w:p>
      <w:pPr>
        <w:ind w:firstLine="130" w:firstLineChars="1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270行</w:t>
      </w:r>
    </w:p>
    <w:p>
      <w:pPr>
        <w:ind w:firstLine="210" w:firstLineChars="100"/>
        <w:rPr>
          <w:rFonts w:hint="eastAsia"/>
          <w:sz w:val="13"/>
          <w:szCs w:val="13"/>
          <w:lang w:eastAsia="zh-CN"/>
        </w:rPr>
      </w:pPr>
      <w:r>
        <w:drawing>
          <wp:inline distT="0" distB="0" distL="114300" distR="114300">
            <wp:extent cx="3775710" cy="1998345"/>
            <wp:effectExtent l="0" t="0" r="152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3"/>
          <w:szCs w:val="13"/>
          <w:lang w:eastAsia="zh-CN"/>
        </w:rPr>
      </w:pPr>
    </w:p>
    <w:p>
      <w:pPr>
        <w:ind w:firstLine="130" w:firstLineChars="100"/>
        <w:rPr>
          <w:rFonts w:hint="eastAsia"/>
          <w:sz w:val="13"/>
          <w:szCs w:val="13"/>
          <w:lang w:eastAsia="zh-CN"/>
        </w:rPr>
      </w:pPr>
    </w:p>
    <w:p>
      <w:pPr>
        <w:ind w:firstLine="130" w:firstLineChars="100"/>
        <w:rPr>
          <w:rFonts w:hint="eastAsia"/>
          <w:sz w:val="13"/>
          <w:szCs w:val="13"/>
          <w:lang w:eastAsia="zh-CN"/>
        </w:rPr>
      </w:pPr>
    </w:p>
    <w:p>
      <w:pPr>
        <w:ind w:firstLine="130" w:firstLineChars="100"/>
        <w:rPr>
          <w:rFonts w:hint="eastAsia"/>
          <w:sz w:val="13"/>
          <w:szCs w:val="13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247B3"/>
    <w:rsid w:val="227A1E8A"/>
    <w:rsid w:val="31771F07"/>
    <w:rsid w:val="5C864863"/>
    <w:rsid w:val="79453D53"/>
    <w:rsid w:val="7B295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杨宣</cp:lastModifiedBy>
  <dcterms:modified xsi:type="dcterms:W3CDTF">2018-01-08T09:11:35Z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