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885422" w:rsidRDefault="009B73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8127098" w:history="1">
            <w:r w:rsidR="00885422" w:rsidRPr="00260D00">
              <w:rPr>
                <w:rStyle w:val="Hyperlink"/>
                <w:rFonts w:ascii="Century Gothic" w:hAnsi="Century Gothic"/>
                <w:noProof/>
              </w:rPr>
              <w:t>INFORMAÇÕES DO ALUNO:</w:t>
            </w:r>
            <w:r w:rsidR="00885422">
              <w:rPr>
                <w:noProof/>
                <w:webHidden/>
              </w:rPr>
              <w:tab/>
            </w:r>
            <w:r w:rsidR="00885422">
              <w:rPr>
                <w:noProof/>
                <w:webHidden/>
              </w:rPr>
              <w:fldChar w:fldCharType="begin"/>
            </w:r>
            <w:r w:rsidR="00885422">
              <w:rPr>
                <w:noProof/>
                <w:webHidden/>
              </w:rPr>
              <w:instrText xml:space="preserve"> PAGEREF _Toc8127098 \h </w:instrText>
            </w:r>
            <w:r w:rsidR="00885422">
              <w:rPr>
                <w:noProof/>
                <w:webHidden/>
              </w:rPr>
            </w:r>
            <w:r w:rsidR="00885422">
              <w:rPr>
                <w:noProof/>
                <w:webHidden/>
              </w:rPr>
              <w:fldChar w:fldCharType="separate"/>
            </w:r>
            <w:r w:rsidR="00885422">
              <w:rPr>
                <w:noProof/>
                <w:webHidden/>
              </w:rPr>
              <w:t>3</w:t>
            </w:r>
            <w:r w:rsidR="00885422">
              <w:rPr>
                <w:noProof/>
                <w:webHidden/>
              </w:rPr>
              <w:fldChar w:fldCharType="end"/>
            </w:r>
          </w:hyperlink>
        </w:p>
        <w:p w:rsidR="00885422" w:rsidRDefault="00885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099" w:history="1">
            <w:r w:rsidRPr="00260D00">
              <w:rPr>
                <w:rStyle w:val="Hyperlink"/>
                <w:rFonts w:ascii="Century Gothic" w:hAnsi="Century Gothic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22" w:rsidRDefault="00885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0" w:history="1">
            <w:r w:rsidRPr="00260D00">
              <w:rPr>
                <w:rStyle w:val="Hyperlink"/>
                <w:rFonts w:ascii="Century Gothic" w:hAnsi="Century Gothic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22" w:rsidRDefault="00885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1" w:history="1">
            <w:r w:rsidRPr="00260D00">
              <w:rPr>
                <w:rStyle w:val="Hyperlink"/>
                <w:rFonts w:ascii="Century Gothic" w:hAnsi="Century Gothic"/>
                <w:noProof/>
              </w:rPr>
              <w:t>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22" w:rsidRDefault="00885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2" w:history="1">
            <w:r w:rsidRPr="00260D00">
              <w:rPr>
                <w:rStyle w:val="Hyperlink"/>
                <w:rFonts w:ascii="Century Gothic" w:hAnsi="Century Gothic"/>
                <w:noProof/>
              </w:rPr>
              <w:t>SOLUÇÕES: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22" w:rsidRDefault="00885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3" w:history="1">
            <w:r w:rsidRPr="00260D00">
              <w:rPr>
                <w:rStyle w:val="Hyperlink"/>
                <w:rFonts w:ascii="Century Gothic" w:hAnsi="Century Gothic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22" w:rsidRDefault="00885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27104" w:history="1">
            <w:r w:rsidRPr="00260D00">
              <w:rPr>
                <w:rStyle w:val="Hyperlink"/>
                <w:rFonts w:ascii="Century Gothic" w:hAnsi="Century Gothic"/>
                <w:noProof/>
              </w:rPr>
              <w:t>EXEMPLO PRÁTICO – CALCULADORA: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  <w:bookmarkStart w:id="0" w:name="_GoBack"/>
      <w:bookmarkEnd w:id="0"/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1" w:name="_Toc8127098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1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</w:t>
      </w:r>
      <w:r w:rsidR="00AB3A1A">
        <w:rPr>
          <w:rFonts w:ascii="Century Gothic" w:hAnsi="Century Gothic"/>
          <w:sz w:val="28"/>
          <w:szCs w:val="28"/>
        </w:rPr>
        <w:t>início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AB3A1A">
        <w:rPr>
          <w:rFonts w:ascii="Century Gothic" w:hAnsi="Century Gothic"/>
          <w:sz w:val="28"/>
          <w:szCs w:val="28"/>
        </w:rPr>
        <w:t>11</w:t>
      </w:r>
      <w:r w:rsidR="00D224B2">
        <w:rPr>
          <w:rFonts w:ascii="Century Gothic" w:hAnsi="Century Gothic"/>
          <w:sz w:val="28"/>
          <w:szCs w:val="28"/>
        </w:rPr>
        <w:t>/0</w:t>
      </w:r>
      <w:r w:rsidR="00AB3A1A">
        <w:rPr>
          <w:rFonts w:ascii="Century Gothic" w:hAnsi="Century Gothic"/>
          <w:sz w:val="28"/>
          <w:szCs w:val="28"/>
        </w:rPr>
        <w:t>4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2" w:name="_Toc8127099"/>
      <w:r w:rsidRPr="00BA39B3">
        <w:rPr>
          <w:rFonts w:ascii="Century Gothic" w:hAnsi="Century Gothic"/>
          <w:sz w:val="30"/>
          <w:szCs w:val="30"/>
        </w:rPr>
        <w:t>INTRODUÇÃO:</w:t>
      </w:r>
      <w:bookmarkEnd w:id="2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</w:t>
      </w:r>
      <w:proofErr w:type="gramStart"/>
      <w:r w:rsidRPr="00C90EEA">
        <w:rPr>
          <w:rFonts w:ascii="Century Gothic" w:hAnsi="Century Gothic"/>
          <w:sz w:val="28"/>
        </w:rPr>
        <w:t xml:space="preserve">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proofErr w:type="gramEnd"/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3" w:name="_Toc8127100"/>
      <w:r w:rsidRPr="00584C88">
        <w:rPr>
          <w:rFonts w:ascii="Century Gothic" w:hAnsi="Century Gothic"/>
          <w:sz w:val="30"/>
          <w:szCs w:val="30"/>
        </w:rPr>
        <w:t>DESENVOLVIMENTO:</w:t>
      </w:r>
      <w:bookmarkEnd w:id="3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E5673">
        <w:rPr>
          <w:rFonts w:ascii="Century Gothic" w:hAnsi="Century Gothic"/>
          <w:b/>
          <w:sz w:val="24"/>
          <w:szCs w:val="26"/>
        </w:rPr>
        <w:t xml:space="preserve"> DO DESENVOLVIMENTO DO DESIGN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196A6B" w:rsidRDefault="00196A6B" w:rsidP="00196A6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13/04</w:t>
      </w:r>
      <w:r w:rsidRPr="00CC318B"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FINALIZAÇÃO DO DESIGN DA CALCULADORA</w:t>
      </w:r>
      <w:r w:rsidR="00CB5D0A">
        <w:rPr>
          <w:rFonts w:ascii="Century Gothic" w:hAnsi="Century Gothic"/>
          <w:b/>
          <w:sz w:val="24"/>
          <w:szCs w:val="26"/>
        </w:rPr>
        <w:t>;</w:t>
      </w:r>
    </w:p>
    <w:p w:rsidR="00E323C9" w:rsidRPr="00CB5D0A" w:rsidRDefault="00CB5D0A" w:rsidP="00CB5D0A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 w:rsidRPr="00CB5D0A">
        <w:rPr>
          <w:rFonts w:ascii="Century Gothic" w:hAnsi="Century Gothic"/>
          <w:b/>
          <w:sz w:val="24"/>
          <w:szCs w:val="26"/>
        </w:rPr>
        <w:t>15/04/2019 –</w:t>
      </w:r>
      <w:r>
        <w:rPr>
          <w:rFonts w:ascii="Century Gothic" w:hAnsi="Century Gothic"/>
          <w:b/>
          <w:sz w:val="24"/>
          <w:szCs w:val="26"/>
        </w:rPr>
        <w:t xml:space="preserve"> EVENTO QUE MOSTRA VALORES NO VISOR E INÍCIO DO DESENVOLVIMENTO DO “BOTÃO IGUAL”;</w:t>
      </w:r>
    </w:p>
    <w:p w:rsidR="00A81279" w:rsidRPr="000C3CC6" w:rsidRDefault="00CB5D0A" w:rsidP="000C3CC6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4"/>
          <w:szCs w:val="26"/>
        </w:rPr>
        <w:t>17/04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>
        <w:rPr>
          <w:rFonts w:ascii="Century Gothic" w:hAnsi="Century Gothic"/>
          <w:b/>
          <w:sz w:val="24"/>
          <w:szCs w:val="26"/>
        </w:rPr>
        <w:t xml:space="preserve"> DECLARAÇÃO DOS VETORES DE SINAIS</w:t>
      </w:r>
      <w:r w:rsidR="00A81279">
        <w:rPr>
          <w:rFonts w:ascii="Century Gothic" w:hAnsi="Century Gothic"/>
          <w:b/>
          <w:sz w:val="24"/>
          <w:szCs w:val="26"/>
        </w:rPr>
        <w:t xml:space="preserve">, NÚMEROS E </w:t>
      </w:r>
      <w:r>
        <w:rPr>
          <w:rFonts w:ascii="Century Gothic" w:hAnsi="Century Gothic"/>
          <w:b/>
          <w:sz w:val="24"/>
          <w:szCs w:val="26"/>
        </w:rPr>
        <w:t>LETRAS</w:t>
      </w:r>
      <w:r w:rsidR="00A81279">
        <w:rPr>
          <w:rFonts w:ascii="Century Gothic" w:hAnsi="Century Gothic"/>
          <w:b/>
          <w:sz w:val="24"/>
          <w:szCs w:val="26"/>
        </w:rPr>
        <w:t xml:space="preserve"> E INÍCIO DO MÉTODO DE CONVERSÃO NUMÉRICA PARA INFIXA</w:t>
      </w:r>
      <w:r>
        <w:rPr>
          <w:rFonts w:ascii="Century Gothic" w:hAnsi="Century Gothic"/>
          <w:b/>
          <w:sz w:val="24"/>
          <w:szCs w:val="26"/>
        </w:rPr>
        <w:t>;</w:t>
      </w:r>
    </w:p>
    <w:p w:rsidR="000C3CC6" w:rsidRDefault="000C3CC6" w:rsidP="000C3CC6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22/04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 w:rsidR="0048147D">
        <w:rPr>
          <w:rFonts w:ascii="Century Gothic" w:hAnsi="Century Gothic"/>
          <w:b/>
          <w:sz w:val="24"/>
          <w:szCs w:val="26"/>
        </w:rPr>
        <w:t xml:space="preserve"> FINALIZAÇÃO DO MÉTODO DE CONVERSÃO NUMÉRICA PARA INFIXA</w:t>
      </w:r>
      <w:r w:rsidR="000962BF">
        <w:rPr>
          <w:rFonts w:ascii="Century Gothic" w:hAnsi="Century Gothic"/>
          <w:b/>
          <w:sz w:val="24"/>
          <w:szCs w:val="26"/>
        </w:rPr>
        <w:t xml:space="preserve"> COM LETRAS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7575F1" w:rsidRDefault="007575F1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23/04</w:t>
      </w:r>
      <w:r w:rsidRPr="00CC318B">
        <w:rPr>
          <w:rFonts w:ascii="Century Gothic" w:hAnsi="Century Gothic"/>
          <w:b/>
          <w:sz w:val="24"/>
          <w:szCs w:val="26"/>
        </w:rPr>
        <w:t xml:space="preserve">/2019 </w:t>
      </w:r>
      <w:r w:rsidR="002D73B4" w:rsidRPr="00CC318B">
        <w:rPr>
          <w:rFonts w:ascii="Century Gothic" w:hAnsi="Century Gothic"/>
          <w:b/>
          <w:sz w:val="24"/>
          <w:szCs w:val="26"/>
        </w:rPr>
        <w:t>–</w:t>
      </w:r>
      <w:r w:rsidR="002D73B4">
        <w:rPr>
          <w:rFonts w:ascii="Century Gothic" w:hAnsi="Century Gothic"/>
          <w:b/>
          <w:sz w:val="24"/>
          <w:szCs w:val="26"/>
        </w:rPr>
        <w:t xml:space="preserve"> INÍCIO </w:t>
      </w:r>
      <w:r>
        <w:rPr>
          <w:rFonts w:ascii="Century Gothic" w:hAnsi="Century Gothic"/>
          <w:b/>
          <w:sz w:val="24"/>
          <w:szCs w:val="26"/>
        </w:rPr>
        <w:t>MÉTODO INFIXA PARA PÓS-FIXA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2D73B4" w:rsidRDefault="002D73B4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24/04/2019 </w:t>
      </w:r>
      <w:r w:rsidRPr="00CC318B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FINALIZAÇÃO</w:t>
      </w:r>
      <w:r w:rsidR="003215AB">
        <w:rPr>
          <w:rFonts w:ascii="Century Gothic" w:hAnsi="Century Gothic"/>
          <w:b/>
          <w:sz w:val="24"/>
          <w:szCs w:val="26"/>
        </w:rPr>
        <w:t xml:space="preserve"> DO MÉTODO DE CONVERSÃO INFIXA PARA PÓS-FIXA E O DE CALCULAR RESULTADO;</w:t>
      </w:r>
    </w:p>
    <w:p w:rsidR="00AB3A1A" w:rsidRDefault="00AB3A1A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25/04/2019 – CONFIGURAÇÃO DOS EVENTOS DE “CLICK” DAS TECLAS </w:t>
      </w:r>
      <w:r w:rsidR="00EE471F">
        <w:rPr>
          <w:rFonts w:ascii="Century Gothic" w:hAnsi="Century Gothic"/>
          <w:b/>
          <w:sz w:val="24"/>
          <w:szCs w:val="26"/>
        </w:rPr>
        <w:t xml:space="preserve">QUANDO </w:t>
      </w:r>
      <w:r>
        <w:rPr>
          <w:rFonts w:ascii="Century Gothic" w:hAnsi="Century Gothic"/>
          <w:b/>
          <w:sz w:val="24"/>
          <w:szCs w:val="26"/>
        </w:rPr>
        <w:t>PRESSIONADAS;</w:t>
      </w:r>
    </w:p>
    <w:p w:rsidR="00AB3A1A" w:rsidRDefault="001A50A5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29/04/2019 – </w:t>
      </w:r>
      <w:proofErr w:type="gramStart"/>
      <w:r>
        <w:rPr>
          <w:rFonts w:ascii="Century Gothic" w:hAnsi="Century Gothic"/>
          <w:b/>
          <w:sz w:val="24"/>
          <w:szCs w:val="26"/>
        </w:rPr>
        <w:t>CORREÇÃO DE ERROS RELACIONADO À PRECEDÊNCIA NO VETOR DE SINAIS</w:t>
      </w:r>
      <w:proofErr w:type="gramEnd"/>
      <w:r>
        <w:rPr>
          <w:rFonts w:ascii="Century Gothic" w:hAnsi="Century Gothic"/>
          <w:b/>
          <w:sz w:val="24"/>
          <w:szCs w:val="26"/>
        </w:rPr>
        <w:t>;</w:t>
      </w:r>
    </w:p>
    <w:p w:rsid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Pr="00FB0D9D" w:rsidRDefault="00FB0D9D" w:rsidP="00FB0D9D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30/04</w:t>
      </w:r>
      <w:r w:rsidR="001A50A5">
        <w:rPr>
          <w:rFonts w:ascii="Century Gothic" w:hAnsi="Century Gothic"/>
          <w:b/>
          <w:sz w:val="24"/>
          <w:szCs w:val="26"/>
        </w:rPr>
        <w:t>/2019 – APRIMORAMENTO DA EFICIÊNCIA NAS VERIFICAÇÕES;</w:t>
      </w:r>
    </w:p>
    <w:p w:rsidR="00FB0D9D" w:rsidRDefault="00FB0D9D" w:rsidP="00FB0D9D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02/05</w:t>
      </w:r>
      <w:r>
        <w:rPr>
          <w:rFonts w:ascii="Century Gothic" w:hAnsi="Century Gothic"/>
          <w:b/>
          <w:sz w:val="24"/>
          <w:szCs w:val="26"/>
        </w:rPr>
        <w:t>/2019 – APRIMORAMENTO DA EFICIÊNCIA NAS VERIFICAÇÕES</w:t>
      </w:r>
      <w:r w:rsidR="00885422">
        <w:rPr>
          <w:rFonts w:ascii="Century Gothic" w:hAnsi="Century Gothic"/>
          <w:b/>
          <w:sz w:val="24"/>
          <w:szCs w:val="26"/>
        </w:rPr>
        <w:t xml:space="preserve"> E DO CÓDIGO</w:t>
      </w:r>
      <w:r>
        <w:rPr>
          <w:rFonts w:ascii="Century Gothic" w:hAnsi="Century Gothic"/>
          <w:b/>
          <w:sz w:val="24"/>
          <w:szCs w:val="26"/>
        </w:rPr>
        <w:t>;</w:t>
      </w:r>
    </w:p>
    <w:p w:rsidR="00885422" w:rsidRDefault="00885422" w:rsidP="0088542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06/05/2019 – CORREÇÃO DE ERROS DO BOTÃO IGUAL E COM O OPERADOR UNÁRIO MENOS (“-”);</w:t>
      </w:r>
    </w:p>
    <w:p w:rsidR="00885422" w:rsidRDefault="00885422" w:rsidP="0088542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07/05</w:t>
      </w:r>
      <w:r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SEPARAÇÃO DO EVENTO CLICK DO BOTÃO IGUAL EM MÉTODOS</w:t>
      </w:r>
      <w:r>
        <w:rPr>
          <w:rFonts w:ascii="Century Gothic" w:hAnsi="Century Gothic"/>
          <w:b/>
          <w:sz w:val="24"/>
          <w:szCs w:val="26"/>
        </w:rPr>
        <w:t>;</w:t>
      </w:r>
    </w:p>
    <w:p w:rsidR="00885422" w:rsidRPr="00885422" w:rsidRDefault="00885422" w:rsidP="0088542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09/05</w:t>
      </w:r>
      <w:r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TÉRMINO E ENTREGA DO PROJETO</w:t>
      </w:r>
      <w:r>
        <w:rPr>
          <w:rFonts w:ascii="Century Gothic" w:hAnsi="Century Gothic"/>
          <w:b/>
          <w:sz w:val="24"/>
          <w:szCs w:val="26"/>
        </w:rPr>
        <w:t>;</w:t>
      </w:r>
    </w:p>
    <w:bookmarkStart w:id="4" w:name="_Toc8127101"/>
    <w:p w:rsidR="00E323C9" w:rsidRPr="00584C88" w:rsidRDefault="00CB5D0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5EDE30" wp14:editId="477ECF06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4" o:spid="_x0000_s1026" style="position:absolute;margin-left:-32.65pt;margin-top:3.2pt;width:495.2pt;height:4.35pt;z-index:251663360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h48YA&#10;AADbAAAADwAAAGRycy9kb3ducmV2LnhtbESPT2vCQBTE74V+h+UVetNNL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yh48YAAADbAAAADwAAAAAAAAAAAAAAAACYAgAAZHJz&#10;L2Rvd25yZXYueG1sUEsFBgAAAAAEAAQA9QAAAIsD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KwMQAAADbAAAADwAAAGRycy9kb3ducmV2LnhtbESPQWvCQBSE7wX/w/IEL6VuYiFo6ipS&#10;ETx4ie3B3h7Z100w+zbsbmP8926h0OMwM98w6+1oOzGQD61jBfk8A0FcO92yUfD5cXhZgggRWWPn&#10;mBTcKcB2M3laY6ndjSsaztGIBOFQooImxr6UMtQNWQxz1xMn79t5izFJb6T2eEtw28lFlhXSYstp&#10;ocGe3huqr+cfq+DLPJ9ctW+LRa5PGa/8ZYWVU2o2HXdvICKN8T/81z5qBa8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ArAxAAAANsAAAAPAAAAAAAAAAAA&#10;AAAAAKECAABkcnMvZG93bnJldi54bWxQSwUGAAAAAAQABAD5AAAAkgMAAAAA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aD8UA&#10;AADbAAAADwAAAGRycy9kb3ducmV2LnhtbESPQWvCQBSE7wX/w/KE3uomFrVGV1GhoiiCtpfentln&#10;Esy+jdmtxn/vCoUeh5n5hhlPG1OKK9WusKwg7kQgiFOrC84UfH99vn2AcB5ZY2mZFNzJwXTSehlj&#10;ou2N93Q9+EwECLsEFeTeV4mULs3JoOvYijh4J1sb9EHWmdQ13gLclLIbRX1psOCwkGNFi5zS8+HX&#10;KFiv1pt4fmEzPLrt0Ozi3nEZ/Sj12m5mIxCeGv8f/muvtIL3A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poP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584C88">
        <w:rPr>
          <w:rFonts w:ascii="Century Gothic" w:hAnsi="Century Gothic"/>
          <w:sz w:val="30"/>
          <w:szCs w:val="30"/>
        </w:rPr>
        <w:t>PROBLEMAS:</w:t>
      </w:r>
      <w:bookmarkEnd w:id="4"/>
    </w:p>
    <w:p w:rsidR="00F05896" w:rsidRPr="002C15BF" w:rsidRDefault="00B94950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 w:rsidRPr="00B94950">
        <w:rPr>
          <w:rFonts w:ascii="Century Gothic" w:hAnsi="Century Gothic"/>
          <w:sz w:val="28"/>
        </w:rPr>
        <w:t>2-3*</w:t>
      </w:r>
      <w:proofErr w:type="gramStart"/>
      <w:r w:rsidRPr="00B94950">
        <w:rPr>
          <w:rFonts w:ascii="Century Gothic" w:hAnsi="Century Gothic"/>
          <w:sz w:val="28"/>
        </w:rPr>
        <w:t>(</w:t>
      </w:r>
      <w:proofErr w:type="gramEnd"/>
      <w:r w:rsidRPr="00B94950">
        <w:rPr>
          <w:rFonts w:ascii="Century Gothic" w:hAnsi="Century Gothic"/>
          <w:sz w:val="28"/>
        </w:rPr>
        <w:t>9*6)^7+(√81-3,6)</w:t>
      </w:r>
      <w:r w:rsidR="00F05896"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9ACAF" wp14:editId="6132B074">
                <wp:simplePos x="0" y="0"/>
                <wp:positionH relativeFrom="margin">
                  <wp:posOffset>-402780</wp:posOffset>
                </wp:positionH>
                <wp:positionV relativeFrom="paragraph">
                  <wp:posOffset>421640</wp:posOffset>
                </wp:positionV>
                <wp:extent cx="6289040" cy="55245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8" o:spid="_x0000_s1026" style="position:absolute;margin-left:-31.7pt;margin-top:33.2pt;width:495.2pt;height:4.35pt;z-index:25166540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">
                <v:oval id="Elipse 39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r5sYA&#10;AADbAAAADwAAAGRycy9kb3ducmV2LnhtbESPT2vCQBTE7wW/w/IEb3WTSouJrtIWLBFLwT8Xb8/s&#10;Mwlm38bsNqbf3i0Uehxm5jfMfNmbWnTUusqygngcgSDOra64UHDYrx6nIJxH1lhbJgU/5GC5GDzM&#10;MdX2xlvqdr4QAcIuRQWl900qpctLMujGtiEO3tm2Bn2QbSF1i7cAN7V8iqIXabDisFBiQ+8l5Zfd&#10;t1Gwztab+O3KJjm5z8R8xc+nj+io1GjYv85AeOr9f/ivnWkFkw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Gr5sYAAADbAAAADwAAAAAAAAAAAAAAAACYAgAAZHJz&#10;L2Rvd25yZXYueG1sUEsFBgAAAAAEAAQA9QAAAIsD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9EUr4AAADbAAAADwAAAGRycy9kb3ducmV2LnhtbERPvcrCMBTdBd8hXMFFNFU+RKtRRBEc&#10;XKoOul2aa1tsbkoStb79l0FwPJz/5bo1tXiR85VlBeNRAoI4t7riQsHlvB/OQPiArLG2TAo+5GG9&#10;6naWmGr75oxep1CIGMI+RQVlCE0qpc9LMuhHtiGO3N06gyFCV0jt8B3DTS0nSTKVBiuODSU2tC0p&#10;f5yeRsGtGBxttqumk7E+Jjx31zlmVql+r90sQARqw0/8dR+0gr+4Pn6JP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X0RSvgAAANsAAAAPAAAAAAAAAAAAAAAAAKEC&#10;AABkcnMvZG93bnJldi54bWxQSwUGAAAAAAQABAD5AAAAjAMAAAAA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UncUA&#10;AADbAAAADwAAAGRycy9kb3ducmV2LnhtbESPQWvCQBSE74X+h+UVvOkmRaXGrNIWFEURanvx9pJ9&#10;TUKzb2N21fjvXUHocZiZb5h03planKl1lWUF8SACQZxbXXGh4Od70X8D4TyyxtoyKbiSg/ns+SnF&#10;RNsLf9F57wsRIOwSVFB63yRSurwkg25gG+Lg/drWoA+yLaRu8RLgppavUTSWBisOCyU29FlS/rc/&#10;GQXr1XoTfxzZTDK3nZhdPMqW0UGp3kv3PgXhqfP/4Ud7pRUMY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dSd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5" w:name="_Toc8127102"/>
      <w:r w:rsidRPr="002C15BF">
        <w:rPr>
          <w:rFonts w:ascii="Century Gothic" w:hAnsi="Century Gothic"/>
          <w:sz w:val="30"/>
          <w:szCs w:val="30"/>
        </w:rPr>
        <w:t>SOLUÇÕES:</w:t>
      </w:r>
      <w:bookmarkEnd w:id="5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6" w:name="_Toc8127103"/>
      <w:r w:rsidRPr="00CC318B">
        <w:rPr>
          <w:rFonts w:ascii="Century Gothic" w:hAnsi="Century Gothic"/>
          <w:sz w:val="30"/>
          <w:szCs w:val="30"/>
        </w:rPr>
        <w:t>CONCLUSÃO:</w:t>
      </w:r>
      <w:bookmarkEnd w:id="6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implementações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3C6F4E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56E62" wp14:editId="13C84500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7" w:name="_Toc8127104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r w:rsidR="00ED238B">
        <w:rPr>
          <w:rFonts w:ascii="Century Gothic" w:hAnsi="Century Gothic"/>
          <w:sz w:val="30"/>
          <w:szCs w:val="30"/>
        </w:rPr>
        <w:t>CALCULADORA</w:t>
      </w:r>
      <w:r w:rsidR="00484565">
        <w:rPr>
          <w:rFonts w:ascii="Century Gothic" w:hAnsi="Century Gothic"/>
          <w:sz w:val="30"/>
          <w:szCs w:val="30"/>
        </w:rPr>
        <w:t>:</w:t>
      </w:r>
      <w:bookmarkEnd w:id="7"/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3E" w:rsidRDefault="0088743E" w:rsidP="00967597">
      <w:pPr>
        <w:spacing w:after="0" w:line="240" w:lineRule="auto"/>
      </w:pPr>
      <w:r>
        <w:separator/>
      </w:r>
    </w:p>
  </w:endnote>
  <w:endnote w:type="continuationSeparator" w:id="0">
    <w:p w:rsidR="0088743E" w:rsidRDefault="0088743E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798480"/>
      <w:docPartObj>
        <w:docPartGallery w:val="Page Numbers (Bottom of Page)"/>
        <w:docPartUnique/>
      </w:docPartObj>
    </w:sdtPr>
    <w:sdtContent>
      <w:p w:rsidR="00885422" w:rsidRDefault="0088542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85422" w:rsidRDefault="00885422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Pr="0088542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WZ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J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gYylmW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85422" w:rsidRDefault="00885422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Pr="00885422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3E" w:rsidRDefault="0088743E" w:rsidP="00967597">
      <w:pPr>
        <w:spacing w:after="0" w:line="240" w:lineRule="auto"/>
      </w:pPr>
      <w:r>
        <w:separator/>
      </w:r>
    </w:p>
  </w:footnote>
  <w:footnote w:type="continuationSeparator" w:id="0">
    <w:p w:rsidR="0088743E" w:rsidRDefault="0088743E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6090B"/>
    <w:rsid w:val="00086F7C"/>
    <w:rsid w:val="000962BF"/>
    <w:rsid w:val="000C3CC6"/>
    <w:rsid w:val="001356FE"/>
    <w:rsid w:val="00156CE2"/>
    <w:rsid w:val="00194044"/>
    <w:rsid w:val="00196A6B"/>
    <w:rsid w:val="001A50A5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A9C"/>
    <w:rsid w:val="00584C88"/>
    <w:rsid w:val="005E5673"/>
    <w:rsid w:val="00645044"/>
    <w:rsid w:val="0064613A"/>
    <w:rsid w:val="006A34B6"/>
    <w:rsid w:val="00706687"/>
    <w:rsid w:val="00706D06"/>
    <w:rsid w:val="007575F1"/>
    <w:rsid w:val="007F1913"/>
    <w:rsid w:val="00823AFA"/>
    <w:rsid w:val="00846B53"/>
    <w:rsid w:val="00885422"/>
    <w:rsid w:val="0088743E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AB3A1A"/>
    <w:rsid w:val="00AC22A6"/>
    <w:rsid w:val="00B37589"/>
    <w:rsid w:val="00B84E62"/>
    <w:rsid w:val="00B94950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D3C28"/>
    <w:rsid w:val="00DD7392"/>
    <w:rsid w:val="00E323C9"/>
    <w:rsid w:val="00ED238B"/>
    <w:rsid w:val="00EE2882"/>
    <w:rsid w:val="00EE471F"/>
    <w:rsid w:val="00F05896"/>
    <w:rsid w:val="00F7702D"/>
    <w:rsid w:val="00F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BBE2-44DE-45AF-A253-C66E72D8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MATEUS DE PADUA VICENTE</cp:lastModifiedBy>
  <cp:revision>59</cp:revision>
  <dcterms:created xsi:type="dcterms:W3CDTF">2018-06-11T00:05:00Z</dcterms:created>
  <dcterms:modified xsi:type="dcterms:W3CDTF">2019-05-07T16:12:00Z</dcterms:modified>
</cp:coreProperties>
</file>