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4E79"/>
          <w:sz w:val="64"/>
          <w:szCs w:val="64"/>
        </w:rPr>
        <w:t xml:space="preserve">Sprint Plan</w:t>
      </w:r>
    </w:p>
    <w:p>
      <w:pPr>
        <w:spacing w:after="80"/>
        <w:jc w:val="center"/>
      </w:pPr>
      <w:r>
        <w:rPr>
          <w:b/>
          <w:bCs/>
          <w:sz w:val="36"/>
          <w:szCs w:val="36"/>
        </w:rPr>
        <w:t xml:space="preserve">Bias-Aware Virtual Patient Simulator</w:t>
      </w:r>
    </w:p>
    <w:p>
      <w:pPr>
        <w:spacing w:after="600"/>
        <w:jc w:val="center"/>
      </w:pPr>
      <w:r>
        <w:rPr>
          <w:color w:val="555555"/>
          <w:sz w:val="26"/>
          <w:szCs w:val="26"/>
        </w:rPr>
        <w:t xml:space="preserve">with Cognitive-Bias Detection and Socratic Feedback</w:t>
      </w:r>
    </w:p>
    <w:p>
      <w:pPr>
        <w:spacing w:after="60"/>
        <w:jc w:val="center"/>
      </w:pPr>
      <w:r>
        <w:rPr>
          <w:b/>
          <w:bCs/>
          <w:sz w:val="24"/>
          <w:szCs w:val="24"/>
        </w:rPr>
        <w:t xml:space="preserve">Sprint window: 15 May 2026  →  30 June 2026</w:t>
      </w:r>
    </w:p>
    <w:p>
      <w:pPr>
        <w:spacing w:after="60"/>
        <w:jc w:val="center"/>
      </w:pPr>
      <w:r>
        <w:rPr>
          <w:color w:val="555555"/>
          <w:sz w:val="22"/>
          <w:szCs w:val="22"/>
        </w:rPr>
        <w:t xml:space="preserve">Plan dated: 4 June 2026</w:t>
      </w:r>
    </w:p>
    <w:p>
      <w:pPr>
        <w:spacing w:after="600"/>
        <w:jc w:val="center"/>
      </w:pPr>
      <w:r>
        <w:rPr>
          <w:color w:val="555555"/>
          <w:sz w:val="22"/>
          <w:szCs w:val="22"/>
        </w:rPr>
        <w:t xml:space="preserve">Target users / evaluators: Medical students</w:t>
      </w:r>
    </w:p>
    <w:p>
      <w:pPr>
        <w:spacing w:after="40"/>
        <w:jc w:val="center"/>
      </w:pPr>
      <w:r>
        <w:rPr>
          <w:sz w:val="22"/>
          <w:szCs w:val="22"/>
        </w:rPr>
        <w:t xml:space="preserve">B.Tech Summer Internship 2026 — DA-IICT</w:t>
      </w:r>
    </w:p>
    <w:p>
      <w:pPr>
        <w:spacing w:after="40"/>
        <w:jc w:val="center"/>
      </w:pPr>
      <w:r>
        <w:rPr>
          <w:sz w:val="22"/>
          <w:szCs w:val="22"/>
        </w:rPr>
        <w:t xml:space="preserve">Student: Roll No. 202301408</w:t>
      </w:r>
    </w:p>
    <w:p>
      <w:pPr>
        <w:jc w:val="center"/>
      </w:pPr>
      <w:r>
        <w:rPr>
          <w:sz w:val="22"/>
          <w:szCs w:val="22"/>
        </w:rPr>
        <w:t xml:space="preserve">Mentor: Abhishek Gupta</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Aim &amp; Scope (confirmed)</w:t>
      </w:r>
    </w:p>
    <w:p>
      <w:pPr>
        <w:spacing w:after="120"/>
      </w:pPr>
      <w:r>
        <w:rPr>
          <w:b/>
          <w:bCs/>
        </w:rPr>
        <w:t xml:space="preserve">Aim. </w:t>
      </w:r>
      <w:r>
        <w:t xml:space="preserve">Build a chatbot-based virtual patient simulator in which the user role-plays a clinician interviewing an AI-driven patient. The system silently logs the user's reasoning behaviour (which questions they ask and, crucially, which they omit), detects three cognitive biases using a rule-based engine, and delivers targeted Socratic feedback after the consultation — never revealing the diagnosis and never telling the user they were “wrong.”</w:t>
      </w:r>
    </w:p>
    <w:p>
      <w:pPr>
        <w:spacing w:after="120"/>
      </w:pPr>
      <w:r>
        <w:rPr>
          <w:b/>
          <w:bCs/>
        </w:rPr>
        <w:t xml:space="preserve">Research gap (why it is novel). </w:t>
      </w:r>
      <w:r>
        <w:t xml:space="preserve">Katarci &amp; Topalli (2025) reviewed 10 LLM virtual-patient systems and confirmed none detect cognitive bias during a consultation — they only check whether the final diagnosis is correct. Greengrass (2026) argues AI detecting “behavioural markers of premature closure” would be valuable but builds nothing. This project implements exactly that missing layer: process-level (reasoning) feedback rather than outcome-level (knowledge) feedback.</w:t>
      </w:r>
    </w:p>
    <w:p>
      <w:pPr>
        <w:spacing w:after="120"/>
      </w:pPr>
      <w:r>
        <w:rPr>
          <w:b/>
          <w:bCs/>
        </w:rPr>
        <w:t xml:space="preserve">Target user (confirmed). </w:t>
      </w:r>
      <w:r>
        <w:t xml:space="preserve">Medical students. This is a deliberate change from the original design notes, which framed the test-taker as a non-medical “CS student” layperson. The implication is carried through this plan as a dedicated case-recalibration sprint (see Sprint 4).</w:t>
      </w:r>
    </w:p>
    <w:p>
      <w:pPr>
        <w:spacing w:after="120"/>
      </w:pPr>
      <w:r>
        <w:rPr>
          <w:b/>
          <w:bCs/>
        </w:rPr>
        <w:t xml:space="preserve">Evaluation question. </w:t>
      </w:r>
      <w:r>
        <w:t xml:space="preserve">Does the Socratic feedback change the user's reasoning behaviour on a second case? Tested informally with ~10–15 volunteer medical students (below IRB threshold for an educational prototype — to be confirmed with the mentor).</w:t>
      </w:r>
    </w:p>
    <w:p>
      <w:pPr>
        <w:pStyle w:val="Heading2"/>
      </w:pPr>
      <w:r>
        <w:t xml:space="preserve">1.1 Three biases detected (rule-based)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Bias</w:t>
            </w:r>
          </w:p>
        </w:tc>
        <w:tc>
          <w:tcPr>
            <w:tcW w:type="dxa" w:w="40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What it means</w:t>
            </w:r>
          </w:p>
        </w:tc>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Detection rules (from pseudocode.md)</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Anchoring</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Fixating on the salient/first symptom; never exploring alternatives</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A1: &gt;60% of questions on anchor topic. A2: ≥3 anchor questions and 0 alternative questions.</w:t>
            </w:r>
          </w:p>
        </w:tc>
      </w:tr>
      <w:tr>
        <w:tc>
          <w:tcPr>
            <w:tcW w:type="dxa" w:w="2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Premature closure</w:t>
            </w:r>
          </w:p>
        </w:tc>
        <w:tc>
          <w:tcPr>
            <w:tcW w:type="dxa" w:w="40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Concluding before a thorough workup</w:t>
            </w:r>
          </w:p>
        </w:tc>
        <w:tc>
          <w:tcPr>
            <w:tcW w:type="dxa" w:w="32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P1: fewer questions than the case minimum. P2: &lt;60% of required history topics covered.</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Confirmation bias</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Seeking only confirming evidence; ignoring contradictory clues</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C1: diagnosed the anchor and explored 0 contradictory clues. C2: &lt;25% of contradictory clues explored.</w:t>
            </w:r>
          </w:p>
        </w:tc>
      </w:tr>
    </w:tbl>
    <w:p>
      <w:pPr>
        <w:spacing w:after="80"/>
      </w:pPr>
      <w:r>
        <w:t xml:space="preserve"/>
      </w:r>
    </w:p>
    <w:p>
      <w:pPr>
        <w:spacing w:after="120"/>
      </w:pPr>
      <w:r>
        <w:rPr>
          <w:i/>
          <w:iCs/>
        </w:rPr>
        <w:t xml:space="preserve">Each detector returns a score in 0.0–1.0 (not a binary flag) so feedback is proportional to the severity of the pattern.</w:t>
      </w:r>
    </w:p>
    <w:p>
      <w:pPr>
        <w:pStyle w:val="Heading2"/>
      </w:pPr>
      <w:r>
        <w:t xml:space="preserve">1.2 The five clinical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1820"/>
        <w:gridCol w:w="1900"/>
        <w:gridCol w:w="2720"/>
      </w:tblGrid>
      <w:tr>
        <w:trPr>
          <w:tblHeader/>
        </w:trPr>
        <w:tc>
          <w:tcPr>
            <w:tcW w:type="dxa" w:w="8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Case</w:t>
            </w:r>
          </w:p>
        </w:tc>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Patient</w:t>
            </w:r>
          </w:p>
        </w:tc>
        <w:tc>
          <w:tcPr>
            <w:tcW w:type="dxa" w:w="18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Correct Dx</w:t>
            </w:r>
          </w:p>
        </w:tc>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Anchor trap</w:t>
            </w:r>
          </w:p>
        </w:tc>
        <w:tc>
          <w:tcPr>
            <w:tcW w:type="dxa" w:w="27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Recalibration risk for medical students</w:t>
            </w:r>
          </w:p>
        </w:tc>
      </w:tr>
      <w:tr>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1</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Ramesh, 48M — chest pain</w:t>
            </w:r>
          </w:p>
        </w:tc>
        <w:tc>
          <w:tcPr>
            <w:tcW w:type="dxa" w:w="1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GERD (NSAID-induced)</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MI / cardiac</w:t>
            </w:r>
          </w:p>
        </w:tc>
        <w:tc>
          <w:tcPr>
            <w:tcW w:type="dxa" w:w="2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Medium — med students may probe GI early</w:t>
            </w:r>
          </w:p>
        </w:tc>
      </w:tr>
      <w:tr>
        <w:tc>
          <w:tcPr>
            <w:tcW w:type="dxa" w:w="82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2</w:t>
            </w:r>
          </w:p>
        </w:tc>
        <w:tc>
          <w:tcPr>
            <w:tcW w:type="dxa" w:w="2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Priya, 28F — headache</w:t>
            </w:r>
          </w:p>
        </w:tc>
        <w:tc>
          <w:tcPr>
            <w:tcW w:type="dxa" w:w="182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Early hypertension</w:t>
            </w:r>
          </w:p>
        </w:tc>
        <w:tc>
          <w:tcPr>
            <w:tcW w:type="dxa" w:w="19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Stress / tension</w:t>
            </w:r>
          </w:p>
        </w:tc>
        <w:tc>
          <w:tcPr>
            <w:tcW w:type="dxa" w:w="272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Medium — BP check is reflexive for them</w:t>
            </w:r>
          </w:p>
        </w:tc>
      </w:tr>
      <w:tr>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3</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Gopal, 74M — confusion</w:t>
            </w:r>
          </w:p>
        </w:tc>
        <w:tc>
          <w:tcPr>
            <w:tcW w:type="dxa" w:w="1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UTI / delirium</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Stroke / dementia</w:t>
            </w:r>
          </w:p>
        </w:tc>
        <w:tc>
          <w:tcPr>
            <w:tcW w:type="dxa" w:w="2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Low — strong trap even for trained users</w:t>
            </w:r>
          </w:p>
        </w:tc>
      </w:tr>
      <w:tr>
        <w:tc>
          <w:tcPr>
            <w:tcW w:type="dxa" w:w="82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4</w:t>
            </w:r>
          </w:p>
        </w:tc>
        <w:tc>
          <w:tcPr>
            <w:tcW w:type="dxa" w:w="2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Meera, 35F — fatigue + weight gain</w:t>
            </w:r>
          </w:p>
        </w:tc>
        <w:tc>
          <w:tcPr>
            <w:tcW w:type="dxa" w:w="182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Hypothyroidism</w:t>
            </w:r>
          </w:p>
        </w:tc>
        <w:tc>
          <w:tcPr>
            <w:tcW w:type="dxa" w:w="19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Depression / burnout</w:t>
            </w:r>
          </w:p>
        </w:tc>
        <w:tc>
          <w:tcPr>
            <w:tcW w:type="dxa" w:w="272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Low–Med — thyroid is a known differential</w:t>
            </w:r>
          </w:p>
        </w:tc>
      </w:tr>
      <w:tr>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5</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Arjun, 10M — cough + wheeze</w:t>
            </w:r>
          </w:p>
        </w:tc>
        <w:tc>
          <w:tcPr>
            <w:tcW w:type="dxa" w:w="1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First-presentation asthma</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Chest infection</w:t>
            </w:r>
          </w:p>
        </w:tc>
        <w:tc>
          <w:tcPr>
            <w:tcW w:type="dxa" w:w="2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Low — recurrence/atopy clues still subtle</w:t>
            </w:r>
          </w:p>
        </w:tc>
      </w:tr>
    </w:tbl>
    <w:p>
      <w:pPr>
        <w:spacing w:after="80"/>
      </w:pPr>
      <w:r>
        <w:t xml:space="preserve"/>
      </w:r>
    </w:p>
    <w:p>
      <w:r>
        <w:br w:type="page"/>
      </w:r>
    </w:p>
    <w:p>
      <w:pPr>
        <w:pStyle w:val="Heading1"/>
      </w:pPr>
      <w:r>
        <w:t xml:space="preserve">2. Current Status — as of 4 June 2026</w:t>
      </w:r>
    </w:p>
    <w:p>
      <w:pPr>
        <w:spacing w:after="120"/>
      </w:pPr>
      <w:r>
        <w:t xml:space="preserve">Research and scaffolding (the journal's Days 1–4) are complete. The runtime logic is not yet implemented: every core function is still a stub. This plan front-loads the build into June so the prototype is demonstrable and evaluated by 30 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Component</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State</w:t>
            </w:r>
          </w:p>
        </w:tc>
        <w:tc>
          <w:tcPr>
            <w:tcW w:type="dxa" w:w="4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Note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Reference review (9 papers)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Done</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references.md — gap statement written</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Case design (5 cases)</w:t>
            </w:r>
          </w:p>
        </w:tc>
        <w:tc>
          <w:tcPr>
            <w:tcW w:type="dxa" w:w="15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Done</w:t>
            </w:r>
          </w:p>
        </w:tc>
        <w:tc>
          <w:tcPr>
            <w:tcW w:type="dxa" w:w="48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cases_design.md — 1,223 lines, all 8 components/case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Pseudocode (all modules)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Done</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pseudocode.md — logic for every function</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Folder structure + skeletons</w:t>
            </w:r>
          </w:p>
        </w:tc>
        <w:tc>
          <w:tcPr>
            <w:tcW w:type="dxa" w:w="15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Done</w:t>
            </w:r>
          </w:p>
        </w:tc>
        <w:tc>
          <w:tcPr>
            <w:tcW w:type="dxa" w:w="48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All files exist with docstrings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cases.py (data)</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Not started</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All field values are empty placeholders</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session_tracker.py</w:t>
            </w:r>
          </w:p>
        </w:tc>
        <w:tc>
          <w:tcPr>
            <w:tcW w:type="dxa" w:w="15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Partial</w:t>
            </w:r>
          </w:p>
        </w:tc>
        <w:tc>
          <w:tcPr>
            <w:tcW w:type="dxa" w:w="48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TOPIC_KEYWORDS filled; all functions are pass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bias_detector.py</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Not started</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All four functions are pass</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feedback_generator.py</w:t>
            </w:r>
          </w:p>
        </w:tc>
        <w:tc>
          <w:tcPr>
            <w:tcW w:type="dxa" w:w="15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Not started</w:t>
            </w:r>
          </w:p>
        </w:tc>
        <w:tc>
          <w:tcPr>
            <w:tcW w:type="dxa" w:w="48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All functions are pass; Gemini wiring stubbed</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app.py (5 routes)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Not started</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index / start / chat / conclude / save all pass</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Templates + CSS/JS</w:t>
            </w:r>
          </w:p>
        </w:tc>
        <w:tc>
          <w:tcPr>
            <w:tcW w:type="dxa" w:w="15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Partial</w:t>
            </w:r>
          </w:p>
        </w:tc>
        <w:tc>
          <w:tcPr>
            <w:tcW w:type="dxa" w:w="48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index done; chat &amp; feedback skeletal</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Case recalibration (med students)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Not started</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New requirement from confirmed user type</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User testing + analysis</w:t>
            </w:r>
          </w:p>
        </w:tc>
        <w:tc>
          <w:tcPr>
            <w:tcW w:type="dxa" w:w="15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Not started</w:t>
            </w:r>
          </w:p>
        </w:tc>
        <w:tc>
          <w:tcPr>
            <w:tcW w:type="dxa" w:w="48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~10–15 volunteers, two-case design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Final report</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Not started</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Drafted in parallel across June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27A" w:sz="1"/>
              <w:left w:val="single" w:color="E0A800" w:sz="18"/>
              <w:bottom w:val="single" w:color="E0C27A" w:sz="1"/>
              <w:right w:val="single" w:color="E0C27A" w:sz="1"/>
            </w:tcBorders>
            <w:shd w:fill="FCF6E6" w:val="clear"/>
            <w:tcMar>
              <w:top w:type="dxa" w:w="120"/>
              <w:left w:type="dxa" w:w="180"/>
              <w:bottom w:type="dxa" w:w="120"/>
              <w:right w:type="dxa" w:w="180"/>
            </w:tcMar>
          </w:tcPr>
          <w:p>
            <w:pPr>
              <w:spacing w:after="60"/>
            </w:pPr>
            <w:r>
              <w:rPr>
                <w:b/>
                <w:bCs/>
                <w:color w:val="7A4F01"/>
              </w:rPr>
              <w:t xml:space="preserve">Honest schedule note</w:t>
            </w:r>
          </w:p>
          <w:p>
            <w:pPr>
              <w:spacing w:after="40"/>
            </w:pPr>
            <w:r>
              <w:rPr>
                <w:color w:val="5A3A00"/>
              </w:rPr>
              <w:t xml:space="preserve">Sprints 1–3 below (15 May – 4 Jun) describe the originally-planned build window. Because coding has not yet begun, their tasks are the immediate backlog and are executed starting now. Sprints 4–7 (5–30 Jun) are the forward plan. Treat Sprints 1–3 as “do first, fast” rather than already complete.</w:t>
            </w:r>
          </w:p>
        </w:tc>
      </w:tr>
    </w:tbl>
    <w:p>
      <w:r>
        <w:br w:type="page"/>
      </w:r>
    </w:p>
    <w:p>
      <w:pPr>
        <w:pStyle w:val="Heading1"/>
      </w:pPr>
      <w:r>
        <w:t xml:space="preserve">3. Build Order &amp; Dependencies</w:t>
      </w:r>
    </w:p>
    <w:p>
      <w:pPr>
        <w:spacing w:after="120"/>
      </w:pPr>
      <w:r>
        <w:t xml:space="preserve">Implement bottom-up so each module can be unit-tested before the layer above depends on it. This mirrors the data flow: data → tracking → detection → feedback → web glue → UI.</w:t>
      </w:r>
    </w:p>
    <w:p>
      <w:pPr>
        <w:pStyle w:val="ListParagraph"/>
        <w:numPr>
          <w:ilvl w:val="0"/>
          <w:numId w:val="2"/>
        </w:numPr>
      </w:pPr>
      <w:r>
        <w:rPr>
          <w:b/>
          <w:bCs/>
        </w:rPr>
        <w:t xml:space="preserve">cases.py</w:t>
      </w:r>
      <w:r>
        <w:t xml:space="preserve"> — port all 5 cases from cases_design.md (intros, system prompts, keyword lists, required topics, minimums, contradictory clues). Nothing runs without this.</w:t>
      </w:r>
    </w:p>
    <w:p>
      <w:pPr>
        <w:pStyle w:val="ListParagraph"/>
        <w:numPr>
          <w:ilvl w:val="0"/>
          <w:numId w:val="2"/>
        </w:numPr>
      </w:pPr>
      <w:r>
        <w:rPr>
          <w:b/>
          <w:bCs/>
        </w:rPr>
        <w:t xml:space="preserve">session_tracker.py</w:t>
      </w:r>
      <w:r>
        <w:t xml:space="preserve"> — create_session, update_session, extract_topics, get_session_summary. Pure functions, fully unit-testable.</w:t>
      </w:r>
    </w:p>
    <w:p>
      <w:pPr>
        <w:pStyle w:val="ListParagraph"/>
        <w:numPr>
          <w:ilvl w:val="0"/>
          <w:numId w:val="2"/>
        </w:numPr>
      </w:pPr>
      <w:r>
        <w:rPr>
          <w:b/>
          <w:bCs/>
        </w:rPr>
        <w:t xml:space="preserve">app.py (patient engine)</w:t>
      </w:r>
      <w:r>
        <w:t xml:space="preserve"> — index, start, and the /chat Gemini call so a live consultation works end-to-end.</w:t>
      </w:r>
    </w:p>
    <w:p>
      <w:pPr>
        <w:pStyle w:val="ListParagraph"/>
        <w:numPr>
          <w:ilvl w:val="0"/>
          <w:numId w:val="2"/>
        </w:numPr>
      </w:pPr>
      <w:r>
        <w:rPr>
          <w:b/>
          <w:bCs/>
        </w:rPr>
        <w:t xml:space="preserve">bias_detector.py</w:t>
      </w:r>
      <w:r>
        <w:t xml:space="preserve"> — the three detectors + detect_all_biases. Testable against hand-built session dicts.</w:t>
      </w:r>
    </w:p>
    <w:p>
      <w:pPr>
        <w:pStyle w:val="ListParagraph"/>
        <w:numPr>
          <w:ilvl w:val="0"/>
          <w:numId w:val="2"/>
        </w:numPr>
      </w:pPr>
      <w:r>
        <w:rPr>
          <w:b/>
          <w:bCs/>
        </w:rPr>
        <w:t xml:space="preserve">feedback_generator.py</w:t>
      </w:r>
      <w:r>
        <w:t xml:space="preserve"> — Socratic prompt builder, Gemini call, and rule-based fallback.</w:t>
      </w:r>
    </w:p>
    <w:p>
      <w:pPr>
        <w:pStyle w:val="ListParagraph"/>
        <w:numPr>
          <w:ilvl w:val="0"/>
          <w:numId w:val="2"/>
        </w:numPr>
      </w:pPr>
      <w:r>
        <w:rPr>
          <w:b/>
          <w:bCs/>
        </w:rPr>
        <w:t xml:space="preserve">app.py (/conclude + /save_session)</w:t>
      </w:r>
      <w:r>
        <w:t xml:space="preserve"> — wire detection + feedback together and persist session JSON for research data.</w:t>
      </w:r>
    </w:p>
    <w:p>
      <w:pPr>
        <w:pStyle w:val="ListParagraph"/>
        <w:numPr>
          <w:ilvl w:val="0"/>
          <w:numId w:val="2"/>
        </w:numPr>
      </w:pPr>
      <w:r>
        <w:rPr>
          <w:b/>
          <w:bCs/>
        </w:rPr>
        <w:t xml:space="preserve">templates + CSS/JS</w:t>
      </w:r>
      <w:r>
        <w:t xml:space="preserve"> — finish chat.html and feedback.html so the loop is usable by a non-developer.</w:t>
      </w:r>
    </w:p>
    <w:p>
      <w:pPr>
        <w:pStyle w:val="ListParagraph"/>
        <w:numPr>
          <w:ilvl w:val="0"/>
          <w:numId w:val="2"/>
        </w:numPr>
      </w:pPr>
      <w:r>
        <w:rPr>
          <w:b/>
          <w:bCs/>
        </w:rPr>
        <w:t xml:space="preserve">Recalibration + testing + report</w:t>
      </w:r>
      <w:r>
        <w:t xml:space="preserve"> — tune cases for medical students, then evaluate and write up.</w:t>
      </w:r>
    </w:p>
    <w:p>
      <w:r>
        <w:br w:type="page"/>
      </w:r>
    </w:p>
    <w:p>
      <w:pPr>
        <w:pStyle w:val="Heading1"/>
      </w:pPr>
      <w:r>
        <w:t xml:space="preserve">4. Weekly Sprints</w:t>
      </w:r>
    </w:p>
    <w:p>
      <w:pPr>
        <w:pStyle w:val="Heading2"/>
      </w:pPr>
      <w:r>
        <w:t xml:space="preserve">Sprint 1 — Core data &amp; live patient  (15–21 May)</w:t>
      </w:r>
    </w:p>
    <w:p>
      <w:pPr>
        <w:spacing w:after="100"/>
      </w:pPr>
      <w:r>
        <w:rPr>
          <w:b/>
          <w:bCs/>
        </w:rPr>
        <w:t xml:space="preserve">Goal: </w:t>
      </w:r>
      <w:r>
        <w:t xml:space="preserve">A user can pick a case and hold a real conversation with the AI patient.</w:t>
      </w:r>
      <w:r>
        <w:rPr>
          <w:b/>
          <w:bCs/>
        </w:rPr>
        <w:t xml:space="preserve">    Status: </w:t>
      </w:r>
      <w:r>
        <w:rPr>
          <w:b/>
          <w:bCs/>
          <w:color w:val="B00020"/>
        </w:rPr>
        <w:t xml:space="preserve">Backlog (do first)</w:t>
      </w:r>
    </w:p>
    <w:p>
      <w:pPr>
        <w:spacing w:after="40"/>
      </w:pPr>
      <w:r>
        <w:rPr>
          <w:b/>
          <w:bCs/>
        </w:rPr>
        <w:t xml:space="preserve">Tasks</w:t>
      </w:r>
    </w:p>
    <w:p>
      <w:pPr>
        <w:pStyle w:val="ListParagraph"/>
        <w:numPr>
          <w:ilvl w:val="0"/>
          <w:numId w:val="3"/>
        </w:numPr>
      </w:pPr>
      <w:r>
        <w:t xml:space="preserve">Fill cases.py for all 5 cases from cases_design.md: patient_intro, correct_diagnosis, anchor_topic, anchor_keywords, alternative_topics, required_topics, minimum_questions, contradictory_clues.</w:t>
      </w:r>
    </w:p>
    <w:p>
      <w:pPr>
        <w:pStyle w:val="ListParagraph"/>
        <w:numPr>
          <w:ilvl w:val="0"/>
          <w:numId w:val="3"/>
        </w:numPr>
      </w:pPr>
      <w:r>
        <w:t xml:space="preserve">Write each case's Gemini system_prompt from the patient_voice_notes; enforce: stay in character, reveal a clue only when directly asked, never volunteer the diagnosis, keep replies short. Case 3 &amp; 5 must voice two speakers (patient + relative).</w:t>
      </w:r>
    </w:p>
    <w:p>
      <w:pPr>
        <w:pStyle w:val="ListParagraph"/>
        <w:numPr>
          <w:ilvl w:val="0"/>
          <w:numId w:val="3"/>
        </w:numPr>
      </w:pPr>
      <w:r>
        <w:t xml:space="preserve">Implement session_tracker.py: create_session, update_session, extract_topics, get_session_summary (per pseudocode.md).</w:t>
      </w:r>
    </w:p>
    <w:p>
      <w:pPr>
        <w:pStyle w:val="ListParagraph"/>
        <w:numPr>
          <w:ilvl w:val="0"/>
          <w:numId w:val="3"/>
        </w:numPr>
      </w:pPr>
      <w:r>
        <w:t xml:space="preserve">Implement app.py index, start_case, and /chat with the google-genai client (gemini-2.5-flash, roles user/model).</w:t>
      </w:r>
    </w:p>
    <w:p>
      <w:pPr>
        <w:pStyle w:val="ListParagraph"/>
        <w:numPr>
          <w:ilvl w:val="0"/>
          <w:numId w:val="3"/>
        </w:numPr>
      </w:pPr>
      <w:r>
        <w:t xml:space="preserve">Finish chat.html + chat.js so messages send/receive and the running question count shows.</w:t>
      </w:r>
    </w:p>
    <w:p>
      <w:pPr>
        <w:pStyle w:val="ListParagraph"/>
        <w:numPr>
          <w:ilvl w:val="0"/>
          <w:numId w:val="3"/>
        </w:numPr>
      </w:pPr>
      <w:r>
        <w:t xml:space="preserve">Verify GEMINI_API_KEY loads from .env (test_api.py).</w:t>
      </w:r>
    </w:p>
    <w:p>
      <w:pPr>
        <w:spacing w:after="40" w:before="80"/>
      </w:pPr>
      <w:r>
        <w:rPr>
          <w:b/>
          <w:bCs/>
        </w:rPr>
        <w:t xml:space="preserve">Deliverables</w:t>
      </w:r>
    </w:p>
    <w:p>
      <w:pPr>
        <w:pStyle w:val="ListParagraph"/>
        <w:numPr>
          <w:ilvl w:val="0"/>
          <w:numId w:val="3"/>
        </w:numPr>
      </w:pPr>
      <w:r>
        <w:t xml:space="preserve">cases.py fully populated and importable.</w:t>
      </w:r>
    </w:p>
    <w:p>
      <w:pPr>
        <w:pStyle w:val="ListParagraph"/>
        <w:numPr>
          <w:ilvl w:val="0"/>
          <w:numId w:val="3"/>
        </w:numPr>
      </w:pPr>
      <w:r>
        <w:t xml:space="preserve">Working consultation: choose case → chat → patient responds in character.</w:t>
      </w:r>
    </w:p>
    <w:p>
      <w:pPr>
        <w:pStyle w:val="ListParagraph"/>
        <w:numPr>
          <w:ilvl w:val="0"/>
          <w:numId w:val="3"/>
        </w:numPr>
      </w:pPr>
      <w:r>
        <w:t xml:space="preserve">Unit tests for extract_topics on sample questions.</w:t>
      </w:r>
    </w:p>
    <w:p>
      <w:pPr>
        <w:spacing w:after="200" w:before="80"/>
      </w:pPr>
      <w:r>
        <w:rPr>
          <w:b/>
          <w:bCs/>
        </w:rPr>
        <w:t xml:space="preserve">Done when: </w:t>
      </w:r>
      <w:r>
        <w:rPr>
          <w:i/>
          <w:iCs/>
        </w:rPr>
        <w:t xml:space="preserve">From the browser, a full back-and-forth consultation runs for at least 2 of the 5 cases without errors.</w:t>
      </w:r>
    </w:p>
    <w:p>
      <w:pPr>
        <w:pStyle w:val="Heading2"/>
      </w:pPr>
      <w:r>
        <w:t xml:space="preserve">Sprint 2 — Bias detection engine  (22–28 May)</w:t>
      </w:r>
    </w:p>
    <w:p>
      <w:pPr>
        <w:spacing w:after="100"/>
      </w:pPr>
      <w:r>
        <w:rPr>
          <w:b/>
          <w:bCs/>
        </w:rPr>
        <w:t xml:space="preserve">Goal: </w:t>
      </w:r>
      <w:r>
        <w:t xml:space="preserve">A completed session is scored for all three biases.</w:t>
      </w:r>
      <w:r>
        <w:rPr>
          <w:b/>
          <w:bCs/>
        </w:rPr>
        <w:t xml:space="preserve">    Status: </w:t>
      </w:r>
      <w:r>
        <w:rPr>
          <w:b/>
          <w:bCs/>
          <w:color w:val="B00020"/>
        </w:rPr>
        <w:t xml:space="preserve">Backlog (do first)</w:t>
      </w:r>
    </w:p>
    <w:p>
      <w:pPr>
        <w:spacing w:after="40"/>
      </w:pPr>
      <w:r>
        <w:rPr>
          <w:b/>
          <w:bCs/>
        </w:rPr>
        <w:t xml:space="preserve">Tasks</w:t>
      </w:r>
    </w:p>
    <w:p>
      <w:pPr>
        <w:pStyle w:val="ListParagraph"/>
        <w:numPr>
          <w:ilvl w:val="0"/>
          <w:numId w:val="3"/>
        </w:numPr>
      </w:pPr>
      <w:r>
        <w:t xml:space="preserve">Implement detect_anchoring (rules A1/A2), detect_premature_closure (P1/P2), detect_confirmation_bias (C1/C2), and detect_all_biases.</w:t>
      </w:r>
    </w:p>
    <w:p>
      <w:pPr>
        <w:pStyle w:val="ListParagraph"/>
        <w:numPr>
          <w:ilvl w:val="0"/>
          <w:numId w:val="3"/>
        </w:numPr>
      </w:pPr>
      <w:r>
        <w:t xml:space="preserve">Each detector returns {detected, score, reason, evidence} exactly as specified.</w:t>
      </w:r>
    </w:p>
    <w:p>
      <w:pPr>
        <w:pStyle w:val="ListParagraph"/>
        <w:numPr>
          <w:ilvl w:val="0"/>
          <w:numId w:val="3"/>
        </w:numPr>
      </w:pPr>
      <w:r>
        <w:t xml:space="preserve">Build a small fixtures suite: hand-crafted session dicts representing a biased run and a thorough run for each case; assert expected detections.</w:t>
      </w:r>
    </w:p>
    <w:p>
      <w:pPr>
        <w:pStyle w:val="ListParagraph"/>
        <w:numPr>
          <w:ilvl w:val="0"/>
          <w:numId w:val="3"/>
        </w:numPr>
      </w:pPr>
      <w:r>
        <w:t xml:space="preserve">Tune the contradictory-clue keyword matching (the len(word)&gt;4 heuristic) to reduce false positives/negatives.</w:t>
      </w:r>
    </w:p>
    <w:p>
      <w:pPr>
        <w:spacing w:after="40" w:before="80"/>
      </w:pPr>
      <w:r>
        <w:rPr>
          <w:b/>
          <w:bCs/>
        </w:rPr>
        <w:t xml:space="preserve">Deliverables</w:t>
      </w:r>
    </w:p>
    <w:p>
      <w:pPr>
        <w:pStyle w:val="ListParagraph"/>
        <w:numPr>
          <w:ilvl w:val="0"/>
          <w:numId w:val="3"/>
        </w:numPr>
      </w:pPr>
      <w:r>
        <w:t xml:space="preserve">bias_detector.py complete and unit-tested.</w:t>
      </w:r>
    </w:p>
    <w:p>
      <w:pPr>
        <w:pStyle w:val="ListParagraph"/>
        <w:numPr>
          <w:ilvl w:val="0"/>
          <w:numId w:val="3"/>
        </w:numPr>
      </w:pPr>
      <w:r>
        <w:t xml:space="preserve">A test report: for each case, a biased fixture fires the expected bias and a thorough fixture does not.</w:t>
      </w:r>
    </w:p>
    <w:p>
      <w:pPr>
        <w:spacing w:after="200" w:before="80"/>
      </w:pPr>
      <w:r>
        <w:rPr>
          <w:b/>
          <w:bCs/>
        </w:rPr>
        <w:t xml:space="preserve">Done when: </w:t>
      </w:r>
      <w:r>
        <w:rPr>
          <w:i/>
          <w:iCs/>
        </w:rPr>
        <w:t xml:space="preserve">All detector unit tests pass; scores look proportional on the fixtures.</w:t>
      </w:r>
    </w:p>
    <w:p>
      <w:pPr>
        <w:pStyle w:val="Heading2"/>
      </w:pPr>
      <w:r>
        <w:t xml:space="preserve">Sprint 3 — Feedback + end-to-end integration  (29 May – 4 Jun)</w:t>
      </w:r>
    </w:p>
    <w:p>
      <w:pPr>
        <w:spacing w:after="100"/>
      </w:pPr>
      <w:r>
        <w:rPr>
          <w:b/>
          <w:bCs/>
        </w:rPr>
        <w:t xml:space="preserve">Goal: </w:t>
      </w:r>
      <w:r>
        <w:t xml:space="preserve">The full loop works: consult → conclude → Socratic feedback → saved session.</w:t>
      </w:r>
      <w:r>
        <w:rPr>
          <w:b/>
          <w:bCs/>
        </w:rPr>
        <w:t xml:space="preserve">    Status: </w:t>
      </w:r>
      <w:r>
        <w:rPr>
          <w:b/>
          <w:bCs/>
          <w:color w:val="B00020"/>
        </w:rPr>
        <w:t xml:space="preserve">Backlog (do first)</w:t>
      </w:r>
    </w:p>
    <w:p>
      <w:pPr>
        <w:spacing w:after="40"/>
      </w:pPr>
      <w:r>
        <w:rPr>
          <w:b/>
          <w:bCs/>
        </w:rPr>
        <w:t xml:space="preserve">Tasks</w:t>
      </w:r>
    </w:p>
    <w:p>
      <w:pPr>
        <w:pStyle w:val="ListParagraph"/>
        <w:numPr>
          <w:ilvl w:val="0"/>
          <w:numId w:val="3"/>
        </w:numPr>
      </w:pPr>
      <w:r>
        <w:t xml:space="preserve">Implement feedback_generator.py: build_feedback_prompt, generate_feedback (Gemini Socratic call), build_fallback_feedback (offline rule-based).</w:t>
      </w:r>
    </w:p>
    <w:p>
      <w:pPr>
        <w:pStyle w:val="ListParagraph"/>
        <w:numPr>
          <w:ilvl w:val="0"/>
          <w:numId w:val="3"/>
        </w:numPr>
      </w:pPr>
      <w:r>
        <w:t xml:space="preserve">Verify the prompt never leaks the diagnosis and the model output stays question-only; add a guard that strips any sentence containing the correct diagnosis.</w:t>
      </w:r>
    </w:p>
    <w:p>
      <w:pPr>
        <w:pStyle w:val="ListParagraph"/>
        <w:numPr>
          <w:ilvl w:val="0"/>
          <w:numId w:val="3"/>
        </w:numPr>
      </w:pPr>
      <w:r>
        <w:t xml:space="preserve">Implement /conclude (run detection → feedback) and /save_session (write sessions/caseN_YYYYMMDD_HHMMSS.json in the documented schema).</w:t>
      </w:r>
    </w:p>
    <w:p>
      <w:pPr>
        <w:pStyle w:val="ListParagraph"/>
        <w:numPr>
          <w:ilvl w:val="0"/>
          <w:numId w:val="3"/>
        </w:numPr>
      </w:pPr>
      <w:r>
        <w:t xml:space="preserve">Finish feedback.html: show coverage summary, biases (with scores), and the Socratic questions.</w:t>
      </w:r>
    </w:p>
    <w:p>
      <w:pPr>
        <w:pStyle w:val="ListParagraph"/>
        <w:numPr>
          <w:ilvl w:val="0"/>
          <w:numId w:val="3"/>
        </w:numPr>
      </w:pPr>
      <w:r>
        <w:t xml:space="preserve">Full manual walkthrough of all 5 cases.</w:t>
      </w:r>
    </w:p>
    <w:p>
      <w:pPr>
        <w:spacing w:after="40" w:before="80"/>
      </w:pPr>
      <w:r>
        <w:rPr>
          <w:b/>
          <w:bCs/>
        </w:rPr>
        <w:t xml:space="preserve">Deliverables</w:t>
      </w:r>
    </w:p>
    <w:p>
      <w:pPr>
        <w:pStyle w:val="ListParagraph"/>
        <w:numPr>
          <w:ilvl w:val="0"/>
          <w:numId w:val="3"/>
        </w:numPr>
      </w:pPr>
      <w:r>
        <w:t xml:space="preserve">Working prototype of the entire user journey.</w:t>
      </w:r>
    </w:p>
    <w:p>
      <w:pPr>
        <w:pStyle w:val="ListParagraph"/>
        <w:numPr>
          <w:ilvl w:val="0"/>
          <w:numId w:val="3"/>
        </w:numPr>
      </w:pPr>
      <w:r>
        <w:t xml:space="preserve">Session JSON files generated and matching the schema in pseudocode.md.</w:t>
      </w:r>
    </w:p>
    <w:p>
      <w:pPr>
        <w:pStyle w:val="ListParagraph"/>
        <w:numPr>
          <w:ilvl w:val="0"/>
          <w:numId w:val="3"/>
        </w:numPr>
      </w:pPr>
      <w:r>
        <w:t xml:space="preserve">Phase-1 review note in journal.md.</w:t>
      </w:r>
    </w:p>
    <w:p>
      <w:pPr>
        <w:spacing w:after="200" w:before="80"/>
      </w:pPr>
      <w:r>
        <w:rPr>
          <w:b/>
          <w:bCs/>
        </w:rPr>
        <w:t xml:space="preserve">Done when: </w:t>
      </w:r>
      <w:r>
        <w:rPr>
          <w:i/>
          <w:iCs/>
        </w:rPr>
        <w:t xml:space="preserve">All 5 cases run end-to-end and produce sensible feedback + a saved session file. This is the demoable MVP.</w:t>
      </w:r>
    </w:p>
    <w:p>
      <w:pPr>
        <w:pStyle w:val="Heading2"/>
      </w:pPr>
      <w:r>
        <w:t xml:space="preserve">Sprint 4 — Recalibrate for medical students &amp; internal testing  (5–11 Jun)</w:t>
      </w:r>
    </w:p>
    <w:p>
      <w:pPr>
        <w:spacing w:after="100"/>
      </w:pPr>
      <w:r>
        <w:rPr>
          <w:b/>
          <w:bCs/>
        </w:rPr>
        <w:t xml:space="preserve">Goal: </w:t>
      </w:r>
      <w:r>
        <w:t xml:space="preserve">Cases reliably trigger bias in medically-trained users; system is robust.</w:t>
      </w:r>
      <w:r>
        <w:rPr>
          <w:b/>
          <w:bCs/>
        </w:rPr>
        <w:t xml:space="preserve">    Status: </w:t>
      </w:r>
      <w:r>
        <w:rPr>
          <w:b/>
          <w:bCs/>
          <w:color w:val="B00020"/>
        </w:rPr>
        <w:t xml:space="preserve">To do</w:t>
      </w:r>
    </w:p>
    <w:p>
      <w:pPr>
        <w:spacing w:after="40"/>
      </w:pPr>
      <w:r>
        <w:rPr>
          <w:b/>
          <w:bCs/>
        </w:rPr>
        <w:t xml:space="preserve">Tasks</w:t>
      </w:r>
    </w:p>
    <w:p>
      <w:pPr>
        <w:pStyle w:val="ListParagraph"/>
        <w:numPr>
          <w:ilvl w:val="0"/>
          <w:numId w:val="3"/>
        </w:numPr>
      </w:pPr>
      <w:r>
        <w:t xml:space="preserve">Self-test each case as a “medical student” persona: do the anchor traps still fire, or are clues too obvious? Log results.</w:t>
      </w:r>
    </w:p>
    <w:p>
      <w:pPr>
        <w:pStyle w:val="ListParagraph"/>
        <w:numPr>
          <w:ilvl w:val="0"/>
          <w:numId w:val="3"/>
        </w:numPr>
      </w:pPr>
      <w:r>
        <w:t xml:space="preserve">Recalibrate the weaker traps (Cases 1 &amp; 2 most at risk): make contradictory clues subtler, raise minimum_questions if needed, broaden anchor/alternative keyword lists. Record every change in the cases_design.md Case Update Log.</w:t>
      </w:r>
    </w:p>
    <w:p>
      <w:pPr>
        <w:pStyle w:val="ListParagraph"/>
        <w:numPr>
          <w:ilvl w:val="0"/>
          <w:numId w:val="3"/>
        </w:numPr>
      </w:pPr>
      <w:r>
        <w:t xml:space="preserve">Harden the app: handle empty messages, Gemini timeouts/quota errors (fall back gracefully), session expiry, and double-submit on /conclude.</w:t>
      </w:r>
    </w:p>
    <w:p>
      <w:pPr>
        <w:pStyle w:val="ListParagraph"/>
        <w:numPr>
          <w:ilvl w:val="0"/>
          <w:numId w:val="3"/>
        </w:numPr>
      </w:pPr>
      <w:r>
        <w:t xml:space="preserve">Write the pre/post evaluation instrument: a short reasoning-behaviour rubric + confidence/satisfaction NRS (model on Han et al. 2025).</w:t>
      </w:r>
    </w:p>
    <w:p>
      <w:pPr>
        <w:pStyle w:val="ListParagraph"/>
        <w:numPr>
          <w:ilvl w:val="0"/>
          <w:numId w:val="3"/>
        </w:numPr>
      </w:pPr>
      <w:r>
        <w:t xml:space="preserve">Recruit 10–15 medical-student volunteers; confirm IRB-exemption with mentor; prepare consent + instructions sheet.</w:t>
      </w:r>
    </w:p>
    <w:p>
      <w:pPr>
        <w:spacing w:after="40" w:before="80"/>
      </w:pPr>
      <w:r>
        <w:rPr>
          <w:b/>
          <w:bCs/>
        </w:rPr>
        <w:t xml:space="preserve">Deliverables</w:t>
      </w:r>
    </w:p>
    <w:p>
      <w:pPr>
        <w:pStyle w:val="ListParagraph"/>
        <w:numPr>
          <w:ilvl w:val="0"/>
          <w:numId w:val="3"/>
        </w:numPr>
      </w:pPr>
      <w:r>
        <w:t xml:space="preserve">Updated, calibrated cases.py + cases_design.md log entries.</w:t>
      </w:r>
    </w:p>
    <w:p>
      <w:pPr>
        <w:pStyle w:val="ListParagraph"/>
        <w:numPr>
          <w:ilvl w:val="0"/>
          <w:numId w:val="3"/>
        </w:numPr>
      </w:pPr>
      <w:r>
        <w:t xml:space="preserve">Robust app that survives API failure.</w:t>
      </w:r>
    </w:p>
    <w:p>
      <w:pPr>
        <w:pStyle w:val="ListParagraph"/>
        <w:numPr>
          <w:ilvl w:val="0"/>
          <w:numId w:val="3"/>
        </w:numPr>
      </w:pPr>
      <w:r>
        <w:t xml:space="preserve">Evaluation protocol + consent/instruction sheet ready.</w:t>
      </w:r>
    </w:p>
    <w:p>
      <w:pPr>
        <w:spacing w:after="200" w:before="80"/>
      </w:pPr>
      <w:r>
        <w:rPr>
          <w:b/>
          <w:bCs/>
        </w:rPr>
        <w:t xml:space="preserve">Done when: </w:t>
      </w:r>
      <w:r>
        <w:rPr>
          <w:i/>
          <w:iCs/>
        </w:rPr>
        <w:t xml:space="preserve">A medical-student persona genuinely anchors on ≥3 of 5 cases; app does not crash on the common error paths.</w:t>
      </w:r>
    </w:p>
    <w:p>
      <w:pPr>
        <w:pStyle w:val="Heading2"/>
      </w:pPr>
      <w:r>
        <w:t xml:space="preserve">Sprint 5 — User testing round 1  (12–18 Jun)</w:t>
      </w:r>
    </w:p>
    <w:p>
      <w:pPr>
        <w:spacing w:after="100"/>
      </w:pPr>
      <w:r>
        <w:rPr>
          <w:b/>
          <w:bCs/>
        </w:rPr>
        <w:t xml:space="preserve">Goal: </w:t>
      </w:r>
      <w:r>
        <w:t xml:space="preserve">Collect the core behaviour-change data.</w:t>
      </w:r>
      <w:r>
        <w:rPr>
          <w:b/>
          <w:bCs/>
        </w:rPr>
        <w:t xml:space="preserve">    Status: </w:t>
      </w:r>
      <w:r>
        <w:rPr>
          <w:b/>
          <w:bCs/>
          <w:color w:val="B00020"/>
        </w:rPr>
        <w:t xml:space="preserve">To do</w:t>
      </w:r>
    </w:p>
    <w:p>
      <w:pPr>
        <w:spacing w:after="40"/>
      </w:pPr>
      <w:r>
        <w:rPr>
          <w:b/>
          <w:bCs/>
        </w:rPr>
        <w:t xml:space="preserve">Tasks</w:t>
      </w:r>
    </w:p>
    <w:p>
      <w:pPr>
        <w:pStyle w:val="ListParagraph"/>
        <w:numPr>
          <w:ilvl w:val="0"/>
          <w:numId w:val="3"/>
        </w:numPr>
      </w:pPr>
      <w:r>
        <w:t xml:space="preserve">Two-case-per-participant design: Case A (baseline, no feedback shown until after) → read feedback → Case B (does behaviour change?). Counterbalance case order across participants.</w:t>
      </w:r>
    </w:p>
    <w:p>
      <w:pPr>
        <w:pStyle w:val="ListParagraph"/>
        <w:numPr>
          <w:ilvl w:val="0"/>
          <w:numId w:val="3"/>
        </w:numPr>
      </w:pPr>
      <w:r>
        <w:t xml:space="preserve">Run sessions with 10–15 volunteers; the app auto-saves a session JSON per case.</w:t>
      </w:r>
    </w:p>
    <w:p>
      <w:pPr>
        <w:pStyle w:val="ListParagraph"/>
        <w:numPr>
          <w:ilvl w:val="0"/>
          <w:numId w:val="3"/>
        </w:numPr>
      </w:pPr>
      <w:r>
        <w:t xml:space="preserve">Capture post-session confidence/satisfaction and a short free-text reflection.</w:t>
      </w:r>
    </w:p>
    <w:p>
      <w:pPr>
        <w:pStyle w:val="ListParagraph"/>
        <w:numPr>
          <w:ilvl w:val="0"/>
          <w:numId w:val="3"/>
        </w:numPr>
      </w:pPr>
      <w:r>
        <w:t xml:space="preserve">Daily: back up sessions/ and skim logs for any case that never triggers a bias (sign it needs more tuning).</w:t>
      </w:r>
    </w:p>
    <w:p>
      <w:pPr>
        <w:spacing w:after="40" w:before="80"/>
      </w:pPr>
      <w:r>
        <w:rPr>
          <w:b/>
          <w:bCs/>
        </w:rPr>
        <w:t xml:space="preserve">Deliverables</w:t>
      </w:r>
    </w:p>
    <w:p>
      <w:pPr>
        <w:pStyle w:val="ListParagraph"/>
        <w:numPr>
          <w:ilvl w:val="0"/>
          <w:numId w:val="3"/>
        </w:numPr>
      </w:pPr>
      <w:r>
        <w:t xml:space="preserve">20–30 session JSON files (2 per participant).</w:t>
      </w:r>
    </w:p>
    <w:p>
      <w:pPr>
        <w:pStyle w:val="ListParagraph"/>
        <w:numPr>
          <w:ilvl w:val="0"/>
          <w:numId w:val="3"/>
        </w:numPr>
      </w:pPr>
      <w:r>
        <w:t xml:space="preserve">Completed survey responses.</w:t>
      </w:r>
    </w:p>
    <w:p>
      <w:pPr>
        <w:pStyle w:val="ListParagraph"/>
        <w:numPr>
          <w:ilvl w:val="0"/>
          <w:numId w:val="3"/>
        </w:numPr>
      </w:pPr>
      <w:r>
        <w:t xml:space="preserve">Running observations log.</w:t>
      </w:r>
    </w:p>
    <w:p>
      <w:pPr>
        <w:spacing w:after="200" w:before="80"/>
      </w:pPr>
      <w:r>
        <w:rPr>
          <w:b/>
          <w:bCs/>
        </w:rPr>
        <w:t xml:space="preserve">Done when: </w:t>
      </w:r>
      <w:r>
        <w:rPr>
          <w:i/>
          <w:iCs/>
        </w:rPr>
        <w:t xml:space="preserve">At least 10 participants completed both cases with clean saved data.</w:t>
      </w:r>
    </w:p>
    <w:p>
      <w:pPr>
        <w:pStyle w:val="Heading2"/>
      </w:pPr>
      <w:r>
        <w:t xml:space="preserve">Sprint 6 — Analysis &amp; iteration  (19–25 Jun)</w:t>
      </w:r>
    </w:p>
    <w:p>
      <w:pPr>
        <w:spacing w:after="100"/>
      </w:pPr>
      <w:r>
        <w:rPr>
          <w:b/>
          <w:bCs/>
        </w:rPr>
        <w:t xml:space="preserve">Goal: </w:t>
      </w:r>
      <w:r>
        <w:t xml:space="preserve">Turn raw sessions into the result that answers the evaluation question.</w:t>
      </w:r>
      <w:r>
        <w:rPr>
          <w:b/>
          <w:bCs/>
        </w:rPr>
        <w:t xml:space="preserve">    Status: </w:t>
      </w:r>
      <w:r>
        <w:rPr>
          <w:b/>
          <w:bCs/>
          <w:color w:val="B00020"/>
        </w:rPr>
        <w:t xml:space="preserve">To do</w:t>
      </w:r>
    </w:p>
    <w:p>
      <w:pPr>
        <w:spacing w:after="40"/>
      </w:pPr>
      <w:r>
        <w:rPr>
          <w:b/>
          <w:bCs/>
        </w:rPr>
        <w:t xml:space="preserve">Tasks</w:t>
      </w:r>
    </w:p>
    <w:p>
      <w:pPr>
        <w:pStyle w:val="ListParagraph"/>
        <w:numPr>
          <w:ilvl w:val="0"/>
          <w:numId w:val="3"/>
        </w:numPr>
      </w:pPr>
      <w:r>
        <w:t xml:space="preserve">Write a small analysis script: load sessions/, compute per-participant bias scores on Case A vs Case B, topics-covered delta, question-count delta.</w:t>
      </w:r>
    </w:p>
    <w:p>
      <w:pPr>
        <w:pStyle w:val="ListParagraph"/>
        <w:numPr>
          <w:ilvl w:val="0"/>
          <w:numId w:val="3"/>
        </w:numPr>
      </w:pPr>
      <w:r>
        <w:t xml:space="preserve">Headline metric: did mean bias score drop / topic coverage rise from Case A to Case B after feedback? Produce 2–3 charts.</w:t>
      </w:r>
    </w:p>
    <w:p>
      <w:pPr>
        <w:pStyle w:val="ListParagraph"/>
        <w:numPr>
          <w:ilvl w:val="0"/>
          <w:numId w:val="3"/>
        </w:numPr>
      </w:pPr>
      <w:r>
        <w:t xml:space="preserve">Qualitative pass over free-text reflections; pull representative quotes.</w:t>
      </w:r>
    </w:p>
    <w:p>
      <w:pPr>
        <w:pStyle w:val="ListParagraph"/>
        <w:numPr>
          <w:ilvl w:val="0"/>
          <w:numId w:val="3"/>
        </w:numPr>
      </w:pPr>
      <w:r>
        <w:t xml:space="preserve">Fix any detector mis-fires the data exposes; note limitations (small n, informal, keyword-matching brittleness).</w:t>
      </w:r>
    </w:p>
    <w:p>
      <w:pPr>
        <w:spacing w:after="40" w:before="80"/>
      </w:pPr>
      <w:r>
        <w:rPr>
          <w:b/>
          <w:bCs/>
        </w:rPr>
        <w:t xml:space="preserve">Deliverables</w:t>
      </w:r>
    </w:p>
    <w:p>
      <w:pPr>
        <w:pStyle w:val="ListParagraph"/>
        <w:numPr>
          <w:ilvl w:val="0"/>
          <w:numId w:val="3"/>
        </w:numPr>
      </w:pPr>
      <w:r>
        <w:t xml:space="preserve">analysis script + results tables and charts.</w:t>
      </w:r>
    </w:p>
    <w:p>
      <w:pPr>
        <w:pStyle w:val="ListParagraph"/>
        <w:numPr>
          <w:ilvl w:val="0"/>
          <w:numId w:val="3"/>
        </w:numPr>
      </w:pPr>
      <w:r>
        <w:t xml:space="preserve">A one-paragraph answer to “did feedback change behaviour?” with numbers.</w:t>
      </w:r>
    </w:p>
    <w:p>
      <w:pPr>
        <w:spacing w:after="200" w:before="80"/>
      </w:pPr>
      <w:r>
        <w:rPr>
          <w:b/>
          <w:bCs/>
        </w:rPr>
        <w:t xml:space="preserve">Done when: </w:t>
      </w:r>
      <w:r>
        <w:rPr>
          <w:i/>
          <w:iCs/>
        </w:rPr>
        <w:t xml:space="preserve">A clear, defensible result (positive, null, or mixed) backed by the session data.</w:t>
      </w:r>
    </w:p>
    <w:p>
      <w:pPr>
        <w:pStyle w:val="Heading2"/>
      </w:pPr>
      <w:r>
        <w:t xml:space="preserve">Sprint 7 — Report, polish &amp; handover  (26–30 Jun)</w:t>
      </w:r>
    </w:p>
    <w:p>
      <w:pPr>
        <w:spacing w:after="100"/>
      </w:pPr>
      <w:r>
        <w:rPr>
          <w:b/>
          <w:bCs/>
        </w:rPr>
        <w:t xml:space="preserve">Goal: </w:t>
      </w:r>
      <w:r>
        <w:t xml:space="preserve">A finished, submittable project and report.</w:t>
      </w:r>
      <w:r>
        <w:rPr>
          <w:b/>
          <w:bCs/>
        </w:rPr>
        <w:t xml:space="preserve">    Status: </w:t>
      </w:r>
      <w:r>
        <w:rPr>
          <w:b/>
          <w:bCs/>
          <w:color w:val="B00020"/>
        </w:rPr>
        <w:t xml:space="preserve">To do</w:t>
      </w:r>
    </w:p>
    <w:p>
      <w:pPr>
        <w:spacing w:after="40"/>
      </w:pPr>
      <w:r>
        <w:rPr>
          <w:b/>
          <w:bCs/>
        </w:rPr>
        <w:t xml:space="preserve">Tasks</w:t>
      </w:r>
    </w:p>
    <w:p>
      <w:pPr>
        <w:pStyle w:val="ListParagraph"/>
        <w:numPr>
          <w:ilvl w:val="0"/>
          <w:numId w:val="3"/>
        </w:numPr>
      </w:pPr>
      <w:r>
        <w:t xml:space="preserve">Read Pereira (2025) “Smart-Doc” thesis in full; differentiate this project's bias-detection layer in the literature review.</w:t>
      </w:r>
    </w:p>
    <w:p>
      <w:pPr>
        <w:pStyle w:val="ListParagraph"/>
        <w:numPr>
          <w:ilvl w:val="0"/>
          <w:numId w:val="3"/>
        </w:numPr>
      </w:pPr>
      <w:r>
        <w:t xml:space="preserve">Write the report: Introduction (gap from refs 1 &amp; 4 + Newman-Toker real case), Related Work, System Design, Implementation, Evaluation, Results, Discussion/Limitations, Future Work (MToM).</w:t>
      </w:r>
    </w:p>
    <w:p>
      <w:pPr>
        <w:pStyle w:val="ListParagraph"/>
        <w:numPr>
          <w:ilvl w:val="0"/>
          <w:numId w:val="3"/>
        </w:numPr>
      </w:pPr>
      <w:r>
        <w:t xml:space="preserve">Update README (real setup + screenshots), finalise journal.md, clean repo (remove venv/__pycache__ from tracking, confirm .env is gitignored).</w:t>
      </w:r>
    </w:p>
    <w:p>
      <w:pPr>
        <w:pStyle w:val="ListParagraph"/>
        <w:numPr>
          <w:ilvl w:val="0"/>
          <w:numId w:val="3"/>
        </w:numPr>
      </w:pPr>
      <w:r>
        <w:t xml:space="preserve">Record a short demo (screen capture) of one full consultation + feedback.</w:t>
      </w:r>
    </w:p>
    <w:p>
      <w:pPr>
        <w:pStyle w:val="ListParagraph"/>
        <w:numPr>
          <w:ilvl w:val="0"/>
          <w:numId w:val="3"/>
        </w:numPr>
      </w:pPr>
      <w:r>
        <w:t xml:space="preserve">Final mentor review and submission.</w:t>
      </w:r>
    </w:p>
    <w:p>
      <w:pPr>
        <w:spacing w:after="40" w:before="80"/>
      </w:pPr>
      <w:r>
        <w:rPr>
          <w:b/>
          <w:bCs/>
        </w:rPr>
        <w:t xml:space="preserve">Deliverables</w:t>
      </w:r>
    </w:p>
    <w:p>
      <w:pPr>
        <w:pStyle w:val="ListParagraph"/>
        <w:numPr>
          <w:ilvl w:val="0"/>
          <w:numId w:val="3"/>
        </w:numPr>
      </w:pPr>
      <w:r>
        <w:t xml:space="preserve">Final report (PDF/DOCX).</w:t>
      </w:r>
    </w:p>
    <w:p>
      <w:pPr>
        <w:pStyle w:val="ListParagraph"/>
        <w:numPr>
          <w:ilvl w:val="0"/>
          <w:numId w:val="3"/>
        </w:numPr>
      </w:pPr>
      <w:r>
        <w:t xml:space="preserve">Polished, documented repository + demo recording.</w:t>
      </w:r>
    </w:p>
    <w:p>
      <w:pPr>
        <w:spacing w:after="200" w:before="80"/>
      </w:pPr>
      <w:r>
        <w:rPr>
          <w:b/>
          <w:bCs/>
        </w:rPr>
        <w:t xml:space="preserve">Done when: </w:t>
      </w:r>
      <w:r>
        <w:rPr>
          <w:i/>
          <w:iCs/>
        </w:rPr>
        <w:t xml:space="preserve">Report complete, repo clean and reproducible from README, demo recorded.</w:t>
      </w:r>
    </w:p>
    <w:p>
      <w:r>
        <w:br w:type="page"/>
      </w:r>
    </w:p>
    <w:p>
      <w:pPr>
        <w:pStyle w:val="Heading1"/>
      </w:pPr>
      <w:r>
        <w:t xml:space="preserve">5.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Risk</w:t>
            </w:r>
          </w:p>
        </w:tc>
        <w:tc>
          <w:tcPr>
            <w:tcW w:type="dxa" w:w="31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Impact</w:t>
            </w:r>
          </w:p>
        </w:tc>
        <w:tc>
          <w:tcPr>
            <w:tcW w:type="dxa" w:w="31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r>
              <w:rPr>
                <w:b/>
                <w:bCs/>
                <w:color w:val="FFFFFF"/>
                <w:sz w:val="19"/>
                <w:szCs w:val="19"/>
              </w:rPr>
              <w:t xml:space="preserve">Mitigation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Anchor traps too easy for medical students</w:t>
            </w:r>
          </w:p>
        </w:tc>
        <w:tc>
          <w:tcPr>
            <w:tcW w:type="dxa" w:w="3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Biases never fire → nothing to evaluate</w:t>
            </w:r>
          </w:p>
        </w:tc>
        <w:tc>
          <w:tcPr>
            <w:tcW w:type="dxa" w:w="3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Sprint 4 recalibration; persona self-tests; subtler clues</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Gemini free-tier quota / latency</w:t>
            </w:r>
          </w:p>
        </w:tc>
        <w:tc>
          <w:tcPr>
            <w:tcW w:type="dxa" w:w="318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Demo and testing blocked</w:t>
            </w:r>
          </w:p>
        </w:tc>
        <w:tc>
          <w:tcPr>
            <w:tcW w:type="dxa" w:w="318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Cache, retry, and the rule-based fallback feedback path; test off-peak</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Keyword matching false positives/negatives</w:t>
            </w:r>
          </w:p>
        </w:tc>
        <w:tc>
          <w:tcPr>
            <w:tcW w:type="dxa" w:w="3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Wrong bias verdicts</w:t>
            </w:r>
          </w:p>
        </w:tc>
        <w:tc>
          <w:tcPr>
            <w:tcW w:type="dxa" w:w="3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Fixture tests per case; tune lists from real session logs</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Patient bot leaks the diagnosis</w:t>
            </w:r>
          </w:p>
        </w:tc>
        <w:tc>
          <w:tcPr>
            <w:tcW w:type="dxa" w:w="318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Invalidates the exercise</w:t>
            </w:r>
          </w:p>
        </w:tc>
        <w:tc>
          <w:tcPr>
            <w:tcW w:type="dxa" w:w="318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Strict system prompt + post-generation guard stripping the Dx</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Too few volunteers / no-shows</w:t>
            </w:r>
          </w:p>
        </w:tc>
        <w:tc>
          <w:tcPr>
            <w:tcW w:type="dxa" w:w="3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Weak evaluation</w:t>
            </w:r>
          </w:p>
        </w:tc>
        <w:tc>
          <w:tcPr>
            <w:tcW w:type="dxa" w:w="3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rPr>
                <w:b w:val="false"/>
                <w:bCs w:val="false"/>
                <w:color w:val="000000"/>
                <w:sz w:val="19"/>
                <w:szCs w:val="19"/>
              </w:rPr>
              <w:t xml:space="preserve">Recruit early (Sprint 4); aim 15 to net 10; allow remote sessions</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Schedule slip (build started late)</w:t>
            </w:r>
          </w:p>
        </w:tc>
        <w:tc>
          <w:tcPr>
            <w:tcW w:type="dxa" w:w="318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MVP not ready for testing</w:t>
            </w:r>
          </w:p>
        </w:tc>
        <w:tc>
          <w:tcPr>
            <w:tcW w:type="dxa" w:w="318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r>
              <w:rPr>
                <w:b w:val="false"/>
                <w:bCs w:val="false"/>
                <w:color w:val="000000"/>
                <w:sz w:val="19"/>
                <w:szCs w:val="19"/>
              </w:rPr>
              <w:t xml:space="preserve">Strictly time-box Sprints 1–3; MVP before any polish</w:t>
            </w:r>
          </w:p>
        </w:tc>
      </w:tr>
    </w:tbl>
    <w:p>
      <w:pPr>
        <w:spacing w:after="80"/>
      </w:pPr>
      <w:r>
        <w:t xml:space="preserve"/>
      </w:r>
    </w:p>
    <w:p>
      <w:pPr>
        <w:pStyle w:val="Heading1"/>
      </w:pPr>
      <w:r>
        <w:t xml:space="preserve">6. Definition of Done (end of June)</w:t>
      </w:r>
    </w:p>
    <w:p>
      <w:pPr>
        <w:pStyle w:val="ListParagraph"/>
        <w:numPr>
          <w:ilvl w:val="0"/>
          <w:numId w:val="3"/>
        </w:numPr>
      </w:pPr>
      <w:r>
        <w:t xml:space="preserve">All 5 cases playable end-to-end in the browser with an in-character AI patient.</w:t>
      </w:r>
    </w:p>
    <w:p>
      <w:pPr>
        <w:pStyle w:val="ListParagraph"/>
        <w:numPr>
          <w:ilvl w:val="0"/>
          <w:numId w:val="3"/>
        </w:numPr>
      </w:pPr>
      <w:r>
        <w:t xml:space="preserve">All three biases detected with proportional scores and saved per session.</w:t>
      </w:r>
    </w:p>
    <w:p>
      <w:pPr>
        <w:pStyle w:val="ListParagraph"/>
        <w:numPr>
          <w:ilvl w:val="0"/>
          <w:numId w:val="3"/>
        </w:numPr>
      </w:pPr>
      <w:r>
        <w:t xml:space="preserve">Socratic feedback generated (Gemini) with a working offline fallback; diagnosis never revealed.</w:t>
      </w:r>
    </w:p>
    <w:p>
      <w:pPr>
        <w:pStyle w:val="ListParagraph"/>
        <w:numPr>
          <w:ilvl w:val="0"/>
          <w:numId w:val="3"/>
        </w:numPr>
      </w:pPr>
      <w:r>
        <w:t xml:space="preserve">Cases calibrated so medical students genuinely anchor on the majority of cases.</w:t>
      </w:r>
    </w:p>
    <w:p>
      <w:pPr>
        <w:pStyle w:val="ListParagraph"/>
        <w:numPr>
          <w:ilvl w:val="0"/>
          <w:numId w:val="3"/>
        </w:numPr>
      </w:pPr>
      <w:r>
        <w:t xml:space="preserve">≥10 medical-student participants completed the two-case protocol; data saved.</w:t>
      </w:r>
    </w:p>
    <w:p>
      <w:pPr>
        <w:pStyle w:val="ListParagraph"/>
        <w:numPr>
          <w:ilvl w:val="0"/>
          <w:numId w:val="3"/>
        </w:numPr>
      </w:pPr>
      <w:r>
        <w:t xml:space="preserve">Analysis answers the evaluation question with numbers and at least one chart.</w:t>
      </w:r>
    </w:p>
    <w:p>
      <w:pPr>
        <w:pStyle w:val="ListParagraph"/>
        <w:numPr>
          <w:ilvl w:val="0"/>
          <w:numId w:val="3"/>
        </w:numPr>
      </w:pPr>
      <w:r>
        <w:t xml:space="preserve">Final report written; repository clean and reproducible from README; demo recorded.</w:t>
      </w:r>
    </w:p>
    <w:p>
      <w:pPr>
        <w:spacing w:after="80"/>
      </w:pPr>
      <w:r>
        <w:t xml:space="preserve"/>
      </w:r>
    </w:p>
    <w:p>
      <w:pPr>
        <w:spacing w:after="120"/>
      </w:pPr>
      <w:r>
        <w:rPr>
          <w:b/>
          <w:bCs/>
        </w:rPr>
        <w:t xml:space="preserve">Stretch (only if ahead): </w:t>
      </w:r>
      <w:r>
        <w:t xml:space="preserve">a simple analytics dashboard route, a 6th case, or per-bias confidence calibration from collected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Bias-Aware Virtual Patient Simulator —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2026-06-04T05:50:19.796Z</dcterms:created>
  <dcterms:modified xsi:type="dcterms:W3CDTF">2026-06-04T05:50:19.797Z</dcterms:modified>
</cp:coreProperties>
</file>

<file path=docProps/custom.xml><?xml version="1.0" encoding="utf-8"?>
<Properties xmlns="http://schemas.openxmlformats.org/officeDocument/2006/custom-properties" xmlns:vt="http://schemas.openxmlformats.org/officeDocument/2006/docPropsVTypes"/>
</file>