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API CONTRACT</w:t>
      </w:r>
    </w:p>
    <w:p>
      <w:r>
        <w:rPr>
          <w:i/>
          <w:sz w:val="17"/>
        </w:rPr>
        <w:t>Nidan · generated from docs/spec/API_CONTRACT.md on 2026-09-21</w:t>
      </w:r>
    </w:p>
    <w:p>
      <w:pPr>
        <w:pStyle w:val="Heading1"/>
      </w:pPr>
      <w:r>
        <w:t>Nidan — API Contract</w:t>
      </w:r>
    </w:p>
    <w:p/>
    <w:p>
      <w:pPr>
        <w:pStyle w:val="Heading2"/>
      </w:pPr>
      <w:r>
        <w:t>Contents</w:t>
      </w:r>
    </w:p>
    <w:p>
      <w:r>
        <w:rPr>
          <w:b/>
        </w:rPr>
        <w:t>1. Document control</w:t>
      </w:r>
    </w:p>
    <w:p>
      <w:r>
        <w:t>&amp;nbsp;&amp;nbsp;&amp;nbsp;&amp;nbsp;1.1 The rule that matters most</w:t>
      </w:r>
    </w:p>
    <w:p>
      <w:r>
        <w:rPr>
          <w:b/>
        </w:rPr>
        <w:t>2. Conventions</w:t>
      </w:r>
    </w:p>
    <w:p>
      <w:r>
        <w:t>&amp;nbsp;&amp;nbsp;&amp;nbsp;&amp;nbsp;2.1 Versioning</w:t>
      </w:r>
    </w:p>
    <w:p>
      <w:r>
        <w:t>&amp;nbsp;&amp;nbsp;&amp;nbsp;&amp;nbsp;2.2 Authentication</w:t>
      </w:r>
    </w:p>
    <w:p>
      <w:r>
        <w:t>&amp;nbsp;&amp;nbsp;&amp;nbsp;&amp;nbsp;2.3 Content type</w:t>
      </w:r>
    </w:p>
    <w:p>
      <w:r>
        <w:t>&amp;nbsp;&amp;nbsp;&amp;nbsp;&amp;nbsp;2.4 Timestamps and identifiers</w:t>
      </w:r>
    </w:p>
    <w:p>
      <w:r>
        <w:t>&amp;nbsp;&amp;nbsp;&amp;nbsp;&amp;nbsp;2.5 Pagination</w:t>
      </w:r>
    </w:p>
    <w:p>
      <w:r>
        <w:t>&amp;nbsp;&amp;nbsp;&amp;nbsp;&amp;nbsp;2.6 Error envelope</w:t>
      </w:r>
    </w:p>
    <w:p>
      <w:r>
        <w:t>&amp;nbsp;&amp;nbsp;&amp;nbsp;&amp;nbsp;2.7 Status codes</w:t>
      </w:r>
    </w:p>
    <w:p>
      <w:r>
        <w:t>&amp;nbsp;&amp;nbsp;&amp;nbsp;&amp;nbsp;2.8 Idempotency</w:t>
      </w:r>
    </w:p>
    <w:p>
      <w:r>
        <w:t>&amp;nbsp;&amp;nbsp;&amp;nbsp;&amp;nbsp;2.9 Rate limits</w:t>
      </w:r>
    </w:p>
    <w:p>
      <w:r>
        <w:t>&amp;nbsp;&amp;nbsp;&amp;nbsp;&amp;nbsp;2.10 CORS</w:t>
      </w:r>
    </w:p>
    <w:p>
      <w:r>
        <w:rPr>
          <w:b/>
        </w:rPr>
        <w:t>3. Authentication flows</w:t>
      </w:r>
    </w:p>
    <w:p>
      <w:r>
        <w:t>&amp;nbsp;&amp;nbsp;&amp;nbsp;&amp;nbsp;3.1 Signup</w:t>
      </w:r>
    </w:p>
    <w:p>
      <w:r>
        <w:t>&amp;nbsp;&amp;nbsp;&amp;nbsp;&amp;nbsp;3.2 Trial → account</w:t>
      </w:r>
    </w:p>
    <w:p>
      <w:r>
        <w:t>&amp;nbsp;&amp;nbsp;&amp;nbsp;&amp;nbsp;3.3 Token refresh</w:t>
      </w:r>
    </w:p>
    <w:p>
      <w:r>
        <w:rPr>
          <w:b/>
        </w:rPr>
        <w:t>4. Endpoints — identity</w:t>
      </w:r>
    </w:p>
    <w:p>
      <w:r>
        <w:rPr>
          <w:b/>
        </w:rPr>
        <w:t>5. Endpoints — catalogue</w:t>
      </w:r>
    </w:p>
    <w:p>
      <w:r>
        <w:rPr>
          <w:b/>
        </w:rPr>
        <w:t>6. Endpoints — consultation</w:t>
      </w:r>
    </w:p>
    <w:p>
      <w:r>
        <w:rPr>
          <w:b/>
        </w:rPr>
        <w:t>7. Endpoints — history and progress</w:t>
      </w:r>
    </w:p>
    <w:p>
      <w:r>
        <w:rPr>
          <w:b/>
        </w:rPr>
        <w:t>8. Endpoints — billing</w:t>
      </w:r>
    </w:p>
    <w:p>
      <w:r>
        <w:rPr>
          <w:b/>
        </w:rPr>
        <w:t>9. Endpoints — admin</w:t>
      </w:r>
    </w:p>
    <w:p>
      <w:r>
        <w:rPr>
          <w:b/>
        </w:rPr>
        <w:t>10. Error code catalogue</w:t>
      </w:r>
    </w:p>
    <w:p>
      <w:r>
        <w:rPr>
          <w:b/>
        </w:rPr>
        <w:t>11. Contract tests</w:t>
      </w:r>
    </w:p>
    <w:p>
      <w:r>
        <w:rPr>
          <w:b/>
        </w:rPr>
        <w:t>12. Client generation</w:t>
      </w:r>
    </w:p>
    <w:p>
      <w:r>
        <w:rPr>
          <w:b/>
        </w:rPr>
        <w:t>13. Open questions</w:t>
      </w:r>
    </w:p>
    <w:p/>
    <w:p/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Nidan API Contract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https://api.nidan.app/v1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Machine-readable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openapi.yaml</w:t>
            </w:r>
            <w:r>
              <w:t xml:space="preserve"> — </w:t>
            </w:r>
            <w:r>
              <w:rPr>
                <w:b/>
              </w:rPr>
              <w:t>the source of truth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PRD.md</w:t>
            </w:r>
            <w:r>
              <w:t xml:space="preserve"> §6 · </w:t>
            </w:r>
            <w:r>
              <w:rPr>
                <w:rFonts w:ascii="Consolas" w:hAnsi="Consolas"/>
                <w:sz w:val="19"/>
              </w:rPr>
              <w:t>DATA_MODEL.md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ADR-0002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ADR-0006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ADR-0007</w:t>
            </w:r>
          </w:p>
        </w:tc>
      </w:tr>
    </w:tbl>
    <w:p>
      <w:pPr>
        <w:pStyle w:val="Heading2"/>
      </w:pPr>
      <w:r>
        <w:t>1.1 The rule that matters most</w:t>
      </w:r>
    </w:p>
    <w:p>
      <w:pPr>
        <w:ind w:left="480"/>
      </w:pPr>
      <w:r>
        <w:rPr>
          <w:b/>
          <w:i/>
        </w:rPr>
        <w:t>`openapi.yaml` changes in the same commit as the endpoint.</w:t>
      </w:r>
      <w:r>
        <w:rPr>
          <w:i/>
        </w:rPr>
        <w:t xml:space="preserve"> This prose document explains intent; the YAML is what generates client types and what tests validate against. If they disagree, the YAML is correct and this document is stale.</w:t>
      </w:r>
    </w:p>
    <w:p>
      <w:r>
        <w:t>TypeScript types for Next.js and React Native are generated from the YAML, so a drift between backend and frontend becomes a compile error rather than a runtime surprise.</w:t>
      </w:r>
    </w:p>
    <w:p/>
    <w:p>
      <w:pPr>
        <w:pStyle w:val="Heading1"/>
      </w:pPr>
      <w:r>
        <w:t>2. Conventions</w:t>
      </w:r>
    </w:p>
    <w:p>
      <w:pPr>
        <w:pStyle w:val="Heading2"/>
      </w:pPr>
      <w:r>
        <w:t>2.1 Versioning</w:t>
      </w:r>
    </w:p>
    <w:p>
      <w:r>
        <w:t xml:space="preserve">Path-based: </w:t>
      </w:r>
      <w:r>
        <w:rPr>
          <w:rFonts w:ascii="Consolas" w:hAnsi="Consolas"/>
          <w:sz w:val="19"/>
        </w:rPr>
        <w:t>/v1/...</w:t>
      </w:r>
      <w:r>
        <w:t xml:space="preserve">. A breaking change means </w:t>
      </w:r>
      <w:r>
        <w:rPr>
          <w:rFonts w:ascii="Consolas" w:hAnsi="Consolas"/>
          <w:sz w:val="19"/>
        </w:rPr>
        <w:t>/v2</w:t>
      </w:r>
      <w:r>
        <w:t xml:space="preserve">, with </w:t>
      </w:r>
      <w:r>
        <w:rPr>
          <w:rFonts w:ascii="Consolas" w:hAnsi="Consolas"/>
          <w:sz w:val="19"/>
        </w:rPr>
        <w:t>/v1</w:t>
      </w:r>
      <w:r>
        <w:t xml:space="preserve"> supported for at least 6 months.</w:t>
      </w:r>
    </w:p>
    <w:p>
      <w:r>
        <w:rPr>
          <w:b/>
        </w:rPr>
        <w:t>Breaking:</w:t>
      </w:r>
      <w:r>
        <w:t xml:space="preserve"> removing a field, renaming a field, narrowing a type, adding a required request field, changing status-code semantics.</w:t>
      </w:r>
    </w:p>
    <w:p>
      <w:r>
        <w:rPr>
          <w:b/>
        </w:rPr>
        <w:t>Non-breaking:</w:t>
      </w:r>
      <w:r>
        <w:t xml:space="preserve"> adding an optional request field, adding a response field, adding an endpoint, adding an enum value </w:t>
      </w:r>
      <w:r>
        <w:rPr>
          <w:b/>
        </w:rPr>
        <w:t>to a response</w:t>
      </w:r>
      <w:r>
        <w:t xml:space="preserve"> (clients must tolerate unknown values).</w:t>
      </w:r>
    </w:p>
    <w:p>
      <w:pPr>
        <w:pStyle w:val="Heading2"/>
      </w:pPr>
      <w:r>
        <w:t>2.2 Authentication</w:t>
      </w:r>
    </w:p>
    <w:p>
      <w:r>
        <w:t xml:space="preserve">Supabase-issued JWT in the </w:t>
      </w:r>
      <w:r>
        <w:rPr>
          <w:rFonts w:ascii="Consolas" w:hAnsi="Consolas"/>
          <w:sz w:val="19"/>
        </w:rPr>
        <w:t>Authorization</w:t>
      </w:r>
      <w:r>
        <w:t xml:space="preserve"> header (</w:t>
      </w:r>
      <w:r>
        <w:rPr>
          <w:rFonts w:ascii="Consolas" w:hAnsi="Consolas"/>
          <w:sz w:val="19"/>
        </w:rPr>
        <w:t>ADR-0002</w:t>
      </w:r>
      <w:r>
        <w:t>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Authorization: Bearer eyJhbGciOiJIUzI1NiIs...</w:t>
      </w:r>
    </w:p>
    <w:p>
      <w:r>
        <w:t xml:space="preserve">The backend verifies the signature against Supabase's JWKS (cached, 10-minute TTL), extracts </w:t>
      </w:r>
      <w:r>
        <w:rPr>
          <w:rFonts w:ascii="Consolas" w:hAnsi="Consolas"/>
          <w:sz w:val="19"/>
        </w:rPr>
        <w:t>sub</w:t>
      </w:r>
      <w:r>
        <w:t xml:space="preserve"> as the user id, and loads the profile. </w:t>
      </w:r>
      <w:r>
        <w:rPr>
          <w:b/>
        </w:rPr>
        <w:t>The backend never sees a password.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Auth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public</w:t>
            </w:r>
          </w:p>
        </w:tc>
        <w:tc>
          <w:tcPr>
            <w:tcW w:type="dxa" w:w="4320"/>
          </w:tcPr>
          <w:p>
            <w:r>
              <w:t>No token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anonymous</w:t>
            </w:r>
          </w:p>
        </w:tc>
        <w:tc>
          <w:tcPr>
            <w:tcW w:type="dxa" w:w="4320"/>
          </w:tcPr>
          <w:p>
            <w:r>
              <w:t xml:space="preserve">No token; </w:t>
            </w:r>
            <w:r>
              <w:rPr>
                <w:rFonts w:ascii="Consolas" w:hAnsi="Consolas"/>
                <w:sz w:val="19"/>
              </w:rPr>
              <w:t>X-Anonymous-Id</w:t>
            </w:r>
            <w:r>
              <w:t xml:space="preserve"> cookie identifies a trial session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</w:t>
            </w:r>
          </w:p>
        </w:tc>
        <w:tc>
          <w:tcPr>
            <w:tcW w:type="dxa" w:w="4320"/>
          </w:tcPr>
          <w:p>
            <w:r>
              <w:t>Valid JWT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</w:t>
            </w:r>
          </w:p>
        </w:tc>
        <w:tc>
          <w:tcPr>
            <w:tcW w:type="dxa" w:w="4320"/>
          </w:tcPr>
          <w:p>
            <w:r>
              <w:t xml:space="preserve">Valid JWT and </w:t>
            </w:r>
            <w:r>
              <w:rPr>
                <w:rFonts w:ascii="Consolas" w:hAnsi="Consolas"/>
                <w:sz w:val="19"/>
              </w:rPr>
              <w:t>subscription_tier = 'pro'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4320"/>
          </w:tcPr>
          <w:p>
            <w:r>
              <w:t xml:space="preserve">Valid JWT and </w:t>
            </w:r>
            <w:r>
              <w:rPr>
                <w:rFonts w:ascii="Consolas" w:hAnsi="Consolas"/>
                <w:sz w:val="19"/>
              </w:rPr>
              <w:t>role = 'admin'</w:t>
            </w:r>
          </w:p>
        </w:tc>
      </w:tr>
    </w:tbl>
    <w:p>
      <w:pPr>
        <w:pStyle w:val="Heading2"/>
      </w:pPr>
      <w:r>
        <w:t>2.3 Content type</w:t>
      </w:r>
    </w:p>
    <w:p>
      <w:r>
        <w:rPr>
          <w:rFonts w:ascii="Consolas" w:hAnsi="Consolas"/>
          <w:sz w:val="19"/>
        </w:rPr>
        <w:t>application/json; charset=utf-8</w:t>
      </w:r>
      <w:r>
        <w:t xml:space="preserve"> on request and response. </w:t>
      </w:r>
      <w:r>
        <w:rPr>
          <w:rFonts w:ascii="Consolas" w:hAnsi="Consolas"/>
          <w:sz w:val="19"/>
        </w:rPr>
        <w:t>snake_case</w:t>
      </w:r>
      <w:r>
        <w:t xml:space="preserve"> field names throughout — matching the database, so no translation layer.</w:t>
      </w:r>
    </w:p>
    <w:p>
      <w:pPr>
        <w:pStyle w:val="Heading2"/>
      </w:pPr>
      <w:r>
        <w:t>2.4 Timestamps and identifiers</w:t>
      </w:r>
    </w:p>
    <w:p>
      <w:r>
        <w:t xml:space="preserve">ISO 8601 with timezone: </w:t>
      </w:r>
      <w:r>
        <w:rPr>
          <w:rFonts w:ascii="Consolas" w:hAnsi="Consolas"/>
          <w:sz w:val="19"/>
        </w:rPr>
        <w:t>2026-08-22T14:31:07.482Z</w:t>
      </w:r>
      <w:r>
        <w:t>. Always UTC.</w:t>
      </w:r>
    </w:p>
    <w:p>
      <w:r>
        <w:t>Identifiers are UUID v4 strings. Sequence numbers are integers.</w:t>
      </w:r>
    </w:p>
    <w:p>
      <w:pPr>
        <w:pStyle w:val="Heading2"/>
      </w:pPr>
      <w:r>
        <w:t>2.5 Pagination</w:t>
      </w:r>
    </w:p>
    <w:p>
      <w:r>
        <w:t>Cursor-based on all collections. Offset pagination is not offered — it produces duplicates and gaps when rows are inserted mid-scroll.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GET /v1/sessions?limit=20&amp;cursor=eyJpZCI6IjlmM2E...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"data": [ /* … */ ],</w:t>
        <w:br/>
        <w:t xml:space="preserve">  "pagination": {</w:t>
        <w:br/>
        <w:t xml:space="preserve">    "next_cursor": "eyJpZCI6ImE0YjJk…",   // null when exhausted</w:t>
        <w:br/>
        <w:t xml:space="preserve">    "has_more": true</w:t>
        <w:br/>
        <w:t xml:space="preserve">  }</w:t>
        <w:br/>
        <w:t>}</w:t>
      </w:r>
    </w:p>
    <w:p>
      <w:r>
        <w:rPr>
          <w:rFonts w:ascii="Consolas" w:hAnsi="Consolas"/>
          <w:sz w:val="19"/>
        </w:rPr>
        <w:t>limit</w:t>
      </w:r>
      <w:r>
        <w:t xml:space="preserve"> defaults to 20, maximum 100.</w:t>
      </w:r>
    </w:p>
    <w:p>
      <w:pPr>
        <w:pStyle w:val="Heading2"/>
      </w:pPr>
      <w:r>
        <w:t>2.6 Error envelope</w:t>
      </w:r>
    </w:p>
    <w:p>
      <w:r>
        <w:t>Every 4xx and 5xx returns the same shape. No endpoint invents its own.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"error": {</w:t>
        <w:br/>
        <w:t xml:space="preserve">    "code": "session_already_concluded",</w:t>
        <w:br/>
        <w:t xml:space="preserve">    "message": "This consultation has already been submitted.",</w:t>
        <w:br/>
        <w:t xml:space="preserve">    "details": { "session_id": "9f3a…", "submitted_at": "2026-08-22T14:31:07Z" },</w:t>
        <w:br/>
        <w:t xml:space="preserve">    "request_id": "req_01J8XQ2K7M"</w:t>
        <w:br/>
        <w:t xml:space="preserve"> 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code</w:t>
            </w:r>
          </w:p>
        </w:tc>
        <w:tc>
          <w:tcPr>
            <w:tcW w:type="dxa" w:w="4320"/>
          </w:tcPr>
          <w:p>
            <w:r>
              <w:t xml:space="preserve">Stable machine-readable identifier. </w:t>
            </w:r>
            <w:r>
              <w:rPr>
                <w:b/>
              </w:rPr>
              <w:t>Never changes once shipped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message</w:t>
            </w:r>
          </w:p>
        </w:tc>
        <w:tc>
          <w:tcPr>
            <w:tcW w:type="dxa" w:w="4320"/>
          </w:tcPr>
          <w:p>
            <w:r>
              <w:t xml:space="preserve">Human-readable, safe to display. Follows </w:t>
            </w:r>
            <w:r>
              <w:rPr>
                <w:rFonts w:ascii="Consolas" w:hAnsi="Consolas"/>
                <w:sz w:val="19"/>
              </w:rPr>
              <w:t>UX_SPEC</w:t>
            </w:r>
            <w:r>
              <w:t xml:space="preserve"> §11 tone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details</w:t>
            </w:r>
          </w:p>
        </w:tc>
        <w:tc>
          <w:tcPr>
            <w:tcW w:type="dxa" w:w="4320"/>
          </w:tcPr>
          <w:p>
            <w:r>
              <w:t>Optional context. Never contains internal state or stack traces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request_id</w:t>
            </w:r>
          </w:p>
        </w:tc>
        <w:tc>
          <w:tcPr>
            <w:tcW w:type="dxa" w:w="4320"/>
          </w:tcPr>
          <w:p>
            <w:r>
              <w:t>Correlates with server logs. Shown to users on 500 (</w:t>
            </w:r>
            <w:r>
              <w:rPr>
                <w:rFonts w:ascii="Consolas" w:hAnsi="Consolas"/>
                <w:sz w:val="19"/>
              </w:rPr>
              <w:t>UX_SPEC</w:t>
            </w:r>
            <w:r>
              <w:t xml:space="preserve"> S-21)</w:t>
            </w:r>
          </w:p>
        </w:tc>
      </w:tr>
    </w:tbl>
    <w:p>
      <w:r>
        <w:rPr>
          <w:b/>
        </w:rPr>
        <w:t>Clients branch on `code`, never on `message`.</w:t>
      </w:r>
      <w:r>
        <w:t xml:space="preserve"> Messages are copy and may be reworded or localised.</w:t>
      </w:r>
    </w:p>
    <w:p>
      <w:pPr>
        <w:pStyle w:val="Heading2"/>
      </w:pPr>
      <w:r>
        <w:t>2.7 Status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Used when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Success with a body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Resource created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Success, no body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Malformed request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Missing or invalid token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Authenticated but not permitted (includes tier gating)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 xml:space="preserve">Not found, </w:t>
            </w:r>
            <w:r>
              <w:rPr>
                <w:b/>
              </w:rPr>
              <w:t>or found but not yours</w:t>
            </w:r>
            <w:r>
              <w:t xml:space="preserve"> — see below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t>Conflict with current state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Well-formed but semantically invalid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Rate limited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Server error</w:t>
            </w:r>
          </w:p>
        </w:tc>
      </w:tr>
      <w:tr>
        <w:tc>
          <w:tcPr>
            <w:tcW w:type="dxa" w:w="4320"/>
          </w:tcPr>
          <w:p>
            <w:r>
              <w:t>503</w:t>
            </w:r>
          </w:p>
        </w:tc>
        <w:tc>
          <w:tcPr>
            <w:tcW w:type="dxa" w:w="4320"/>
          </w:tcPr>
          <w:p>
            <w:r>
              <w:t>Dependency unavailable (LLM provider down)</w:t>
            </w:r>
          </w:p>
        </w:tc>
      </w:tr>
    </w:tbl>
    <w:p>
      <w:r>
        <w:rPr>
          <w:b/>
        </w:rPr>
        <w:t>404 rather than 403 for another user's resource.</w:t>
      </w:r>
      <w:r>
        <w:t xml:space="preserve"> Returning 403 confirms the resource exists, which leaks information. Ownership failures are indistinguishable from non-existence.</w:t>
      </w:r>
    </w:p>
    <w:p>
      <w:pPr>
        <w:pStyle w:val="Heading2"/>
      </w:pPr>
      <w:r>
        <w:t>2.8 Idempotency</w:t>
      </w:r>
    </w:p>
    <w:p>
      <w:r>
        <w:t xml:space="preserve">Required on </w:t>
      </w:r>
      <w:r>
        <w:rPr>
          <w:rFonts w:ascii="Consolas" w:hAnsi="Consolas"/>
          <w:sz w:val="19"/>
        </w:rPr>
        <w:t>POST /sessions/{id}/diagnosis</w:t>
      </w:r>
      <w:r>
        <w:t xml:space="preserve"> and honoured on all mutating endpoints.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Idempotency-Key: 8f14e45f-ea4c-4b0e-9d3a-2b1c7f0d5e6a</w:t>
      </w:r>
    </w:p>
    <w:p>
      <w:r>
        <w:t xml:space="preserve">Behaviour: first request executes and the response is stored for 24 h. A repeat with the same key and the same body replays the stored response. A repeat with the same key and a </w:t>
      </w:r>
      <w:r>
        <w:rPr>
          <w:b/>
        </w:rPr>
        <w:t>different</w:t>
      </w:r>
      <w:r>
        <w:t xml:space="preserve"> body returns </w:t>
      </w:r>
      <w:r>
        <w:rPr>
          <w:rFonts w:ascii="Consolas" w:hAnsi="Consolas"/>
          <w:sz w:val="19"/>
        </w:rPr>
        <w:t>422 idempotency_key_reused</w:t>
      </w:r>
      <w:r>
        <w:t>.</w:t>
      </w:r>
    </w:p>
    <w:p>
      <w:pPr>
        <w:pStyle w:val="Heading2"/>
      </w:pPr>
      <w:r>
        <w:t>2.9 Rate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Header</w:t>
            </w:r>
          </w:p>
        </w:tc>
      </w:tr>
      <w:tr>
        <w:tc>
          <w:tcPr>
            <w:tcW w:type="dxa" w:w="2880"/>
          </w:tcPr>
          <w:p>
            <w:r>
              <w:t>Questions per session</w:t>
            </w:r>
          </w:p>
        </w:tc>
        <w:tc>
          <w:tcPr>
            <w:tcW w:type="dxa" w:w="2880"/>
          </w:tcPr>
          <w:p>
            <w:r>
              <w:t>40 total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Questions per user</w:t>
            </w:r>
          </w:p>
        </w:tc>
        <w:tc>
          <w:tcPr>
            <w:tcW w:type="dxa" w:w="2880"/>
          </w:tcPr>
          <w:p>
            <w:r>
              <w:t>60 / hour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X-RateLimit-*</w:t>
            </w:r>
          </w:p>
        </w:tc>
      </w:tr>
      <w:tr>
        <w:tc>
          <w:tcPr>
            <w:tcW w:type="dxa" w:w="2880"/>
          </w:tcPr>
          <w:p>
            <w:r>
              <w:t>Sessions started per user</w:t>
            </w:r>
          </w:p>
        </w:tc>
        <w:tc>
          <w:tcPr>
            <w:tcW w:type="dxa" w:w="2880"/>
          </w:tcPr>
          <w:p>
            <w:r>
              <w:t>20 / 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X-RateLimit-*</w:t>
            </w:r>
          </w:p>
        </w:tc>
      </w:tr>
      <w:tr>
        <w:tc>
          <w:tcPr>
            <w:tcW w:type="dxa" w:w="2880"/>
          </w:tcPr>
          <w:p>
            <w:r>
              <w:t>Login attempts</w:t>
            </w:r>
          </w:p>
        </w:tc>
        <w:tc>
          <w:tcPr>
            <w:tcW w:type="dxa" w:w="2880"/>
          </w:tcPr>
          <w:p>
            <w:r>
              <w:t>5 / 15 min per email; 20 / hour per IP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Anonymous trial</w:t>
            </w:r>
          </w:p>
        </w:tc>
        <w:tc>
          <w:tcPr>
            <w:tcW w:type="dxa" w:w="2880"/>
          </w:tcPr>
          <w:p>
            <w:r>
              <w:t>1 per browser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Admin ingestion runs</w:t>
            </w:r>
          </w:p>
        </w:tc>
        <w:tc>
          <w:tcPr>
            <w:tcW w:type="dxa" w:w="2880"/>
          </w:tcPr>
          <w:p>
            <w:r>
              <w:t>5 / day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t xml:space="preserve">429 responses carry </w:t>
      </w:r>
      <w:r>
        <w:rPr>
          <w:rFonts w:ascii="Consolas" w:hAnsi="Consolas"/>
          <w:sz w:val="19"/>
        </w:rPr>
        <w:t>Retry-After</w:t>
      </w:r>
      <w:r>
        <w:t xml:space="preserve"> in seconds.</w:t>
      </w:r>
    </w:p>
    <w:p>
      <w:pPr>
        <w:pStyle w:val="Heading2"/>
      </w:pPr>
      <w:r>
        <w:t>2.10 CORS</w:t>
      </w:r>
    </w:p>
    <w:p>
      <w:r>
        <w:t>Allowed origins: the web app, and the mobile app scheme. Credentials permitted for the anonymous-trial cookie only.</w:t>
      </w:r>
    </w:p>
    <w:p/>
    <w:p>
      <w:pPr>
        <w:pStyle w:val="Heading1"/>
      </w:pPr>
      <w:r>
        <w:t>3. Authentication flows</w:t>
      </w:r>
    </w:p>
    <w:p>
      <w:r>
        <w:t>Supabase handles credentials. Our API handles profile lifecycle.</w:t>
      </w:r>
    </w:p>
    <w:p>
      <w:pPr>
        <w:pStyle w:val="Heading2"/>
      </w:pPr>
      <w:r>
        <w:t>3.1 Signup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Client                    Supabase                 Nidan API</w:t>
        <w:br/>
        <w:t xml:space="preserve">  │─ signUp(email,pw) ──────► │                        │</w:t>
        <w:br/>
        <w:t xml:space="preserve">  │ ◄──── JWT + user.id ───── │                        │</w:t>
        <w:br/>
        <w:t xml:space="preserve">  │                                                    │</w:t>
        <w:br/>
        <w:t xml:space="preserve">  │─ POST /v1/me  (Bearer JWT) ───────────────────────►│  creates profiles row</w:t>
        <w:br/>
        <w:t xml:space="preserve">  │ ◄──────────────── 201 Profile ────────────────────│</w:t>
      </w:r>
    </w:p>
    <w:p>
      <w:r>
        <w:t xml:space="preserve">The profile row is created by our API, not by a Supabase trigger — creation needs </w:t>
      </w:r>
      <w:r>
        <w:rPr>
          <w:rFonts w:ascii="Consolas" w:hAnsi="Consolas"/>
          <w:sz w:val="19"/>
        </w:rPr>
        <w:t>research_pid</w:t>
      </w:r>
      <w:r>
        <w:t xml:space="preserve"> generation, timezone capture, and optional trial claiming, which belong in application code.</w:t>
      </w:r>
    </w:p>
    <w:p>
      <w:pPr>
        <w:pStyle w:val="Heading2"/>
      </w:pPr>
      <w:r>
        <w:t>3.2 Trial → account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POST /v1/trial/sessions          → anonymous session, sets X-Anonymous-Id cookie</w:t>
        <w:br/>
        <w:t xml:space="preserve">  … consultation …</w:t>
        <w:br/>
        <w:t>POST /v1/me  { anonymous_id }    → creates profile AND claims the trial session</w:t>
      </w:r>
    </w:p>
    <w:p>
      <w:r>
        <w:t>Claim window is 30 days (</w:t>
      </w:r>
      <w:r>
        <w:rPr>
          <w:rFonts w:ascii="Consolas" w:hAnsi="Consolas"/>
          <w:sz w:val="19"/>
        </w:rPr>
        <w:t>PRD</w:t>
      </w:r>
      <w:r>
        <w:t xml:space="preserve"> FR-2.4).</w:t>
      </w:r>
    </w:p>
    <w:p>
      <w:pPr>
        <w:pStyle w:val="Heading2"/>
      </w:pPr>
      <w:r>
        <w:t>3.3 Token refresh</w:t>
      </w:r>
    </w:p>
    <w:p>
      <w:r>
        <w:t xml:space="preserve">Handled client-side by the Supabase SDK. Our API only ever validates. A 401 with </w:t>
      </w:r>
      <w:r>
        <w:rPr>
          <w:rFonts w:ascii="Consolas" w:hAnsi="Consolas"/>
          <w:sz w:val="19"/>
        </w:rPr>
        <w:t>code: "token_expired"</w:t>
      </w:r>
      <w:r>
        <w:t xml:space="preserve"> instructs the client to refresh and retry once.</w:t>
      </w:r>
    </w:p>
    <w:p/>
    <w:p>
      <w:pPr>
        <w:pStyle w:val="Heading1"/>
      </w:pPr>
      <w:r>
        <w:t>4. Endpoints — identity</w:t>
      </w:r>
    </w:p>
    <w:p>
      <w:pPr>
        <w:pStyle w:val="Heading2"/>
      </w:pPr>
      <w:r>
        <w:rPr>
          <w:rFonts w:ascii="Consolas" w:hAnsi="Consolas"/>
          <w:sz w:val="19"/>
        </w:rPr>
        <w:t>POST /v1/me</w:t>
      </w:r>
    </w:p>
    <w:p>
      <w:r>
        <w:t xml:space="preserve">Create the profile after Supabase signup. </w:t>
      </w:r>
      <w:r>
        <w:rPr>
          <w:b/>
        </w:rPr>
        <w:t>Idempotent</w:t>
      </w:r>
      <w:r>
        <w:t xml:space="preserve"> — returns the existing profile if already created.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</w:t>
        <w:br/>
        <w:t xml:space="preserve">  "display_name": "Aarav",            // optional</w:t>
        <w:br/>
        <w:t xml:space="preserve">  "professional_role": "medical_student",</w:t>
        <w:br/>
        <w:t xml:space="preserve">  "year_of_training": 4,</w:t>
        <w:br/>
        <w:t xml:space="preserve">  "country": "IN",</w:t>
        <w:br/>
        <w:t xml:space="preserve">  "timezone": "Asia/Kolkata",</w:t>
        <w:br/>
        <w:t xml:space="preserve">  "anonymous_id": "anon_8f14e45f"     // optional, claims a trial session</w:t>
        <w:br/>
        <w:t>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</w:t>
        <w:br/>
        <w:t xml:space="preserve">  "id": "9f3a…",</w:t>
        <w:br/>
        <w:t xml:space="preserve">  "display_name": "Aarav",</w:t>
        <w:br/>
        <w:t xml:space="preserve">  "professional_role": "medical_student",</w:t>
        <w:br/>
        <w:t xml:space="preserve">  "year_of_training": 4,</w:t>
        <w:br/>
        <w:t xml:space="preserve">  "country": "IN",</w:t>
        <w:br/>
        <w:t xml:space="preserve">  "timezone": "Asia/Kolkata",</w:t>
        <w:br/>
        <w:t xml:space="preserve">  "subscription_tier": "free",</w:t>
        <w:br/>
        <w:t xml:space="preserve">  "subscription_ends": null,</w:t>
        <w:br/>
        <w:t xml:space="preserve">  "onboarded_at": "2026-08-22T14:31:07Z",</w:t>
        <w:br/>
        <w:t xml:space="preserve">  "consent_research": false,</w:t>
        <w:br/>
        <w:t xml:space="preserve">  "claimed_trial_session_id": "3c2d…",   // null if none</w:t>
        <w:br/>
        <w:t xml:space="preserve">  "created_at": "2026-08-22T14:31:07Z"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Profile already exists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invalid_timezone</w:t>
            </w:r>
          </w:p>
        </w:tc>
        <w:tc>
          <w:tcPr>
            <w:tcW w:type="dxa" w:w="2880"/>
          </w:tcPr>
          <w:p>
            <w:r>
              <w:t>Not a recognised IANA zone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trial_expired</w:t>
            </w:r>
          </w:p>
        </w:tc>
        <w:tc>
          <w:tcPr>
            <w:tcW w:type="dxa" w:w="2880"/>
          </w:tcPr>
          <w:p>
            <w:r>
              <w:t>Anonymous session older than 30 days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GET /v1/me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</w:p>
    <w:p>
      <w:r>
        <w:t>Returns the profile plus derived allowance — the dashboard needs both and one round trip is better than two.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"id": "9f3a…",</w:t>
        <w:br/>
        <w:t xml:space="preserve">  "display_name": "Aarav",</w:t>
        <w:br/>
        <w:t xml:space="preserve">  "professional_role": "medical_student",</w:t>
        <w:br/>
        <w:t xml:space="preserve">  "year_of_training": 4,</w:t>
        <w:br/>
        <w:t xml:space="preserve">  "timezone": "Asia/Kolkata",</w:t>
        <w:br/>
        <w:t xml:space="preserve">  "subscription_tier": "free",</w:t>
        <w:br/>
        <w:t xml:space="preserve">  "subscription_ends": null,</w:t>
        <w:br/>
        <w:t xml:space="preserve">  "consent_research": false,</w:t>
        <w:br/>
        <w:t xml:space="preserve">  "allowance": {</w:t>
        <w:br/>
        <w:t xml:space="preserve">    "cases_used_this_month": 2,</w:t>
        <w:br/>
        <w:t xml:space="preserve">    "cases_limit": 3,                 // null when unlimited</w:t>
        <w:br/>
        <w:t xml:space="preserve">    "resets_at": "2026-09-01T00:00:00Z"</w:t>
        <w:br/>
        <w:t xml:space="preserve">  },</w:t>
        <w:br/>
        <w:t xml:space="preserve">  "active_session_id": "7b1e…"        // null if none in progress</w:t>
        <w:br/>
        <w:t>}</w:t>
      </w:r>
    </w:p>
    <w:p>
      <w:r>
        <w:rPr>
          <w:rFonts w:ascii="Consolas" w:hAnsi="Consolas"/>
          <w:sz w:val="19"/>
        </w:rPr>
        <w:t>active_session_id</w:t>
      </w:r>
      <w:r>
        <w:t xml:space="preserve"> drives the "resume" banner in </w:t>
      </w:r>
      <w:r>
        <w:rPr>
          <w:rFonts w:ascii="Consolas" w:hAnsi="Consolas"/>
          <w:sz w:val="19"/>
        </w:rPr>
        <w:t>UX_SPEC</w:t>
      </w:r>
      <w:r>
        <w:t xml:space="preserve"> S-08.</w:t>
      </w:r>
    </w:p>
    <w:p/>
    <w:p>
      <w:pPr>
        <w:pStyle w:val="Heading2"/>
      </w:pPr>
      <w:r>
        <w:rPr>
          <w:rFonts w:ascii="Consolas" w:hAnsi="Consolas"/>
          <w:sz w:val="19"/>
        </w:rPr>
        <w:t>PATCH /v1/me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  <w:r>
        <w:t xml:space="preserve"> · Fields: </w:t>
      </w:r>
      <w:r>
        <w:rPr>
          <w:rFonts w:ascii="Consolas" w:hAnsi="Consolas"/>
          <w:sz w:val="19"/>
        </w:rPr>
        <w:t>display_name</w:t>
      </w:r>
      <w:r>
        <w:t xml:space="preserve">, </w:t>
      </w:r>
      <w:r>
        <w:rPr>
          <w:rFonts w:ascii="Consolas" w:hAnsi="Consolas"/>
          <w:sz w:val="19"/>
        </w:rPr>
        <w:t>professional_role</w:t>
      </w:r>
      <w:r>
        <w:t xml:space="preserve">, </w:t>
      </w:r>
      <w:r>
        <w:rPr>
          <w:rFonts w:ascii="Consolas" w:hAnsi="Consolas"/>
          <w:sz w:val="19"/>
        </w:rPr>
        <w:t>year_of_training</w:t>
      </w:r>
      <w:r>
        <w:t xml:space="preserve">, </w:t>
      </w:r>
      <w:r>
        <w:rPr>
          <w:rFonts w:ascii="Consolas" w:hAnsi="Consolas"/>
          <w:sz w:val="19"/>
        </w:rPr>
        <w:t>country</w:t>
      </w:r>
      <w:r>
        <w:t xml:space="preserve">, </w:t>
      </w:r>
      <w:r>
        <w:rPr>
          <w:rFonts w:ascii="Consolas" w:hAnsi="Consolas"/>
          <w:sz w:val="19"/>
        </w:rPr>
        <w:t>timezone</w:t>
      </w:r>
      <w:r>
        <w:t xml:space="preserve">, </w:t>
      </w:r>
      <w:r>
        <w:rPr>
          <w:rFonts w:ascii="Consolas" w:hAnsi="Consolas"/>
          <w:sz w:val="19"/>
        </w:rPr>
        <w:t>consent_research</w:t>
      </w:r>
    </w:p>
    <w:p>
      <w:r>
        <w:t xml:space="preserve">Setting </w:t>
      </w:r>
      <w:r>
        <w:rPr>
          <w:rFonts w:ascii="Consolas" w:hAnsi="Consolas"/>
          <w:sz w:val="19"/>
        </w:rPr>
        <w:t>consent_research: true</w:t>
      </w:r>
      <w:r>
        <w:t xml:space="preserve"> requires </w:t>
      </w:r>
      <w:r>
        <w:rPr>
          <w:rFonts w:ascii="Consolas" w:hAnsi="Consolas"/>
          <w:sz w:val="19"/>
        </w:rPr>
        <w:t>consent_version</w:t>
      </w:r>
      <w:r>
        <w:t xml:space="preserve">; the server records </w:t>
      </w:r>
      <w:r>
        <w:rPr>
          <w:rFonts w:ascii="Consolas" w:hAnsi="Consolas"/>
          <w:sz w:val="19"/>
        </w:rPr>
        <w:t>consent_at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consent_version_required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POST /v1/me/export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  <w:r>
        <w:t xml:space="preserve"> → </w:t>
      </w:r>
      <w:r>
        <w:rPr>
          <w:rFonts w:ascii="Consolas" w:hAnsi="Consolas"/>
          <w:sz w:val="19"/>
        </w:rPr>
        <w:t>202 Accepted</w:t>
      </w:r>
      <w:r>
        <w:t>. Generates a JSON export, emailed within 24 h (</w:t>
      </w:r>
      <w:r>
        <w:rPr>
          <w:rFonts w:ascii="Consolas" w:hAnsi="Consolas"/>
          <w:sz w:val="19"/>
        </w:rPr>
        <w:t>PRD</w:t>
      </w:r>
      <w:r>
        <w:t xml:space="preserve"> FR-11.3).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 "status": "queued", "estimated_ready_at": "2026-08-23T14:31:07Z" }</w:t>
      </w:r>
    </w:p>
    <w:p>
      <w:pPr>
        <w:pStyle w:val="Heading2"/>
      </w:pPr>
      <w:r>
        <w:rPr>
          <w:rFonts w:ascii="Consolas" w:hAnsi="Consolas"/>
          <w:sz w:val="19"/>
        </w:rPr>
        <w:t>DELETE /v1/me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  <w:r>
        <w:t xml:space="preserve"> · Requires </w:t>
      </w:r>
      <w:r>
        <w:rPr>
          <w:rFonts w:ascii="Consolas" w:hAnsi="Consolas"/>
          <w:sz w:val="19"/>
        </w:rPr>
        <w:t>{ "confirmation": "DELETE" }</w:t>
      </w:r>
      <w:r>
        <w:t xml:space="preserve"> → </w:t>
      </w:r>
      <w:r>
        <w:rPr>
          <w:rFonts w:ascii="Consolas" w:hAnsi="Consolas"/>
          <w:sz w:val="19"/>
        </w:rPr>
        <w:t>204</w:t>
      </w:r>
      <w:r>
        <w:t>.</w:t>
      </w:r>
    </w:p>
    <w:p>
      <w:r>
        <w:t xml:space="preserve">Executes §10.2 of </w:t>
      </w:r>
      <w:r>
        <w:rPr>
          <w:rFonts w:ascii="Consolas" w:hAnsi="Consolas"/>
          <w:sz w:val="19"/>
        </w:rPr>
        <w:t>DATA_MODEL</w:t>
      </w:r>
      <w:r>
        <w:t>. Irreversible.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confirmation_required</w:t>
            </w:r>
          </w:p>
        </w:tc>
      </w:tr>
    </w:tbl>
    <w:p/>
    <w:p>
      <w:pPr>
        <w:pStyle w:val="Heading1"/>
      </w:pPr>
      <w:r>
        <w:t>5. Endpoints — catalogue</w:t>
      </w:r>
    </w:p>
    <w:p>
      <w:pPr>
        <w:pStyle w:val="Heading2"/>
      </w:pPr>
      <w:r>
        <w:rPr>
          <w:rFonts w:ascii="Consolas" w:hAnsi="Consolas"/>
          <w:sz w:val="19"/>
        </w:rPr>
        <w:t>GET /v1/catalog/examinations</w:t>
      </w:r>
    </w:p>
    <w:p>
      <w:pPr>
        <w:pStyle w:val="Heading2"/>
      </w:pPr>
      <w:r>
        <w:rPr>
          <w:rFonts w:ascii="Consolas" w:hAnsi="Consolas"/>
          <w:sz w:val="19"/>
        </w:rPr>
        <w:t>GET /v1/catalog/investigations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anonymous</w:t>
      </w:r>
      <w:r>
        <w:t xml:space="preserve"> or </w:t>
      </w:r>
      <w:r>
        <w:rPr>
          <w:rFonts w:ascii="Consolas" w:hAnsi="Consolas"/>
          <w:sz w:val="19"/>
        </w:rPr>
        <w:t>user</w:t>
      </w:r>
      <w:r>
        <w:t xml:space="preserve"> · Cacheable, </w:t>
      </w:r>
      <w:r>
        <w:rPr>
          <w:rFonts w:ascii="Consolas" w:hAnsi="Consolas"/>
          <w:sz w:val="19"/>
        </w:rPr>
        <w:t>Cache-Control: public, max-age=3600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"data": [</w:t>
        <w:br/>
        <w:t xml:space="preserve">    { "key": "vitals", "label": "Vital Signs", "group": "General &amp; Vitals", "display_order": 2 },</w:t>
        <w:br/>
        <w:t xml:space="preserve">    { "key": "cardiovascular", "label": "Cardiovascular Examination", "group": "Cardiovascular", "display_order": 5 }</w:t>
        <w:br/>
        <w:t xml:space="preserve">  ]</w:t>
        <w:br/>
        <w:t>}</w:t>
      </w:r>
    </w:p>
    <w:p>
      <w:pPr>
        <w:ind w:left="480"/>
      </w:pPr>
      <w:r>
        <w:rPr>
          <w:i/>
        </w:rPr>
        <w:t xml:space="preserve">⚠️ </w:t>
      </w:r>
      <w:r>
        <w:rPr>
          <w:b/>
          <w:i/>
        </w:rPr>
        <w:t>The response must never include `category`, `is_key`, or any case-specific field.</w:t>
      </w:r>
      <w:r>
        <w:rPr>
          <w:i/>
        </w:rPr>
        <w:t xml:space="preserve"> These are the universal menus (</w:t>
      </w:r>
      <w:r>
        <w:rPr>
          <w:rFonts w:ascii="Consolas" w:hAnsi="Consolas"/>
          <w:i/>
          <w:sz w:val="19"/>
        </w:rPr>
        <w:t>PRD</w:t>
      </w:r>
      <w:r>
        <w:rPr>
          <w:i/>
        </w:rPr>
        <w:t xml:space="preserve"> FR-5.1, FR-6.1); leaking relevance here would defeat the entire design. An automated test asserts the response schema contains no such field.</w:t>
      </w:r>
    </w:p>
    <w:p/>
    <w:p>
      <w:pPr>
        <w:pStyle w:val="Heading1"/>
      </w:pPr>
      <w:r>
        <w:t>6. Endpoints — consultation</w:t>
      </w:r>
    </w:p>
    <w:p>
      <w:pPr>
        <w:pStyle w:val="Heading2"/>
      </w:pPr>
      <w:r>
        <w:rPr>
          <w:rFonts w:ascii="Consolas" w:hAnsi="Consolas"/>
          <w:sz w:val="19"/>
        </w:rPr>
        <w:t>POST /v1/sessions</w:t>
      </w:r>
    </w:p>
    <w:p>
      <w:r>
        <w:t>Start a case. The server selects it (</w:t>
      </w:r>
      <w:r>
        <w:rPr>
          <w:rFonts w:ascii="Consolas" w:hAnsi="Consolas"/>
          <w:sz w:val="19"/>
        </w:rPr>
        <w:t>PRD</w:t>
      </w:r>
      <w:r>
        <w:t xml:space="preserve"> FR-3).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 "confidence_pre": 3 }     // optional, 1–5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</w:t>
        <w:br/>
        <w:t xml:space="preserve">  "session_id": "7b1e…",</w:t>
        <w:br/>
        <w:t xml:space="preserve">  "sequence_index": 5,</w:t>
        <w:br/>
        <w:t xml:space="preserve">  "status": "active",</w:t>
        <w:br/>
        <w:t xml:space="preserve">  "started_at": "2026-08-22T14:31:07Z",</w:t>
        <w:br/>
        <w:t xml:space="preserve">  "case": {</w:t>
        <w:br/>
        <w:t xml:space="preserve">    "title": "The Chest Pain Trap",</w:t>
        <w:br/>
        <w:t xml:space="preserve">    "patient": {</w:t>
        <w:br/>
        <w:t xml:space="preserve">      "name": "Ramesh Kumar",</w:t>
        <w:br/>
        <w:t xml:space="preserve">      "age": 48,</w:t>
        <w:br/>
        <w:t xml:space="preserve">      "sex": "male",</w:t>
        <w:br/>
        <w:t xml:space="preserve">      "presenting_complaint": "Chest pain for 3 days",</w:t>
        <w:br/>
        <w:t xml:space="preserve">      "intro": "Ramesh is a 48-year-old accountant who…"</w:t>
        <w:br/>
        <w:t xml:space="preserve">    },</w:t>
        <w:br/>
        <w:t xml:space="preserve">    "opening_line": "I've had this chest pain for about three days now…"</w:t>
        <w:br/>
        <w:t xml:space="preserve">  }</w:t>
        <w:br/>
        <w:t>}</w:t>
      </w:r>
    </w:p>
    <w:p>
      <w:pPr>
        <w:ind w:left="480"/>
      </w:pPr>
      <w:r>
        <w:rPr>
          <w:i/>
        </w:rPr>
        <w:t xml:space="preserve">⚠️ </w:t>
      </w:r>
      <w:r>
        <w:rPr>
          <w:b/>
          <w:i/>
        </w:rPr>
        <w:t>Critical constraint (`PRD` FR-3.4).</w:t>
      </w:r>
      <w:r>
        <w:rPr>
          <w:i/>
        </w:rPr>
        <w:t xml:space="preserve"> The </w:t>
      </w:r>
      <w:r>
        <w:rPr>
          <w:rFonts w:ascii="Consolas" w:hAnsi="Consolas"/>
          <w:i/>
          <w:sz w:val="19"/>
        </w:rPr>
        <w:t>case</w:t>
      </w:r>
      <w:r>
        <w:rPr>
          <w:i/>
        </w:rPr>
        <w:t xml:space="preserve"> object contains </w:t>
      </w:r>
      <w:r>
        <w:rPr>
          <w:b/>
          <w:i/>
        </w:rPr>
        <w:t>only</w:t>
      </w:r>
      <w:r>
        <w:rPr>
          <w:i/>
        </w:rPr>
        <w:t xml:space="preserve"> presentation fields. It must not contain </w:t>
      </w:r>
      <w:r>
        <w:rPr>
          <w:rFonts w:ascii="Consolas" w:hAnsi="Consolas"/>
          <w:i/>
          <w:sz w:val="19"/>
        </w:rPr>
        <w:t>correct_diagnosis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anchor_topic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anchor_keywords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required_topics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contradictory_clues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investigations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examination</w:t>
      </w:r>
      <w:r>
        <w:rPr>
          <w:i/>
        </w:rPr>
        <w:t xml:space="preserve">, or </w:t>
      </w:r>
      <w:r>
        <w:rPr>
          <w:rFonts w:ascii="Consolas" w:hAnsi="Consolas"/>
          <w:i/>
          <w:sz w:val="19"/>
        </w:rPr>
        <w:t>system_prompt</w:t>
      </w:r>
      <w:r>
        <w:rPr>
          <w:i/>
        </w:rPr>
        <w:t>. A contract test asserts the serialised response contains none of these keys.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monthly_limit_reached</w:t>
            </w:r>
          </w:p>
        </w:tc>
        <w:tc>
          <w:tcPr>
            <w:tcW w:type="dxa" w:w="2880"/>
          </w:tcPr>
          <w:p>
            <w:r>
              <w:t xml:space="preserve">Free tier exhausted. </w:t>
            </w:r>
            <w:r>
              <w:rPr>
                <w:rFonts w:ascii="Consolas" w:hAnsi="Consolas"/>
                <w:sz w:val="19"/>
              </w:rPr>
              <w:t>details</w:t>
            </w:r>
            <w:r>
              <w:t xml:space="preserve"> carries </w:t>
            </w:r>
            <w:r>
              <w:rPr>
                <w:rFonts w:ascii="Consolas" w:hAnsi="Consolas"/>
                <w:sz w:val="19"/>
              </w:rPr>
              <w:t>resets_at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session_already_active</w:t>
            </w:r>
          </w:p>
        </w:tc>
        <w:tc>
          <w:tcPr>
            <w:tcW w:type="dxa" w:w="2880"/>
          </w:tcPr>
          <w:p>
            <w:r>
              <w:t xml:space="preserve">An unfinished session exists. </w:t>
            </w:r>
            <w:r>
              <w:rPr>
                <w:rFonts w:ascii="Consolas" w:hAnsi="Consolas"/>
                <w:sz w:val="19"/>
              </w:rPr>
              <w:t>details</w:t>
            </w:r>
            <w:r>
              <w:t xml:space="preserve"> carries </w:t>
            </w:r>
            <w:r>
              <w:rPr>
                <w:rFonts w:ascii="Consolas" w:hAnsi="Consolas"/>
                <w:sz w:val="19"/>
              </w:rPr>
              <w:t>session_id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no_cases_available</w:t>
            </w:r>
          </w:p>
        </w:tc>
        <w:tc>
          <w:tcPr>
            <w:tcW w:type="dxa" w:w="2880"/>
          </w:tcPr>
          <w:p>
            <w:r>
              <w:t>No published cases — alerts admin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POST /v1/trial/sessions</w:t>
      </w:r>
    </w:p>
    <w:p>
      <w:r>
        <w:t xml:space="preserve">Anonymous equivalent. </w:t>
      </w:r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 xml:space="preserve"> · Sets an </w:t>
      </w:r>
      <w:r>
        <w:rPr>
          <w:rFonts w:ascii="Consolas" w:hAnsi="Consolas"/>
          <w:sz w:val="19"/>
        </w:rPr>
        <w:t>httpOnly</w:t>
      </w:r>
      <w:r>
        <w:t xml:space="preserve"> </w:t>
      </w:r>
      <w:r>
        <w:rPr>
          <w:rFonts w:ascii="Consolas" w:hAnsi="Consolas"/>
          <w:sz w:val="19"/>
        </w:rPr>
        <w:t>X-Anonymous-Id</w:t>
      </w:r>
      <w:r>
        <w:t xml:space="preserve"> cookie. Same response shape.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trial_already_used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GET /v1/sessions/{id}</w:t>
      </w:r>
    </w:p>
    <w:p>
      <w:r>
        <w:t>Full state, for resuming (</w:t>
      </w:r>
      <w:r>
        <w:rPr>
          <w:rFonts w:ascii="Consolas" w:hAnsi="Consolas"/>
          <w:sz w:val="19"/>
        </w:rPr>
        <w:t>PRD</w:t>
      </w:r>
      <w:r>
        <w:t xml:space="preserve"> FR-4).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  <w:r>
        <w:t xml:space="preserve"> or </w:t>
      </w:r>
      <w:r>
        <w:rPr>
          <w:rFonts w:ascii="Consolas" w:hAnsi="Consolas"/>
          <w:sz w:val="19"/>
        </w:rPr>
        <w:t>anonymous</w:t>
      </w:r>
      <w:r>
        <w:t xml:space="preserve"> (owner only)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"session_id": "7b1e…",</w:t>
        <w:br/>
        <w:t xml:space="preserve">  "status": "active",</w:t>
        <w:br/>
        <w:t xml:space="preserve">  "started_at": "2026-08-22T14:31:07Z",</w:t>
        <w:br/>
        <w:t xml:space="preserve">  "last_activity_at": "2026-08-22T14:48:12Z",</w:t>
        <w:br/>
        <w:t xml:space="preserve">  "case": { /* as above */ },</w:t>
        <w:br/>
        <w:t xml:space="preserve">  "transcript": [</w:t>
        <w:br/>
        <w:t xml:space="preserve">    { "seq": 1, "type": "question",      "text": "Is the pain burning or crushing?", "at": "…" },</w:t>
        <w:br/>
        <w:t xml:space="preserve">    { "seq": 2, "type": "patient_reply", "text": "Burning, mostly.",                 "at": "…" }</w:t>
        <w:br/>
        <w:t xml:space="preserve">  ],</w:t>
        <w:br/>
        <w:t xml:space="preserve">  "examinations_done": [</w:t>
        <w:br/>
        <w:t xml:space="preserve">    { "key": "vitals", "label": "Vital Signs", "finding": "HR 78, BP 132/84…", "at": "…" }</w:t>
        <w:br/>
        <w:t xml:space="preserve">  ],</w:t>
        <w:br/>
        <w:t xml:space="preserve">  "investigations_done": [</w:t>
        <w:br/>
        <w:t xml:space="preserve">    { "key": "ecg", "label": "ECG (12-lead)", "result": "Normal sinus rhythm…", "at": "…" }</w:t>
        <w:br/>
        <w:t xml:space="preserve">  ],</w:t>
        <w:br/>
        <w:t xml:space="preserve">  "questions_remaining": 34</w:t>
        <w:br/>
        <w:t>}</w:t>
      </w:r>
    </w:p>
    <w:p>
      <w:r>
        <w:rPr>
          <w:b/>
        </w:rPr>
        <w:t>`questions_remaining` is included deliberately</w:t>
      </w:r>
      <w:r>
        <w:t xml:space="preserve"> — it is a hard cap, not a progress metric, and the UI surfaces it only when it approaches zero (</w:t>
      </w:r>
      <w:r>
        <w:rPr>
          <w:rFonts w:ascii="Consolas" w:hAnsi="Consolas"/>
          <w:sz w:val="19"/>
        </w:rPr>
        <w:t>UX_SPEC</w:t>
      </w:r>
      <w:r>
        <w:t xml:space="preserve"> S-10). It is not a coverage indicator and does not violate U2.</w:t>
      </w:r>
    </w:p>
    <w:p/>
    <w:p>
      <w:pPr>
        <w:pStyle w:val="Heading2"/>
      </w:pPr>
      <w:r>
        <w:rPr>
          <w:rFonts w:ascii="Consolas" w:hAnsi="Consolas"/>
          <w:sz w:val="19"/>
        </w:rPr>
        <w:t>POST /v1/sessions/{id}/questions</w:t>
      </w:r>
    </w:p>
    <w:p>
      <w:r>
        <w:t xml:space="preserve">Ask the patient. </w:t>
      </w:r>
      <w:r>
        <w:rPr>
          <w:b/>
        </w:rPr>
        <w:t>The highest-volume endpoint.</w:t>
      </w:r>
    </w:p>
    <w:p>
      <w:r>
        <w:rPr>
          <w:b/>
        </w:rPr>
        <w:t>Auth:</w:t>
      </w:r>
      <w:r>
        <w:t xml:space="preserve"> owner · </w:t>
      </w:r>
      <w:r>
        <w:rPr>
          <w:b/>
        </w:rPr>
        <w:t>Idempotency:</w:t>
      </w:r>
      <w:r>
        <w:t xml:space="preserve"> recommended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 "text": "Does the pain get worse after meals?" 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</w:t>
        <w:br/>
        <w:t xml:space="preserve">  "seq": 7,</w:t>
        <w:br/>
        <w:t xml:space="preserve">  "question": { "text": "Does the pain get worse after meals?", "at": "…" },</w:t>
        <w:br/>
        <w:t xml:space="preserve">  "reply":    { "text": "Yes, especially after dinner.",        "at": "…" },</w:t>
        <w:br/>
        <w:t xml:space="preserve">  "questions_remaining": 33</w:t>
        <w:br/>
        <w:t>}</w:t>
      </w:r>
    </w:p>
    <w:p>
      <w:pPr>
        <w:ind w:left="480"/>
      </w:pPr>
      <w:r>
        <w:rPr>
          <w:i/>
        </w:rPr>
        <w:t xml:space="preserve">⚠️ The response </w:t>
      </w:r>
      <w:r>
        <w:rPr>
          <w:b/>
          <w:i/>
        </w:rPr>
        <w:t>must not</w:t>
      </w:r>
      <w:r>
        <w:rPr>
          <w:i/>
        </w:rPr>
        <w:t xml:space="preserve"> include </w:t>
      </w:r>
      <w:r>
        <w:rPr>
          <w:rFonts w:ascii="Consolas" w:hAnsi="Consolas"/>
          <w:i/>
          <w:sz w:val="19"/>
        </w:rPr>
        <w:t>matched_topics</w:t>
      </w:r>
      <w:r>
        <w:rPr>
          <w:i/>
        </w:rPr>
        <w:t>, coverage, or any assessment state (</w:t>
      </w:r>
      <w:r>
        <w:rPr>
          <w:rFonts w:ascii="Consolas" w:hAnsi="Consolas"/>
          <w:i/>
          <w:sz w:val="19"/>
        </w:rPr>
        <w:t>PRD</w:t>
      </w:r>
      <w:r>
        <w:rPr>
          <w:i/>
        </w:rPr>
        <w:t xml:space="preserve"> FR-4.7, U2). Those are computed and stored server-side but never returned during a consultation.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session_concluded</w:t>
            </w:r>
          </w:p>
        </w:tc>
        <w:tc>
          <w:tcPr>
            <w:tcW w:type="dxa" w:w="2880"/>
          </w:tcPr>
          <w:p>
            <w:r>
              <w:t>Already submitted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question_too_long</w:t>
            </w:r>
          </w:p>
        </w:tc>
        <w:tc>
          <w:tcPr>
            <w:tcW w:type="dxa" w:w="2880"/>
          </w:tcPr>
          <w:p>
            <w:r>
              <w:t>&gt; 500 characters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patient_data_detected</w:t>
            </w:r>
          </w:p>
        </w:tc>
        <w:tc>
          <w:tcPr>
            <w:tcW w:type="dxa" w:w="2880"/>
          </w:tcPr>
          <w:p>
            <w:r>
              <w:t xml:space="preserve">Real-patient-data guard fired. </w:t>
            </w:r>
            <w:r>
              <w:rPr>
                <w:b/>
              </w:rPr>
              <w:t>Question is not consumed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question_limit_reached</w:t>
            </w:r>
          </w:p>
        </w:tc>
        <w:tc>
          <w:tcPr>
            <w:tcW w:type="dxa" w:w="2880"/>
          </w:tcPr>
          <w:p>
            <w:r>
              <w:t>40-question cap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patient_unavailable</w:t>
            </w:r>
          </w:p>
        </w:tc>
        <w:tc>
          <w:tcPr>
            <w:tcW w:type="dxa" w:w="2880"/>
          </w:tcPr>
          <w:p>
            <w:r>
              <w:t xml:space="preserve">LLM failed after retries. </w:t>
            </w:r>
            <w:r>
              <w:rPr>
                <w:b/>
              </w:rPr>
              <w:t>Question is not consumed</w:t>
            </w:r>
            <w:r>
              <w:t xml:space="preserve"> — client retries with the same text</w:t>
            </w:r>
          </w:p>
        </w:tc>
      </w:tr>
    </w:tbl>
    <w:p>
      <w:r>
        <w:rPr>
          <w:b/>
        </w:rPr>
        <w:t>`patient_unavailable` must not consume the question.</w:t>
      </w:r>
      <w:r>
        <w:t xml:space="preserve"> </w:t>
      </w:r>
      <w:r>
        <w:rPr>
          <w:rFonts w:ascii="Consolas" w:hAnsi="Consolas"/>
          <w:sz w:val="19"/>
        </w:rPr>
        <w:t>UX_SPEC</w:t>
      </w:r>
      <w:r>
        <w:t xml:space="preserve"> S-10 requires the typed text be preserved and retryable; consuming it on failure would lose the user's work.</w:t>
      </w:r>
    </w:p>
    <w:p/>
    <w:p>
      <w:pPr>
        <w:pStyle w:val="Heading2"/>
      </w:pPr>
      <w:r>
        <w:rPr>
          <w:rFonts w:ascii="Consolas" w:hAnsi="Consolas"/>
          <w:sz w:val="19"/>
        </w:rPr>
        <w:t>POST /v1/sessions/{id}/examinations</w:t>
      </w:r>
    </w:p>
    <w:p>
      <w:pPr>
        <w:pStyle w:val="Heading2"/>
      </w:pPr>
      <w:r>
        <w:rPr>
          <w:rFonts w:ascii="Consolas" w:hAnsi="Consolas"/>
          <w:sz w:val="19"/>
        </w:rPr>
        <w:t>POST /v1/sessions/{id}/investigations</w:t>
      </w:r>
    </w:p>
    <w:p>
      <w:r>
        <w:rPr>
          <w:b/>
        </w:rPr>
        <w:t>Auth:</w:t>
      </w:r>
      <w:r>
        <w:t xml:space="preserve"> owner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 "key": "ecg" 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</w:t>
        <w:br/>
        <w:t xml:space="preserve">  "key": "ecg",</w:t>
        <w:br/>
        <w:t xml:space="preserve">  "label": "ECG (12-lead)",</w:t>
        <w:br/>
        <w:t xml:space="preserve">  "result": "Normal sinus rhythm, rate 78. No ST elevation…",</w:t>
        <w:br/>
        <w:t xml:space="preserve">  "at": "2026-08-22T14:52:03Z",</w:t>
        <w:br/>
        <w:t xml:space="preserve">  "already_ordered": false</w:t>
        <w:br/>
        <w:t>}</w:t>
      </w:r>
    </w:p>
    <w:p>
      <w:r>
        <w:rPr>
          <w:rFonts w:ascii="Consolas" w:hAnsi="Consolas"/>
          <w:sz w:val="19"/>
        </w:rPr>
        <w:t>already_ordered: true</w:t>
      </w:r>
      <w:r>
        <w:t xml:space="preserve"> returns the stored result without creating a duplicate event (</w:t>
      </w:r>
      <w:r>
        <w:rPr>
          <w:rFonts w:ascii="Consolas" w:hAnsi="Consolas"/>
          <w:sz w:val="19"/>
        </w:rPr>
        <w:t>PRD</w:t>
      </w:r>
      <w:r>
        <w:t xml:space="preserve"> FR-5.3, FR-6.3).</w:t>
      </w:r>
    </w:p>
    <w:p>
      <w:pPr>
        <w:ind w:left="480"/>
      </w:pPr>
      <w:r>
        <w:rPr>
          <w:i/>
        </w:rPr>
        <w:t xml:space="preserve">⚠️ Response must not include </w:t>
      </w:r>
      <w:r>
        <w:rPr>
          <w:rFonts w:ascii="Consolas" w:hAnsi="Consolas"/>
          <w:i/>
          <w:sz w:val="19"/>
        </w:rPr>
        <w:t>category</w:t>
      </w:r>
      <w:r>
        <w:rPr>
          <w:i/>
        </w:rPr>
        <w:t xml:space="preserve"> or </w:t>
      </w:r>
      <w:r>
        <w:rPr>
          <w:rFonts w:ascii="Consolas" w:hAnsi="Consolas"/>
          <w:i/>
          <w:sz w:val="19"/>
        </w:rPr>
        <w:t>is_key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PRD</w:t>
      </w:r>
      <w:r>
        <w:rPr>
          <w:i/>
        </w:rPr>
        <w:t xml:space="preserve"> FR-6.6).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unknown_key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session_concluded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POST /v1/sessions/{id}/diagnosis</w:t>
      </w:r>
    </w:p>
    <w:p>
      <w:r>
        <w:t xml:space="preserve">Conclude the consultation. </w:t>
      </w:r>
      <w:r>
        <w:rPr>
          <w:b/>
        </w:rPr>
        <w:t>Irreversible.</w:t>
      </w:r>
    </w:p>
    <w:p>
      <w:r>
        <w:rPr>
          <w:b/>
        </w:rPr>
        <w:t>Auth:</w:t>
      </w:r>
      <w:r>
        <w:t xml:space="preserve"> owner · </w:t>
      </w:r>
      <w:r>
        <w:rPr>
          <w:b/>
        </w:rPr>
        <w:t>Idempotency: required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 "text": "GERD, likely NSAID-induced" 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 "session_id": "7b1e…", "status": "completed", "feedback_ready": true }</w:t>
      </w:r>
    </w:p>
    <w:p>
      <w:r>
        <w:rPr>
          <w:rFonts w:ascii="Consolas" w:hAnsi="Consolas"/>
          <w:sz w:val="19"/>
        </w:rPr>
        <w:t>feedback_ready: false</w:t>
      </w:r>
      <w:r>
        <w:t xml:space="preserve"> means assessment succeeded but LLM feedback is still generating; the client polls </w:t>
      </w:r>
      <w:r>
        <w:rPr>
          <w:rFonts w:ascii="Consolas" w:hAnsi="Consolas"/>
          <w:sz w:val="19"/>
        </w:rPr>
        <w:t>GET /feedback</w:t>
      </w:r>
      <w:r>
        <w:t xml:space="preserve"> (</w:t>
      </w:r>
      <w:r>
        <w:rPr>
          <w:rFonts w:ascii="Consolas" w:hAnsi="Consolas"/>
          <w:sz w:val="19"/>
        </w:rPr>
        <w:t>UX_SPEC</w:t>
      </w:r>
      <w:r>
        <w:t xml:space="preserve"> S-12).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session_already_concluded</w:t>
            </w:r>
            <w:r>
              <w:t xml:space="preserve"> — returns </w:t>
            </w:r>
            <w:r>
              <w:rPr>
                <w:rFonts w:ascii="Consolas" w:hAnsi="Consolas"/>
                <w:sz w:val="19"/>
              </w:rPr>
              <w:t>details.submitted_at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diagnosis_empty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diagnosis_too_long</w:t>
            </w:r>
            <w:r>
              <w:t xml:space="preserve"> — &gt; 200 characters</w:t>
            </w:r>
          </w:p>
        </w:tc>
      </w:tr>
      <w:tr>
        <w:tc>
          <w:tcPr>
            <w:tcW w:type="dxa" w:w="432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idempotency_key_reused</w:t>
            </w:r>
          </w:p>
        </w:tc>
      </w:tr>
    </w:tbl>
    <w:p>
      <w:r>
        <w:rPr>
          <w:b/>
        </w:rPr>
        <w:t>Zero questions is permitted</w:t>
      </w:r>
      <w:r>
        <w:t xml:space="preserve"> (</w:t>
      </w:r>
      <w:r>
        <w:rPr>
          <w:rFonts w:ascii="Consolas" w:hAnsi="Consolas"/>
          <w:sz w:val="19"/>
        </w:rPr>
        <w:t>PRD</w:t>
      </w:r>
      <w:r>
        <w:t xml:space="preserve"> FR-7 edge cases). Assessment runs and flags premature closure.</w:t>
      </w:r>
    </w:p>
    <w:p/>
    <w:p>
      <w:pPr>
        <w:pStyle w:val="Heading2"/>
      </w:pPr>
      <w:r>
        <w:rPr>
          <w:rFonts w:ascii="Consolas" w:hAnsi="Consolas"/>
          <w:sz w:val="19"/>
        </w:rPr>
        <w:t>GET /v1/sessions/{id}/feedback</w:t>
      </w:r>
    </w:p>
    <w:p>
      <w:r>
        <w:rPr>
          <w:b/>
        </w:rPr>
        <w:t>Auth:</w:t>
      </w:r>
      <w:r>
        <w:t xml:space="preserve"> owner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"session_id": "7b1e…",</w:t>
        <w:br/>
        <w:t xml:space="preserve">  "diagnosis_submitted": "GERD, likely NSAID-induced",</w:t>
        <w:br/>
        <w:t xml:space="preserve">  "verdict": "correct",</w:t>
        <w:br/>
        <w:br/>
        <w:t xml:space="preserve">  "summary": {</w:t>
        <w:br/>
        <w:t xml:space="preserve">    "question_count": 8,</w:t>
        <w:br/>
        <w:t xml:space="preserve">    "examination_count": 3,</w:t>
        <w:br/>
        <w:t xml:space="preserve">    "investigation_count": 4,</w:t>
        <w:br/>
        <w:t xml:space="preserve">    "coverage_pct": 75.0,</w:t>
        <w:br/>
        <w:t xml:space="preserve">    "duration_seconds": 1140</w:t>
        <w:br/>
        <w:t xml:space="preserve">  },</w:t>
        <w:br/>
        <w:br/>
        <w:t xml:space="preserve">  "tutor_feedback": {</w:t>
        <w:br/>
        <w:t xml:space="preserve">    "lines": [</w:t>
        <w:br/>
        <w:t xml:space="preserve">      "Correct, and your history got you there safely.",</w:t>
        <w:br/>
        <w:t xml:space="preserve">      "You didn't examine the abdomen — what were you expecting to find?"</w:t>
        <w:br/>
        <w:t xml:space="preserve">    ],</w:t>
        <w:br/>
        <w:t xml:space="preserve">    "generator": "llm"</w:t>
        <w:br/>
        <w:t xml:space="preserve">  },</w:t>
        <w:br/>
        <w:br/>
        <w:t xml:space="preserve">  "coverage": {</w:t>
        <w:br/>
        <w:t xml:space="preserve">    "topics_hit":    [ { "key": "pain_character",    "label": "Pain character" } ],</w:t>
        <w:br/>
        <w:t xml:space="preserve">    "topics_missed": [ { "key": "family_history",    "label": "Family history" } ]</w:t>
        <w:br/>
        <w:t xml:space="preserve">  },</w:t>
        <w:br/>
        <w:br/>
        <w:t xml:space="preserve">  "examination_scorecard": {</w:t>
        <w:br/>
        <w:t xml:space="preserve">    "key_done":   ["Vital Signs", "Cardiovascular Examination"],</w:t>
        <w:br/>
        <w:t xml:space="preserve">    "key_missed": ["Abdominal Examination"],</w:t>
        <w:br/>
        <w:t xml:space="preserve">    "relevant_done": ["General Inspection"],</w:t>
        <w:br/>
        <w:t xml:space="preserve">    "extra_done": []</w:t>
        <w:br/>
        <w:t xml:space="preserve">  },</w:t>
        <w:br/>
        <w:t xml:space="preserve">  "investigation_scorecard": {</w:t>
        <w:br/>
        <w:t xml:space="preserve">    "key_done": ["ECG (12-lead)"], "key_missed": ["OGD (Gastroscopy)"],</w:t>
        <w:br/>
        <w:t xml:space="preserve">    "reasonable_done": ["Full Blood Count"], "low_value_done": ["CT Coronary Angiogram"],</w:t>
        <w:br/>
        <w:t xml:space="preserve">    "extra_done": []</w:t>
        <w:br/>
        <w:t xml:space="preserve">  },</w:t>
        <w:br/>
        <w:br/>
        <w:t xml:space="preserve">  "reasoning": [</w:t>
        <w:br/>
        <w:t xml:space="preserve">    {</w:t>
        <w:br/>
        <w:t xml:space="preserve">      "id": "diagnostic_focus",</w:t>
        <w:br/>
        <w:t xml:space="preserve">      "label": "Diagnostic focus",</w:t>
        <w:br/>
        <w:t xml:space="preserve">      "flagged": true,</w:t>
        <w:br/>
        <w:t xml:space="preserve">      "status_line": "consider broadening",</w:t>
        <w:br/>
        <w:t xml:space="preserve">      "reason": "6 of your 8 questions explored a cardiac cause. You asked 1 question about other possibilities."</w:t>
        <w:br/>
        <w:t xml:space="preserve">    },</w:t>
        <w:br/>
        <w:t xml:space="preserve">    {</w:t>
        <w:br/>
        <w:t xml:space="preserve">      "id": "history_completeness",</w:t>
        <w:br/>
        <w:t xml:space="preserve">      "label": "History completeness",</w:t>
        <w:br/>
        <w:t xml:space="preserve">      "flagged": false,</w:t>
        <w:br/>
        <w:t xml:space="preserve">      "status_line": null,</w:t>
        <w:br/>
        <w:t xml:space="preserve">      "reason": "You covered 6 of 8 key areas before concluding."</w:t>
        <w:br/>
        <w:t xml:space="preserve">    }</w:t>
        <w:br/>
        <w:t xml:space="preserve">  ],</w:t>
        <w:br/>
        <w:br/>
        <w:t xml:space="preserve">  "answer": {</w:t>
        <w:br/>
        <w:t xml:space="preserve">    "correct_diagnosis": "GERD (Gastro-oesophageal Reflux Disease), NSAID-induced",</w:t>
        <w:br/>
        <w:t xml:space="preserve">    "trap_explanation": "Chest pain in a 48-year-old man reasonably prompts a cardiac workup…"</w:t>
        <w:br/>
        <w:t xml:space="preserve">  }</w:t>
        <w:br/>
        <w:t>}</w:t>
      </w:r>
    </w:p>
    <w:p>
      <w:r>
        <w:rPr>
          <w:b/>
        </w:rPr>
        <w:t>Three contract points:</w:t>
      </w:r>
    </w:p>
    <w:p>
      <w:pPr>
        <w:pStyle w:val="ListNumber"/>
      </w:pPr>
      <w:r>
        <w:rPr>
          <w:rFonts w:ascii="Consolas" w:hAnsi="Consolas"/>
          <w:sz w:val="19"/>
        </w:rPr>
        <w:t>reasoning[].id</w:t>
      </w:r>
      <w:r>
        <w:t xml:space="preserve"> uses </w:t>
      </w:r>
      <w:r>
        <w:rPr>
          <w:b/>
        </w:rPr>
        <w:t>behavioural identifiers</w:t>
      </w:r>
      <w:r>
        <w:t xml:space="preserve"> — </w:t>
      </w:r>
      <w:r>
        <w:rPr>
          <w:rFonts w:ascii="Consolas" w:hAnsi="Consolas"/>
          <w:sz w:val="19"/>
        </w:rPr>
        <w:t>diagnostic_focus</w:t>
      </w:r>
      <w:r>
        <w:t xml:space="preserve">, </w:t>
      </w:r>
      <w:r>
        <w:rPr>
          <w:rFonts w:ascii="Consolas" w:hAnsi="Consolas"/>
          <w:sz w:val="19"/>
        </w:rPr>
        <w:t>history_completeness</w:t>
      </w:r>
      <w:r>
        <w:t xml:space="preserve">, </w:t>
      </w:r>
      <w:r>
        <w:rPr>
          <w:rFonts w:ascii="Consolas" w:hAnsi="Consolas"/>
          <w:sz w:val="19"/>
        </w:rPr>
        <w:t>evidence_exploration</w:t>
      </w:r>
      <w:r>
        <w:t xml:space="preserve"> — never </w:t>
      </w:r>
      <w:r>
        <w:rPr>
          <w:rFonts w:ascii="Consolas" w:hAnsi="Consolas"/>
          <w:sz w:val="19"/>
        </w:rPr>
        <w:t>anchoring</w:t>
      </w:r>
      <w:r>
        <w:t xml:space="preserve">, </w:t>
      </w:r>
      <w:r>
        <w:rPr>
          <w:rFonts w:ascii="Consolas" w:hAnsi="Consolas"/>
          <w:sz w:val="19"/>
        </w:rPr>
        <w:t>premature_closure</w:t>
      </w:r>
      <w:r>
        <w:t xml:space="preserve">, </w:t>
      </w:r>
      <w:r>
        <w:rPr>
          <w:rFonts w:ascii="Consolas" w:hAnsi="Consolas"/>
          <w:sz w:val="19"/>
        </w:rPr>
        <w:t>confirmation_bias</w:t>
      </w:r>
      <w:r>
        <w:t xml:space="preserve"> (</w:t>
      </w:r>
      <w:r>
        <w:rPr>
          <w:rFonts w:ascii="Consolas" w:hAnsi="Consolas"/>
          <w:sz w:val="19"/>
        </w:rPr>
        <w:t>PRD</w:t>
      </w:r>
      <w:r>
        <w:t xml:space="preserve"> P1, </w:t>
      </w:r>
      <w:r>
        <w:rPr>
          <w:rFonts w:ascii="Consolas" w:hAnsi="Consolas"/>
          <w:sz w:val="19"/>
        </w:rPr>
        <w:t>UX_SPEC</w:t>
      </w:r>
      <w:r>
        <w:t xml:space="preserve"> U4). The internal names never cross the API boundary.</w:t>
      </w:r>
    </w:p>
    <w:p>
      <w:pPr>
        <w:pStyle w:val="ListNumber"/>
      </w:pPr>
      <w:r>
        <w:rPr>
          <w:rFonts w:ascii="Consolas" w:hAnsi="Consolas"/>
          <w:sz w:val="19"/>
        </w:rPr>
        <w:t>reasoning[].reason</w:t>
      </w:r>
      <w:r>
        <w:t xml:space="preserve"> is always present and always cites the user's own actions (</w:t>
      </w:r>
      <w:r>
        <w:rPr>
          <w:rFonts w:ascii="Consolas" w:hAnsi="Consolas"/>
          <w:sz w:val="19"/>
        </w:rPr>
        <w:t>PRD</w:t>
      </w:r>
      <w:r>
        <w:t xml:space="preserve"> P3).</w:t>
      </w:r>
    </w:p>
    <w:p>
      <w:pPr>
        <w:pStyle w:val="ListNumber"/>
      </w:pPr>
      <w:r>
        <w:rPr>
          <w:rFonts w:ascii="Consolas" w:hAnsi="Consolas"/>
          <w:sz w:val="19"/>
        </w:rPr>
        <w:t>answer</w:t>
      </w:r>
      <w:r>
        <w:t xml:space="preserve"> is included in the payload but the UI keeps it collapsed until requested (</w:t>
      </w:r>
      <w:r>
        <w:rPr>
          <w:rFonts w:ascii="Consolas" w:hAnsi="Consolas"/>
          <w:sz w:val="19"/>
        </w:rPr>
        <w:t>PRD</w:t>
      </w:r>
      <w:r>
        <w:t xml:space="preserve"> FR-8.8).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feedback_not_ready</w:t>
            </w:r>
            <w:r>
              <w:t xml:space="preserve"> — retry after </w:t>
            </w:r>
            <w:r>
              <w:rPr>
                <w:rFonts w:ascii="Consolas" w:hAnsi="Consolas"/>
                <w:sz w:val="19"/>
              </w:rPr>
              <w:t>details.retry_after_ms</w:t>
            </w:r>
          </w:p>
        </w:tc>
      </w:tr>
      <w:tr>
        <w:tc>
          <w:tcPr>
            <w:tcW w:type="dxa" w:w="4320"/>
          </w:tcPr>
          <w:p>
            <w:r>
              <w:t>409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session_not_concluded</w:t>
            </w:r>
          </w:p>
        </w:tc>
      </w:tr>
    </w:tbl>
    <w:p/>
    <w:p>
      <w:pPr>
        <w:pStyle w:val="Heading2"/>
      </w:pPr>
      <w:r>
        <w:rPr>
          <w:rFonts w:ascii="Consolas" w:hAnsi="Consolas"/>
          <w:sz w:val="19"/>
        </w:rPr>
        <w:t>POST /v1/sessions/{id}/feedback/rating</w:t>
      </w:r>
    </w:p>
    <w:p>
      <w:r>
        <w:rPr>
          <w:b/>
        </w:rPr>
        <w:t>Auth:</w:t>
      </w:r>
      <w:r>
        <w:t xml:space="preserve"> owner · </w:t>
      </w:r>
      <w:r>
        <w:rPr>
          <w:rFonts w:ascii="Consolas" w:hAnsi="Consolas"/>
          <w:sz w:val="19"/>
        </w:rPr>
        <w:t>{ "was_helpful": true }</w:t>
      </w:r>
      <w:r>
        <w:t xml:space="preserve"> → </w:t>
      </w:r>
      <w:r>
        <w:rPr>
          <w:rFonts w:ascii="Consolas" w:hAnsi="Consolas"/>
          <w:sz w:val="19"/>
        </w:rPr>
        <w:t>204</w:t>
      </w:r>
      <w:r>
        <w:t xml:space="preserve">. Implements </w:t>
      </w:r>
      <w:r>
        <w:rPr>
          <w:rFonts w:ascii="Consolas" w:hAnsi="Consolas"/>
          <w:sz w:val="19"/>
        </w:rPr>
        <w:t>UX_SPEC</w:t>
      </w:r>
      <w:r>
        <w:t xml:space="preserve"> UX-3.</w:t>
      </w:r>
    </w:p>
    <w:p>
      <w:pPr>
        <w:pStyle w:val="Heading2"/>
      </w:pPr>
      <w:r>
        <w:rPr>
          <w:rFonts w:ascii="Consolas" w:hAnsi="Consolas"/>
          <w:sz w:val="19"/>
        </w:rPr>
        <w:t>POST /v1/sessions/{id}/abandon</w:t>
      </w:r>
    </w:p>
    <w:p>
      <w:r>
        <w:rPr>
          <w:b/>
        </w:rPr>
        <w:t>Auth:</w:t>
      </w:r>
      <w:r>
        <w:t xml:space="preserve"> owner → </w:t>
      </w:r>
      <w:r>
        <w:rPr>
          <w:rFonts w:ascii="Consolas" w:hAnsi="Consolas"/>
          <w:sz w:val="19"/>
        </w:rPr>
        <w:t>204</w:t>
      </w:r>
      <w:r>
        <w:t xml:space="preserve">. Sets status </w:t>
      </w:r>
      <w:r>
        <w:rPr>
          <w:rFonts w:ascii="Consolas" w:hAnsi="Consolas"/>
          <w:sz w:val="19"/>
        </w:rPr>
        <w:t>abandoned</w:t>
      </w:r>
      <w:r>
        <w:t xml:space="preserve">. </w:t>
      </w:r>
      <w:r>
        <w:rPr>
          <w:b/>
        </w:rPr>
        <w:t>Still counts toward the monthly allowance</w:t>
      </w:r>
      <w:r>
        <w:t xml:space="preserve"> (</w:t>
      </w:r>
      <w:r>
        <w:rPr>
          <w:rFonts w:ascii="Consolas" w:hAnsi="Consolas"/>
          <w:sz w:val="19"/>
        </w:rPr>
        <w:t>PRD</w:t>
      </w:r>
      <w:r>
        <w:t xml:space="preserve"> FR-3 edge cases).</w:t>
      </w:r>
    </w:p>
    <w:p/>
    <w:p>
      <w:pPr>
        <w:pStyle w:val="Heading1"/>
      </w:pPr>
      <w:r>
        <w:t>7. Endpoints — history and progress</w:t>
      </w:r>
    </w:p>
    <w:p>
      <w:pPr>
        <w:pStyle w:val="Heading2"/>
      </w:pPr>
      <w:r>
        <w:rPr>
          <w:rFonts w:ascii="Consolas" w:hAnsi="Consolas"/>
          <w:sz w:val="19"/>
        </w:rPr>
        <w:t>GET /v1/sessions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  <w:r>
        <w:t xml:space="preserve"> · Paginated, newest first.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"data": [</w:t>
        <w:br/>
        <w:t xml:space="preserve">    {</w:t>
        <w:br/>
        <w:t xml:space="preserve">      "session_id": "7b1e…",</w:t>
        <w:br/>
        <w:t xml:space="preserve">      "case_title": "The Chest Pain Trap",</w:t>
        <w:br/>
        <w:t xml:space="preserve">      "status": "completed",</w:t>
        <w:br/>
        <w:t xml:space="preserve">      "verdict": "correct",</w:t>
        <w:br/>
        <w:t xml:space="preserve">      "coverage_pct": 75.0,</w:t>
        <w:br/>
        <w:t xml:space="preserve">      "started_at": "…", "ended_at": "…"</w:t>
        <w:br/>
        <w:t xml:space="preserve">    }</w:t>
        <w:br/>
        <w:t xml:space="preserve">  ],</w:t>
        <w:br/>
        <w:t xml:space="preserve">  "pagination": { "next_cursor": null, "has_more": false }</w:t>
        <w:br/>
        <w:t>}</w:t>
      </w:r>
    </w:p>
    <w:p>
      <w:pPr>
        <w:pStyle w:val="Heading2"/>
      </w:pPr>
      <w:r>
        <w:rPr>
          <w:rFonts w:ascii="Consolas" w:hAnsi="Consolas"/>
          <w:sz w:val="19"/>
        </w:rPr>
        <w:t>GET /v1/progress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{</w:t>
        <w:br/>
        <w:t xml:space="preserve">  "sessions_completed": 12,</w:t>
        <w:br/>
        <w:t xml:space="preserve">  "current_streak_days": 4,</w:t>
        <w:br/>
        <w:t xml:space="preserve">  "longest_streak_days": 9,</w:t>
        <w:br/>
        <w:t xml:space="preserve">  "mean_coverage_last10": 71.4,</w:t>
        <w:br/>
        <w:t xml:space="preserve">  "has_sufficient_data": true,          // false when &lt; 3 sessions</w:t>
        <w:br/>
        <w:t xml:space="preserve">  "coverage_series": [</w:t>
        <w:br/>
        <w:t xml:space="preserve">    { "session_index": 3, "coverage_pct": 37.5, "at": "…" },</w:t>
        <w:br/>
        <w:t xml:space="preserve">    { "session_index": 4, "coverage_pct": 62.5, "at": "…" }</w:t>
        <w:br/>
        <w:t xml:space="preserve">  ],</w:t>
        <w:br/>
        <w:t xml:space="preserve">  "reasoning_trends": [</w:t>
        <w:br/>
        <w:t xml:space="preserve">    { "id": "diagnostic_focus", "label": "Diagnostic focus",</w:t>
        <w:br/>
        <w:t xml:space="preserve">      "last10_rate": 0.2, "prev10_rate": 0.5, "direction": "improving" }</w:t>
        <w:br/>
        <w:t xml:space="preserve">  ],</w:t>
        <w:br/>
        <w:t xml:space="preserve">  "verdict_distribution": { "correct": 7, "partial": 3, "anchored": 2, "other": 0 }</w:t>
        <w:br/>
        <w:t>}</w:t>
      </w:r>
    </w:p>
    <w:p>
      <w:r>
        <w:rPr>
          <w:rFonts w:ascii="Consolas" w:hAnsi="Consolas"/>
          <w:sz w:val="19"/>
        </w:rPr>
        <w:t>has_sufficient_data: false</w:t>
      </w:r>
      <w:r>
        <w:t xml:space="preserve"> drives the empty state in </w:t>
      </w:r>
      <w:r>
        <w:rPr>
          <w:rFonts w:ascii="Consolas" w:hAnsi="Consolas"/>
          <w:sz w:val="19"/>
        </w:rPr>
        <w:t>UX_SPEC</w:t>
      </w:r>
      <w:r>
        <w:t xml:space="preserve"> S-16. </w:t>
      </w:r>
      <w:r>
        <w:rPr>
          <w:rFonts w:ascii="Consolas" w:hAnsi="Consolas"/>
          <w:sz w:val="19"/>
        </w:rPr>
        <w:t>direction</w:t>
      </w:r>
      <w:r>
        <w:t xml:space="preserve"> is server-computed so wording stays consistent.</w:t>
      </w:r>
    </w:p>
    <w:p/>
    <w:p>
      <w:pPr>
        <w:pStyle w:val="Heading1"/>
      </w:pPr>
      <w:r>
        <w:t>8. Endpoints — billing</w:t>
      </w:r>
    </w:p>
    <w:p>
      <w:pPr>
        <w:pStyle w:val="Heading2"/>
      </w:pPr>
      <w:r>
        <w:rPr>
          <w:rFonts w:ascii="Consolas" w:hAnsi="Consolas"/>
          <w:sz w:val="19"/>
        </w:rPr>
        <w:t>POST /v1/billing/checkout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user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Request</w:t>
        <w:br/>
        <w:t>{ "interval": "month", "success_url": "…", "cancel_url": "…" 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201</w:t>
        <w:br/>
        <w:t>{ "checkout_url": "https://checkout.stripe.com/…", "session_id": "cs_test_…" }</w:t>
      </w:r>
    </w:p>
    <w:p>
      <w:r>
        <w:t xml:space="preserve">Pricing and currency are resolved </w:t>
      </w:r>
      <w:r>
        <w:rPr>
          <w:b/>
        </w:rPr>
        <w:t>server-side</w:t>
      </w:r>
      <w:r>
        <w:t xml:space="preserve"> from the user's country (</w:t>
      </w:r>
      <w:r>
        <w:rPr>
          <w:rFonts w:ascii="Consolas" w:hAnsi="Consolas"/>
          <w:sz w:val="19"/>
        </w:rPr>
        <w:t>PRD</w:t>
      </w:r>
      <w:r>
        <w:t xml:space="preserve"> §9.4). The client never sends a price.</w:t>
      </w:r>
    </w:p>
    <w:p>
      <w:pPr>
        <w:pStyle w:val="Heading2"/>
      </w:pPr>
      <w:r>
        <w:rPr>
          <w:rFonts w:ascii="Consolas" w:hAnsi="Consolas"/>
          <w:sz w:val="19"/>
        </w:rPr>
        <w:t>POST /v1/billing/portal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pro</w:t>
      </w:r>
      <w:r>
        <w:t xml:space="preserve"> → </w:t>
      </w:r>
      <w:r>
        <w:rPr>
          <w:rFonts w:ascii="Consolas" w:hAnsi="Consolas"/>
          <w:sz w:val="19"/>
        </w:rPr>
        <w:t>{ "portal_url": "…" }</w:t>
      </w:r>
      <w:r>
        <w:t xml:space="preserve"> — Stripe customer portal for cancellation and payment updates.</w:t>
      </w:r>
    </w:p>
    <w:p>
      <w:pPr>
        <w:pStyle w:val="Heading2"/>
      </w:pPr>
      <w:r>
        <w:rPr>
          <w:rFonts w:ascii="Consolas" w:hAnsi="Consolas"/>
          <w:sz w:val="19"/>
        </w:rPr>
        <w:t>POST /v1/webhooks/stripe</w:t>
      </w:r>
    </w:p>
    <w:p>
      <w:r>
        <w:rPr>
          <w:b/>
        </w:rPr>
        <w:t>Auth:</w:t>
      </w:r>
      <w:r>
        <w:t xml:space="preserve"> </w:t>
      </w:r>
      <w:r>
        <w:rPr>
          <w:rFonts w:ascii="Consolas" w:hAnsi="Consolas"/>
          <w:sz w:val="19"/>
        </w:rPr>
        <w:t>public</w:t>
      </w:r>
      <w:r>
        <w:t>, verified by Stripe signature.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checkout.session.completed</w:t>
            </w:r>
          </w:p>
        </w:tc>
        <w:tc>
          <w:tcPr>
            <w:tcW w:type="dxa" w:w="4320"/>
          </w:tcPr>
          <w:p>
            <w:r>
              <w:t xml:space="preserve">Create subscription, set tier </w:t>
            </w:r>
            <w:r>
              <w:rPr>
                <w:rFonts w:ascii="Consolas" w:hAnsi="Consolas"/>
                <w:sz w:val="19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customer.subscription.updated</w:t>
            </w:r>
          </w:p>
        </w:tc>
        <w:tc>
          <w:tcPr>
            <w:tcW w:type="dxa" w:w="4320"/>
          </w:tcPr>
          <w:p>
            <w:r>
              <w:t>Sync status and period 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customer.subscription.deleted</w:t>
            </w:r>
          </w:p>
        </w:tc>
        <w:tc>
          <w:tcPr>
            <w:tcW w:type="dxa" w:w="4320"/>
          </w:tcPr>
          <w:p>
            <w:r>
              <w:t xml:space="preserve">Set tier </w:t>
            </w:r>
            <w:r>
              <w:rPr>
                <w:rFonts w:ascii="Consolas" w:hAnsi="Consolas"/>
                <w:sz w:val="19"/>
              </w:rPr>
              <w:t>free</w:t>
            </w:r>
            <w:r>
              <w:t xml:space="preserve"> at period 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invoice.payment_failed</w:t>
            </w:r>
          </w:p>
        </w:tc>
        <w:tc>
          <w:tcPr>
            <w:tcW w:type="dxa" w:w="4320"/>
          </w:tcPr>
          <w:p>
            <w:r>
              <w:t xml:space="preserve">Status </w:t>
            </w:r>
            <w:r>
              <w:rPr>
                <w:rFonts w:ascii="Consolas" w:hAnsi="Consolas"/>
                <w:sz w:val="19"/>
              </w:rPr>
              <w:t>past_due</w:t>
            </w:r>
            <w:r>
              <w:t xml:space="preserve">, set 7-day </w:t>
            </w:r>
            <w:r>
              <w:rPr>
                <w:rFonts w:ascii="Consolas" w:hAnsi="Consolas"/>
                <w:sz w:val="19"/>
              </w:rPr>
              <w:t>grace_until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charge.dispute.created</w:t>
            </w:r>
          </w:p>
        </w:tc>
        <w:tc>
          <w:tcPr>
            <w:tcW w:type="dxa" w:w="4320"/>
          </w:tcPr>
          <w:p>
            <w:r>
              <w:t>Cancel subscription, alert admin</w:t>
            </w:r>
          </w:p>
        </w:tc>
      </w:tr>
    </w:tbl>
    <w:p>
      <w:r>
        <w:rPr>
          <w:b/>
        </w:rPr>
        <w:t>Idempotent by Stripe event id</w:t>
      </w:r>
      <w:r>
        <w:t xml:space="preserve"> (</w:t>
      </w:r>
      <w:r>
        <w:rPr>
          <w:rFonts w:ascii="Consolas" w:hAnsi="Consolas"/>
          <w:sz w:val="19"/>
        </w:rPr>
        <w:t>DATA_MODEL</w:t>
      </w:r>
      <w:r>
        <w:t xml:space="preserve"> §7.3). Always returns 200 once persisted — a non-200 causes Stripe to retry, and a retry storm is worse than a delayed reconciliation. Signature failures return 400.</w:t>
      </w:r>
    </w:p>
    <w:p/>
    <w:p>
      <w:pPr>
        <w:pStyle w:val="Heading1"/>
      </w:pPr>
      <w:r>
        <w:t>9. Endpoints — admin</w:t>
      </w:r>
    </w:p>
    <w:p>
      <w:r>
        <w:t xml:space="preserve">All require </w:t>
      </w:r>
      <w:r>
        <w:rPr>
          <w:rFonts w:ascii="Consolas" w:hAnsi="Consolas"/>
          <w:sz w:val="19"/>
        </w:rPr>
        <w:t>admin</w:t>
      </w:r>
      <w:r>
        <w:t xml:space="preserve">. All write to </w:t>
      </w:r>
      <w:r>
        <w:rPr>
          <w:rFonts w:ascii="Consolas" w:hAnsi="Consolas"/>
          <w:sz w:val="19"/>
        </w:rPr>
        <w:t>audit_log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/v1/admin/cases</w:t>
            </w:r>
          </w:p>
        </w:tc>
        <w:tc>
          <w:tcPr>
            <w:tcW w:type="dxa" w:w="2880"/>
          </w:tcPr>
          <w:p>
            <w:r>
              <w:t xml:space="preserve">Bank browser; filters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origin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review_state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/v1/admin/cases</w:t>
            </w:r>
          </w:p>
        </w:tc>
        <w:tc>
          <w:tcPr>
            <w:tcW w:type="dxa" w:w="2880"/>
          </w:tcPr>
          <w:p>
            <w:r>
              <w:t>Create a case shell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/v1/admin/cases/{id}/versions</w:t>
            </w:r>
          </w:p>
        </w:tc>
        <w:tc>
          <w:tcPr>
            <w:tcW w:type="dxa" w:w="2880"/>
          </w:tcPr>
          <w:p>
            <w:r>
              <w:t>New draft version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</w:t>
            </w:r>
          </w:p>
        </w:tc>
        <w:tc>
          <w:tcPr>
            <w:tcW w:type="dxa" w:w="2880"/>
          </w:tcPr>
          <w:p>
            <w:r>
              <w:t xml:space="preserve">Edit a draft. </w:t>
            </w:r>
            <w:r>
              <w:rPr>
                <w:b/>
              </w:rPr>
              <w:t>422 on C-4 overlap violation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/v1/admin/case-versions/{id}/validate</w:t>
            </w:r>
          </w:p>
        </w:tc>
        <w:tc>
          <w:tcPr>
            <w:tcW w:type="dxa" w:w="2880"/>
          </w:tcPr>
          <w:p>
            <w:r>
              <w:t>Run all invariants, return violations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/v1/admin/case-versions/{id}/playtest</w:t>
            </w:r>
          </w:p>
        </w:tc>
        <w:tc>
          <w:tcPr>
            <w:tcW w:type="dxa" w:w="2880"/>
          </w:tcPr>
          <w:p>
            <w:r>
              <w:t>Ephemeral session with instrumentation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/v1/admin/case-versions/{id}/reviews</w:t>
            </w:r>
          </w:p>
        </w:tc>
        <w:tc>
          <w:tcPr>
            <w:tcW w:type="dxa" w:w="2880"/>
          </w:tcPr>
          <w:p>
            <w:r>
              <w:t>Record a clinical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/v1/admin/case-versions/{id}/publish</w:t>
            </w:r>
          </w:p>
        </w:tc>
        <w:tc>
          <w:tcPr>
            <w:tcW w:type="dxa" w:w="2880"/>
          </w:tcPr>
          <w:p>
            <w:r>
              <w:t xml:space="preserve">Publish. </w:t>
            </w:r>
            <w:r>
              <w:rPr>
                <w:b/>
              </w:rPr>
              <w:t>409 if no approving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/v1/admin/case-versions/{id}/retire</w:t>
            </w:r>
          </w:p>
        </w:tc>
        <w:tc>
          <w:tcPr>
            <w:tcW w:type="dxa" w:w="2880"/>
          </w:tcPr>
          <w:p>
            <w:r>
              <w:t>Retire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  <w:r>
              <w:t>/</w:t>
            </w:r>
            <w:r>
              <w:rPr>
                <w:rFonts w:ascii="Consolas" w:hAnsi="Consolas"/>
                <w:sz w:val="19"/>
              </w:rPr>
              <w:t>POST</w:t>
            </w:r>
            <w:r>
              <w:t>/</w:t>
            </w:r>
            <w:r>
              <w:rPr>
                <w:rFonts w:ascii="Consolas" w:hAnsi="Consolas"/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/v1/admin/examinations</w:t>
            </w:r>
          </w:p>
        </w:tc>
        <w:tc>
          <w:tcPr>
            <w:tcW w:type="dxa" w:w="2880"/>
          </w:tcPr>
          <w:p>
            <w:r>
              <w:t xml:space="preserve">Master list CRUD. </w:t>
            </w:r>
            <w:r>
              <w:rPr>
                <w:b/>
              </w:rPr>
              <w:t>Delete not offered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  <w:r>
              <w:t>/</w:t>
            </w:r>
            <w:r>
              <w:rPr>
                <w:rFonts w:ascii="Consolas" w:hAnsi="Consolas"/>
                <w:sz w:val="19"/>
              </w:rPr>
              <w:t>POST</w:t>
            </w:r>
            <w:r>
              <w:t>/</w:t>
            </w:r>
            <w:r>
              <w:rPr>
                <w:rFonts w:ascii="Consolas" w:hAnsi="Consolas"/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/v1/admin/investigations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  <w:r>
              <w:t>/</w:t>
            </w:r>
            <w:r>
              <w:rPr>
                <w:rFonts w:ascii="Consolas" w:hAnsi="Consolas"/>
                <w:sz w:val="19"/>
              </w:rPr>
              <w:t>POST</w:t>
            </w:r>
            <w:r>
              <w:t>/</w:t>
            </w:r>
            <w:r>
              <w:rPr>
                <w:rFonts w:ascii="Consolas" w:hAnsi="Consolas"/>
                <w:sz w:val="19"/>
              </w:rPr>
              <w:t>PATCH</w:t>
            </w:r>
            <w:r>
              <w:t>/</w:t>
            </w:r>
            <w:r>
              <w:rPr>
                <w:rFonts w:ascii="Consolas" w:hAnsi="Consolas"/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/v1/admin/lexicon/topics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/phrases</w:t>
            </w:r>
          </w:p>
        </w:tc>
        <w:tc>
          <w:tcPr>
            <w:tcW w:type="dxa" w:w="2880"/>
          </w:tcPr>
          <w:p>
            <w:r>
              <w:t>Lexicon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/v1/admin/lexicon/test</w:t>
            </w:r>
          </w:p>
        </w:tc>
        <w:tc>
          <w:tcPr>
            <w:tcW w:type="dxa" w:w="2880"/>
          </w:tcPr>
          <w:p>
            <w:r>
              <w:t xml:space="preserve">Match tester — </w:t>
            </w:r>
            <w:r>
              <w:rPr>
                <w:rFonts w:ascii="Consolas" w:hAnsi="Consolas"/>
                <w:sz w:val="19"/>
              </w:rPr>
              <w:t>{text}</w:t>
            </w:r>
            <w:r>
              <w:t xml:space="preserve"> → matched topics + scores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/v1/admin/ai/usage</w:t>
            </w:r>
          </w:p>
        </w:tc>
        <w:tc>
          <w:tcPr>
            <w:tcW w:type="dxa" w:w="2880"/>
          </w:tcPr>
          <w:p>
            <w:r>
              <w:t>Cost, tokens, latency, errors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/v1/admin/ai/conversations</w:t>
            </w:r>
          </w:p>
        </w:tc>
        <w:tc>
          <w:tcPr>
            <w:tcW w:type="dxa" w:w="2880"/>
          </w:tcPr>
          <w:p>
            <w:r>
              <w:t>Sampled transcripts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  <w:r>
              <w:t>/</w:t>
            </w:r>
            <w:r>
              <w:rPr>
                <w:rFonts w:ascii="Consolas" w:hAnsi="Consolas"/>
                <w:sz w:val="19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/v1/admin/leakage</w:t>
            </w:r>
          </w:p>
        </w:tc>
        <w:tc>
          <w:tcPr>
            <w:tcW w:type="dxa" w:w="2880"/>
          </w:tcPr>
          <w:p>
            <w:r>
              <w:t>Leakage queue; confirm or dismiss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/v1/admin/engine-versions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/v1/admin/engine-versions/preview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 impact preview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/v1/admin/users</w:t>
            </w:r>
          </w:p>
        </w:tc>
        <w:tc>
          <w:tcPr>
            <w:tcW w:type="dxa" w:w="2880"/>
          </w:tcPr>
          <w:p>
            <w:r>
              <w:t>Directory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/v1/admin/users/{id}/sessions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Requires `reason` query param</w:t>
            </w:r>
            <w:r>
              <w:t>; time-boxed; audited</w:t>
            </w:r>
          </w:p>
        </w:tc>
      </w:tr>
    </w:tbl>
    <w:p>
      <w:pPr>
        <w:pStyle w:val="Heading2"/>
      </w:pPr>
      <w:r>
        <w:t>Threshold impact preview</w:t>
      </w:r>
    </w:p>
    <w:p>
      <w:r>
        <w:t>The endpoint that makes calibration a measured decision rather than a guess.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POST /v1/admin/engine-versions/preview</w:t>
        <w:br/>
        <w:t>{ "thresholds": { "anchoring": { "concentration": 0.55 } } }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// 200</w:t>
        <w:br/>
        <w:t>{</w:t>
        <w:br/>
        <w:t xml:space="preserve">  "sessions_evaluated": 1284,</w:t>
        <w:br/>
        <w:t xml:space="preserve">  "changes": {</w:t>
        <w:br/>
        <w:t xml:space="preserve">    "anchoring": { "newly_flagged": 117, "no_longer_flagged": 0, "pct_change": 9.1 }</w:t>
        <w:br/>
        <w:t xml:space="preserve">  },</w:t>
        <w:br/>
        <w:t xml:space="preserve">  "validation_suite": {</w:t>
        <w:br/>
        <w:t xml:space="preserve">    "anchoring":         { "sensitivity": 1.0, "specificity": 0.94 },</w:t>
        <w:br/>
        <w:t xml:space="preserve">    "premature_closure": { "sensitivity": 1.0, "specificity": 0.88 },</w:t>
        <w:br/>
        <w:t xml:space="preserve">    "confirmation_bias": { "sensitivity": 1.0, "specificity": 0.82 },</w:t>
        <w:br/>
        <w:t xml:space="preserve">    "overall_accuracy": 0.93,</w:t>
        <w:br/>
        <w:t xml:space="preserve">    "delta_from_current": -0.01</w:t>
        <w:br/>
        <w:t xml:space="preserve">  }</w:t>
        <w:br/>
        <w:t>}</w:t>
      </w:r>
    </w:p>
    <w:p>
      <w:r>
        <w:t xml:space="preserve">Read-only. Applying creates a new </w:t>
      </w:r>
      <w:r>
        <w:rPr>
          <w:rFonts w:ascii="Consolas" w:hAnsi="Consolas"/>
          <w:sz w:val="19"/>
        </w:rPr>
        <w:t>engine_versions</w:t>
      </w:r>
      <w:r>
        <w:t xml:space="preserve"> row.</w:t>
      </w:r>
    </w:p>
    <w:p/>
    <w:p>
      <w:pPr>
        <w:pStyle w:val="Heading1"/>
      </w:pPr>
      <w:r>
        <w:t>10. Error code catalogue</w:t>
      </w:r>
    </w:p>
    <w:p>
      <w:r>
        <w:t xml:space="preserve">Stable identifiers. </w:t>
      </w:r>
      <w:r>
        <w:rPr>
          <w:b/>
        </w:rPr>
        <w:t>Once shipped, a code is never renamed or repurposed.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unauthenticated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Missing or malformed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token_expired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Refresh and retry once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forbidden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Authenticated, not permitted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pro_required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Feature requires Pro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monthly_limit_reached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Free allowance exhausted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not_found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Absent, or not yours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feedback_not_ready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Still generating; retry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session_already_active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Unfinished session exists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session_concluded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Already submitted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session_not_concluded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Feedback requested too early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trial_already_used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One trial per browser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no_approving_review</w:t>
            </w:r>
          </w:p>
        </w:tc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Publish blocked (FR-12.5)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validation_failed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 xml:space="preserve">Generic; </w:t>
            </w:r>
            <w:r>
              <w:rPr>
                <w:rFonts w:ascii="Consolas" w:hAnsi="Consolas"/>
                <w:sz w:val="19"/>
              </w:rPr>
              <w:t>details</w:t>
            </w:r>
            <w:r>
              <w:t xml:space="preserve"> lists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question_too_long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&gt; 500 chars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diagnosis_empty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Empty diagnosis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diagnosis_too_long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&gt; 200 chars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patient_data_detected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Real-patient-data guard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keyword_overlap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Case invariant C-4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idempotency_key_reused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Same key, different body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confirmation_required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Deletion confirmation missing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invalid_timezone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Not an IANA zone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trial_expired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Claim window passed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unknown_key</w:t>
            </w:r>
          </w:p>
        </w:tc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Unknown examination/investigation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question_limit_reached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40-question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rate_limited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 xml:space="preserve">Generic; see </w:t>
            </w:r>
            <w:r>
              <w:rPr>
                <w:rFonts w:ascii="Consolas" w:hAnsi="Consolas"/>
                <w:sz w:val="19"/>
              </w:rPr>
              <w:t>Retry-After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patient_unavailable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LLM failed; question preserved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no_cases_available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Empty published bank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internal_error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 xml:space="preserve">Unexpected; </w:t>
            </w:r>
            <w:r>
              <w:rPr>
                <w:rFonts w:ascii="Consolas" w:hAnsi="Consolas"/>
                <w:sz w:val="19"/>
              </w:rPr>
              <w:t>request_id</w:t>
            </w:r>
            <w:r>
              <w:t xml:space="preserve"> for support</w:t>
            </w:r>
          </w:p>
        </w:tc>
      </w:tr>
    </w:tbl>
    <w:p/>
    <w:p>
      <w:pPr>
        <w:pStyle w:val="Heading1"/>
      </w:pPr>
      <w:r>
        <w:t>11. Contract tests</w:t>
      </w:r>
    </w:p>
    <w:p>
      <w:r>
        <w:t>Beyond ordinary endpoint tests, these enforce constraints that no compiler can: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Guards</w:t>
            </w:r>
          </w:p>
        </w:tc>
      </w:tr>
      <w:tr>
        <w:tc>
          <w:tcPr>
            <w:tcW w:type="dxa" w:w="2880"/>
          </w:tcPr>
          <w:p>
            <w:r>
              <w:t>CT-1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/sessions</w:t>
            </w:r>
            <w:r>
              <w:t xml:space="preserve"> response contains none of: </w:t>
            </w:r>
            <w:r>
              <w:rPr>
                <w:rFonts w:ascii="Consolas" w:hAnsi="Consolas"/>
                <w:sz w:val="19"/>
              </w:rPr>
              <w:t>correct_diagnosis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anchor_keywords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required_topics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contradictory_clues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system_prompt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investigations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examination</w:t>
            </w:r>
          </w:p>
        </w:tc>
        <w:tc>
          <w:tcPr>
            <w:tcW w:type="dxa" w:w="2880"/>
          </w:tcPr>
          <w:p>
            <w:r>
              <w:t>FR-3.4 — the leak that would invalidate everything</w:t>
            </w:r>
          </w:p>
        </w:tc>
      </w:tr>
      <w:tr>
        <w:tc>
          <w:tcPr>
            <w:tcW w:type="dxa" w:w="2880"/>
          </w:tcPr>
          <w:p>
            <w:r>
              <w:t>CT-2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POST /questions</w:t>
            </w:r>
            <w:r>
              <w:t xml:space="preserve"> response contains no </w:t>
            </w:r>
            <w:r>
              <w:rPr>
                <w:rFonts w:ascii="Consolas" w:hAnsi="Consolas"/>
                <w:sz w:val="19"/>
              </w:rPr>
              <w:t>matched_topics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coverage</w:t>
            </w:r>
            <w:r>
              <w:t>, or bias field</w:t>
            </w:r>
          </w:p>
        </w:tc>
        <w:tc>
          <w:tcPr>
            <w:tcW w:type="dxa" w:w="2880"/>
          </w:tcPr>
          <w:p>
            <w:r>
              <w:t>FR-4.7, U2</w:t>
            </w:r>
          </w:p>
        </w:tc>
      </w:tr>
      <w:tr>
        <w:tc>
          <w:tcPr>
            <w:tcW w:type="dxa" w:w="2880"/>
          </w:tcPr>
          <w:p>
            <w:r>
              <w:t>CT-3</w:t>
            </w:r>
          </w:p>
        </w:tc>
        <w:tc>
          <w:tcPr>
            <w:tcW w:type="dxa" w:w="2880"/>
          </w:tcPr>
          <w:p>
            <w:r>
              <w:t xml:space="preserve">Catalogue responses contain no </w:t>
            </w:r>
            <w:r>
              <w:rPr>
                <w:rFonts w:ascii="Consolas" w:hAnsi="Consolas"/>
                <w:sz w:val="19"/>
              </w:rPr>
              <w:t>category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is_key</w:t>
            </w:r>
          </w:p>
        </w:tc>
        <w:tc>
          <w:tcPr>
            <w:tcW w:type="dxa" w:w="2880"/>
          </w:tcPr>
          <w:p>
            <w:r>
              <w:t>FR-6.6</w:t>
            </w:r>
          </w:p>
        </w:tc>
      </w:tr>
      <w:tr>
        <w:tc>
          <w:tcPr>
            <w:tcW w:type="dxa" w:w="2880"/>
          </w:tcPr>
          <w:p>
            <w:r>
              <w:t>CT-4</w:t>
            </w:r>
          </w:p>
        </w:tc>
        <w:tc>
          <w:tcPr>
            <w:tcW w:type="dxa" w:w="2880"/>
          </w:tcPr>
          <w:p>
            <w:r>
              <w:t xml:space="preserve">Feedback </w:t>
            </w:r>
            <w:r>
              <w:rPr>
                <w:rFonts w:ascii="Consolas" w:hAnsi="Consolas"/>
                <w:sz w:val="19"/>
              </w:rPr>
              <w:t>reasoning[].id</w:t>
            </w:r>
            <w:r>
              <w:t xml:space="preserve"> ∈ {</w:t>
            </w:r>
            <w:r>
              <w:rPr>
                <w:rFonts w:ascii="Consolas" w:hAnsi="Consolas"/>
                <w:sz w:val="19"/>
              </w:rPr>
              <w:t>diagnostic_focus</w:t>
            </w:r>
            <w:r>
              <w:t>,</w:t>
            </w:r>
            <w:r>
              <w:rPr>
                <w:rFonts w:ascii="Consolas" w:hAnsi="Consolas"/>
                <w:sz w:val="19"/>
              </w:rPr>
              <w:t>history_completeness</w:t>
            </w:r>
            <w:r>
              <w:t>,</w:t>
            </w:r>
            <w:r>
              <w:rPr>
                <w:rFonts w:ascii="Consolas" w:hAnsi="Consolas"/>
                <w:sz w:val="19"/>
              </w:rPr>
              <w:t>evidence_exploration</w:t>
            </w:r>
            <w:r>
              <w:t>}</w:t>
            </w:r>
          </w:p>
        </w:tc>
        <w:tc>
          <w:tcPr>
            <w:tcW w:type="dxa" w:w="2880"/>
          </w:tcPr>
          <w:p>
            <w:r>
              <w:t>P1, U4</w:t>
            </w:r>
          </w:p>
        </w:tc>
      </w:tr>
      <w:tr>
        <w:tc>
          <w:tcPr>
            <w:tcW w:type="dxa" w:w="2880"/>
          </w:tcPr>
          <w:p>
            <w:r>
              <w:t>CT-5</w:t>
            </w:r>
          </w:p>
        </w:tc>
        <w:tc>
          <w:tcPr>
            <w:tcW w:type="dxa" w:w="2880"/>
          </w:tcPr>
          <w:p>
            <w:r>
              <w:t>No response body anywhere contains "anchoring", "premature closure", "confirmation bias"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CT-6</w:t>
            </w:r>
          </w:p>
        </w:tc>
        <w:tc>
          <w:tcPr>
            <w:tcW w:type="dxa" w:w="2880"/>
          </w:tcPr>
          <w:p>
            <w:r>
              <w:t>Every error response validates against the envelope schema</w:t>
            </w:r>
          </w:p>
        </w:tc>
        <w:tc>
          <w:tcPr>
            <w:tcW w:type="dxa" w:w="2880"/>
          </w:tcPr>
          <w:p>
            <w:r>
              <w:t>§2.6</w:t>
            </w:r>
          </w:p>
        </w:tc>
      </w:tr>
      <w:tr>
        <w:tc>
          <w:tcPr>
            <w:tcW w:type="dxa" w:w="2880"/>
          </w:tcPr>
          <w:p>
            <w:r>
              <w:t>CT-7</w:t>
            </w:r>
          </w:p>
        </w:tc>
        <w:tc>
          <w:tcPr>
            <w:tcW w:type="dxa" w:w="2880"/>
          </w:tcPr>
          <w:p>
            <w:r>
              <w:t xml:space="preserve">Every 4xx/5xx </w:t>
            </w:r>
            <w:r>
              <w:rPr>
                <w:rFonts w:ascii="Consolas" w:hAnsi="Consolas"/>
                <w:sz w:val="19"/>
              </w:rPr>
              <w:t>code</w:t>
            </w:r>
            <w:r>
              <w:t xml:space="preserve"> appears in the §10 catalogue</w:t>
            </w:r>
          </w:p>
        </w:tc>
        <w:tc>
          <w:tcPr>
            <w:tcW w:type="dxa" w:w="2880"/>
          </w:tcPr>
          <w:p>
            <w:r>
              <w:t>Prevents undocumented codes</w:t>
            </w:r>
          </w:p>
        </w:tc>
      </w:tr>
      <w:tr>
        <w:tc>
          <w:tcPr>
            <w:tcW w:type="dxa" w:w="2880"/>
          </w:tcPr>
          <w:p>
            <w:r>
              <w:t>CT-8</w:t>
            </w:r>
          </w:p>
        </w:tc>
        <w:tc>
          <w:tcPr>
            <w:tcW w:type="dxa" w:w="2880"/>
          </w:tcPr>
          <w:p>
            <w:r>
              <w:t xml:space="preserve">Duplicate </w:t>
            </w:r>
            <w:r>
              <w:rPr>
                <w:rFonts w:ascii="Consolas" w:hAnsi="Consolas"/>
                <w:sz w:val="19"/>
              </w:rPr>
              <w:t>Idempotency-Key</w:t>
            </w:r>
            <w:r>
              <w:t xml:space="preserve"> with the same body returns the identical response</w:t>
            </w:r>
          </w:p>
        </w:tc>
        <w:tc>
          <w:tcPr>
            <w:tcW w:type="dxa" w:w="2880"/>
          </w:tcPr>
          <w:p>
            <w:r>
              <w:t>§2.8</w:t>
            </w:r>
          </w:p>
        </w:tc>
      </w:tr>
      <w:tr>
        <w:tc>
          <w:tcPr>
            <w:tcW w:type="dxa" w:w="2880"/>
          </w:tcPr>
          <w:p>
            <w:r>
              <w:t>CT-9</w:t>
            </w:r>
          </w:p>
        </w:tc>
        <w:tc>
          <w:tcPr>
            <w:tcW w:type="dxa" w:w="2880"/>
          </w:tcPr>
          <w:p>
            <w:r>
              <w:t>Requesting another user's session returns 404, never 403</w:t>
            </w:r>
          </w:p>
        </w:tc>
        <w:tc>
          <w:tcPr>
            <w:tcW w:type="dxa" w:w="2880"/>
          </w:tcPr>
          <w:p>
            <w:r>
              <w:t>§2.7</w:t>
            </w:r>
          </w:p>
        </w:tc>
      </w:tr>
    </w:tbl>
    <w:p>
      <w:r>
        <w:rPr>
          <w:b/>
        </w:rPr>
        <w:t>CT-1 and CT-5 are the most important tests in the codebase.</w:t>
      </w:r>
      <w:r>
        <w:t xml:space="preserve"> CT-1 protects the measurement; CT-5 protects the learner.</w:t>
      </w:r>
    </w:p>
    <w:p/>
    <w:p>
      <w:pPr>
        <w:pStyle w:val="Heading1"/>
      </w:pPr>
      <w:r>
        <w:t>12. Client generation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npx openapi-typescript openapi.yaml -o packages/api-types/src/schema.d.ts</w:t>
      </w:r>
    </w:p>
    <w:p>
      <w:r>
        <w:t xml:space="preserve">Web and mobile share one generated types package. A backend field rename becomes a TypeScript error at build time rather than an </w:t>
      </w:r>
      <w:r>
        <w:rPr>
          <w:rFonts w:ascii="Consolas" w:hAnsi="Consolas"/>
          <w:sz w:val="19"/>
        </w:rPr>
        <w:t>undefined</w:t>
      </w:r>
      <w:r>
        <w:t xml:space="preserve"> at runtime.</w:t>
      </w:r>
    </w:p>
    <w:p>
      <w:r>
        <w:t xml:space="preserve">CI fails if </w:t>
      </w:r>
      <w:r>
        <w:rPr>
          <w:rFonts w:ascii="Consolas" w:hAnsi="Consolas"/>
          <w:sz w:val="19"/>
        </w:rPr>
        <w:t>openapi.yaml</w:t>
      </w:r>
      <w:r>
        <w:t xml:space="preserve"> changes without the generated types being regenerated.</w:t>
      </w:r>
    </w:p>
    <w:p/>
    <w:p>
      <w:pPr>
        <w:pStyle w:val="Heading1"/>
      </w:pPr>
      <w:r>
        <w:t>13. Open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API-1</w:t>
            </w:r>
          </w:p>
        </w:tc>
        <w:tc>
          <w:tcPr>
            <w:tcW w:type="dxa" w:w="2880"/>
          </w:tcPr>
          <w:p>
            <w:r>
              <w:t>Stream patient replies token-by-token (SSE)?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in v1.</w:t>
            </w:r>
            <w:r>
              <w:t xml:space="preserve"> Adds complexity to client, error handling and event logging. Revisit if p95 latency stays above 5 s</w:t>
            </w:r>
          </w:p>
        </w:tc>
      </w:tr>
      <w:tr>
        <w:tc>
          <w:tcPr>
            <w:tcW w:type="dxa" w:w="2880"/>
          </w:tcPr>
          <w:p>
            <w:r>
              <w:t>API-2</w:t>
            </w:r>
          </w:p>
        </w:tc>
        <w:tc>
          <w:tcPr>
            <w:tcW w:type="dxa" w:w="2880"/>
          </w:tcPr>
          <w:p>
            <w:r>
              <w:t>Expose a public API for third parties?</w:t>
            </w:r>
          </w:p>
        </w:tc>
        <w:tc>
          <w:tcPr>
            <w:tcW w:type="dxa" w:w="2880"/>
          </w:tcPr>
          <w:p>
            <w:r>
              <w:t xml:space="preserve">No. </w:t>
            </w:r>
            <w:r>
              <w:rPr>
                <w:rFonts w:ascii="Consolas" w:hAnsi="Consolas"/>
                <w:sz w:val="19"/>
              </w:rPr>
              <w:t>ADR-0015</w:t>
            </w:r>
            <w:r>
              <w:t xml:space="preserve"> — no partner demand yet</w:t>
            </w:r>
          </w:p>
        </w:tc>
      </w:tr>
      <w:tr>
        <w:tc>
          <w:tcPr>
            <w:tcW w:type="dxa" w:w="2880"/>
          </w:tcPr>
          <w:p>
            <w:r>
              <w:t>API-3</w:t>
            </w:r>
          </w:p>
        </w:tc>
        <w:tc>
          <w:tcPr>
            <w:tcW w:type="dxa" w:w="2880"/>
          </w:tcPr>
          <w:p>
            <w:r>
              <w:t>GraphQL alongside REST?</w:t>
            </w:r>
          </w:p>
        </w:tc>
        <w:tc>
          <w:tcPr>
            <w:tcW w:type="dxa" w:w="2880"/>
          </w:tcPr>
          <w:p>
            <w:r>
              <w:t>No. One client shape, known queries</w:t>
            </w:r>
          </w:p>
        </w:tc>
      </w:tr>
      <w:tr>
        <w:tc>
          <w:tcPr>
            <w:tcW w:type="dxa" w:w="2880"/>
          </w:tcPr>
          <w:p>
            <w:r>
              <w:t>API-4</w:t>
            </w:r>
          </w:p>
        </w:tc>
        <w:tc>
          <w:tcPr>
            <w:tcW w:type="dxa" w:w="2880"/>
          </w:tcPr>
          <w:p>
            <w:r>
              <w:t>Version the admin API separately?</w:t>
            </w:r>
          </w:p>
        </w:tc>
        <w:tc>
          <w:tcPr>
            <w:tcW w:type="dxa" w:w="2880"/>
          </w:tcPr>
          <w:p>
            <w:r>
              <w:t>No. Internal; ship breaking changes with the console</w:t>
            </w:r>
          </w:p>
        </w:tc>
      </w:tr>
      <w:tr>
        <w:tc>
          <w:tcPr>
            <w:tcW w:type="dxa" w:w="2880"/>
          </w:tcPr>
          <w:p>
            <w:r>
              <w:t>API-5</w:t>
            </w:r>
          </w:p>
        </w:tc>
        <w:tc>
          <w:tcPr>
            <w:tcW w:type="dxa" w:w="2880"/>
          </w:tcPr>
          <w:p>
            <w:r>
              <w:t>Return partial feedback while the LLM generates?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No.</w:t>
            </w:r>
            <w:r>
              <w:t xml:space="preserve"> Partial Socratic feedback reads as broken. Poll instead</w:t>
            </w:r>
          </w:p>
        </w:tc>
      </w:tr>
    </w:tbl>
    <w:p/>
    <w:p>
      <w:r>
        <w:rPr>
          <w:i/>
        </w:rPr>
        <w:t>End of API Contract. `openapi.yaml` is the machine-readable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