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T-007-telemetry</w:t>
      </w:r>
    </w:p>
    <w:p>
      <w:r>
        <w:rPr>
          <w:i/>
          <w:sz w:val="17"/>
        </w:rPr>
        <w:t>Nidan · generated from docs/build-log/T-007-telemetry.md on 2026-09-21</w:t>
      </w:r>
    </w:p>
    <w:p>
      <w:pPr>
        <w:pStyle w:val="Heading1"/>
      </w:pPr>
      <w:r>
        <w:t>T-007 · Structured logging and Sentry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T-007, BUILD_PLAN Phase 0 — </w:t>
            </w:r>
            <w:r>
              <w:rPr>
                <w:b/>
              </w:rPr>
              <w:t>last task in the 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5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refactor/t-001-package-structure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0.5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§10 (BUILD_PLAN cites §10.1–10.2; §10.2 does not exist)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 xml:space="preserve">JSON logs to stdout · </w:t>
            </w:r>
            <w:r>
              <w:rPr>
                <w:rFonts w:ascii="Consolas" w:hAnsi="Consolas"/>
                <w:sz w:val="19"/>
              </w:rPr>
              <w:t>/healthz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/readyz</w:t>
            </w:r>
            <w:r>
              <w:t xml:space="preserve"> added</w:t>
            </w:r>
          </w:p>
        </w:tc>
      </w:tr>
    </w:tbl>
    <w:p/>
    <w:p>
      <w:pPr>
        <w:pStyle w:val="Heading2"/>
      </w:pPr>
      <w:r>
        <w:t>1 · Summary</w:t>
      </w:r>
    </w:p>
    <w:p>
      <w:r>
        <w:rPr>
          <w:rFonts w:ascii="Consolas" w:hAnsi="Consolas"/>
          <w:sz w:val="19"/>
        </w:rPr>
        <w:t>vpsim/infra/telemetry/</w:t>
      </w:r>
      <w:r>
        <w:t xml:space="preserve"> — JSON logs to stdout carrying </w:t>
      </w:r>
      <w:r>
        <w:rPr>
          <w:rFonts w:ascii="Consolas" w:hAnsi="Consolas"/>
          <w:sz w:val="19"/>
        </w:rPr>
        <w:t>request_id</w:t>
      </w:r>
      <w:r>
        <w:t xml:space="preserve"> and</w:t>
      </w:r>
    </w:p>
    <w:p>
      <w:r>
        <w:rPr>
          <w:rFonts w:ascii="Consolas" w:hAnsi="Consolas"/>
          <w:sz w:val="19"/>
        </w:rPr>
        <w:t>session_id</w:t>
      </w:r>
      <w:r>
        <w:t>, redaction as a last line of defence, Sentry with PII off, and the</w:t>
      </w:r>
    </w:p>
    <w:p>
      <w:r>
        <w:t xml:space="preserve">two health endpoints </w:t>
      </w:r>
      <w:r>
        <w:rPr>
          <w:rFonts w:ascii="Consolas" w:hAnsi="Consolas"/>
          <w:sz w:val="19"/>
        </w:rPr>
        <w:t>TECH_SPEC</w:t>
      </w:r>
      <w:r>
        <w:t xml:space="preserve"> §10 asks for.</w:t>
      </w:r>
    </w:p>
    <w:p>
      <w:r>
        <w:t>A question now logs like this: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{"ts": "2026-09-06T15:31:28+00:00", "level": "INFO", "logger": "vpsim.api.routes",</w:t>
        <w:br/>
        <w:t xml:space="preserve"> "msg": "question_asked", "request_id": "26c8053d93f440e0",</w:t>
        <w:br/>
        <w:t xml:space="preserve"> "session_id": "21dc04ef-5866-45a3-aac0-8fe5e51d2f1d",</w:t>
        <w:br/>
        <w:t xml:space="preserve"> "case_id": "case_1", "question_chars": 41, "question_words": 9}</w:t>
      </w:r>
    </w:p>
    <w:p>
      <w:r>
        <w:t>The shape of the question, never the question.</w:t>
      </w:r>
    </w:p>
    <w:p>
      <w:r>
        <w:t xml:space="preserve">255 → </w:t>
      </w:r>
      <w:r>
        <w:rPr>
          <w:b/>
        </w:rPr>
        <w:t>293 tests</w:t>
      </w:r>
      <w:r>
        <w:t>. Phase 0 is complete.</w:t>
      </w:r>
    </w:p>
    <w:p/>
    <w:p>
      <w:pPr>
        <w:pStyle w:val="Heading2"/>
      </w:pPr>
      <w:r>
        <w:t>2 · Definition of done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T-007 · Structured logging and Sentry</w:t>
        <w:br/>
        <w:br/>
        <w:t>Phase    0            Depends  T-006          Est  0.5 d    Owner  V</w:t>
        <w:br/>
        <w:t>Files    vpsim/infra/telemetry/</w:t>
        <w:br/>
        <w:t>Spec     TECH_SPEC §10.1–10.2</w:t>
        <w:br/>
        <w:t>Accept   1. JSON logs to stdout with request_id, session_id, user_id</w:t>
        <w:br/>
        <w:t xml:space="preserve">         2. Raw question text never logged at INFO; no emails, no keys</w:t>
        <w:br/>
        <w:t xml:space="preserve">         3. Sentry wired, send_default_pii=False, release tagged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JSON to stdout with correlation ids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JsonFormatter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contextvars</w:t>
            </w:r>
            <w:r>
              <w:t xml:space="preserve"> · 8 tests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 question text, emails or keys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end-to-end test drives a real consultation and greps the output</w:t>
            </w:r>
            <w:r>
              <w:t xml:space="preserve"> · 17 tests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Sentry, </w:t>
            </w:r>
            <w:r>
              <w:rPr>
                <w:rFonts w:ascii="Consolas" w:hAnsi="Consolas"/>
                <w:sz w:val="19"/>
              </w:rPr>
              <w:t>send_default_pii=False</w:t>
            </w:r>
            <w:r>
              <w:t>, release tagged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errors.py</w:t>
            </w:r>
            <w:r>
              <w:t xml:space="preserve"> + a </w:t>
            </w:r>
            <w:r>
              <w:rPr>
                <w:rFonts w:ascii="Consolas" w:hAnsi="Consolas"/>
                <w:sz w:val="19"/>
              </w:rPr>
              <w:t>before_send</w:t>
            </w:r>
            <w:r>
              <w:t xml:space="preserve"> scrubber · 4 tests</w:t>
            </w:r>
          </w:p>
        </w:tc>
      </w:tr>
    </w:tbl>
    <w:p/>
    <w:p>
      <w:pPr>
        <w:pStyle w:val="Heading2"/>
      </w:pPr>
      <w:r>
        <w:t>3 · Criterion 2 — the one that needed proving</w:t>
      </w:r>
    </w:p>
    <w:p>
      <w:r>
        <w:t xml:space="preserve">Criterion 2 is a claim about what is </w:t>
      </w:r>
      <w:r>
        <w:rPr>
          <w:i/>
        </w:rPr>
        <w:t>absent</w:t>
      </w:r>
      <w:r>
        <w:t>, and absence is easy to assert and</w:t>
      </w:r>
    </w:p>
    <w:p>
      <w:r>
        <w:t>hard to demonstrate. So the test drives a real consultation and searches the</w:t>
      </w:r>
    </w:p>
    <w:p>
      <w:r>
        <w:t>captured output for the learner's own words: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secret_question = "ZZQUESTIONMARKERZZ does the pain radiate to your jaw"</w:t>
        <w:br/>
        <w:t>client.post("/chat", json={"message": secret_question})</w:t>
        <w:br/>
        <w:t>client.post("/conclude", json={"diagnosis": "ZZDIAGNOSISMARKERZZ reflux"})</w:t>
        <w:br/>
        <w:br/>
        <w:t>output = capsys.readouterr().out + capsys.readouterr().err</w:t>
        <w:br/>
        <w:t>assert "ZZQUESTIONMARKERZZ" not in output</w:t>
      </w:r>
    </w:p>
    <w:p>
      <w:r>
        <w:rPr>
          <w:b/>
        </w:rPr>
        <w:t>The first draft of this test was broken in an instructive way.</w:t>
      </w:r>
      <w:r>
        <w:t xml:space="preserve"> It built</w:t>
      </w:r>
    </w:p>
    <w:p>
      <w:r>
        <w:rPr>
          <w:rFonts w:ascii="Consolas" w:hAnsi="Consolas"/>
          <w:sz w:val="19"/>
        </w:rPr>
        <w:t>secret_question</w:t>
      </w:r>
      <w:r>
        <w:t xml:space="preserve"> and never posted it — </w:t>
      </w:r>
      <w:r>
        <w:rPr>
          <w:rFonts w:ascii="Consolas" w:hAnsi="Consolas"/>
          <w:sz w:val="19"/>
        </w:rPr>
        <w:t>ruff</w:t>
      </w:r>
      <w:r>
        <w:t xml:space="preserve"> caught it as `F841 assigned but</w:t>
      </w:r>
    </w:p>
    <w:p>
      <w:r>
        <w:t>never used`. It passed, and would have kept passing with logging wide open. A</w:t>
      </w:r>
    </w:p>
    <w:p>
      <w:r>
        <w:t>test that asserts something is absent, on input that was never present, proves</w:t>
      </w:r>
    </w:p>
    <w:p>
      <w:r>
        <w:t>nothing.</w:t>
      </w:r>
    </w:p>
    <w:p>
      <w:r>
        <w:t xml:space="preserve">Verified by breaking it deliberately. Adding </w:t>
      </w:r>
      <w:r>
        <w:rPr>
          <w:rFonts w:ascii="Consolas" w:hAnsi="Consolas"/>
          <w:sz w:val="19"/>
        </w:rPr>
        <w:t>"debug_q": user_message</w:t>
      </w:r>
      <w:r>
        <w:t xml:space="preserve"> to the</w:t>
      </w:r>
    </w:p>
    <w:p>
      <w:r>
        <w:t>log call — the exact thing someone does while debugging — turns the test red: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FAILED TestNothingSensitiveReaches::test_a_learners_question_never_appears_in_the_log</w:t>
      </w:r>
    </w:p>
    <w:p>
      <w:r>
        <w:t>Restored, it passes. Same principle as the validation gate in T-004: a guard</w:t>
      </w:r>
    </w:p>
    <w:p>
      <w:r>
        <w:t>never observed failing is not known to work.</w:t>
      </w:r>
    </w:p>
    <w:p/>
    <w:p>
      <w:pPr>
        <w:pStyle w:val="Heading2"/>
      </w:pPr>
      <w:r>
        <w:t>4 · What was built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vpsim/infra/telemetry/</w:t>
        <w:br/>
        <w:t xml:space="preserve">  context.py     request_id / session_id / user_id via contextvars</w:t>
        <w:br/>
        <w:t xml:space="preserve">  logging.py     JsonFormatter, configure_logging</w:t>
        <w:br/>
        <w:t xml:space="preserve">  redaction.py   scrub(), safe_extra(), question_fingerprint()</w:t>
        <w:br/>
        <w:t xml:space="preserve">  errors.py      Sentry init and before_send scrubber</w:t>
        <w:br/>
        <w:t xml:space="preserve">  __init__.py    setup_telemetry()</w:t>
      </w:r>
    </w:p>
    <w:p>
      <w:pPr>
        <w:pStyle w:val="Heading3"/>
      </w:pPr>
      <w:r>
        <w:t>4.1 · Correlation without threading it through</w:t>
      </w:r>
    </w:p>
    <w:p>
      <w:r>
        <w:rPr>
          <w:rFonts w:ascii="Consolas" w:hAnsi="Consolas"/>
          <w:sz w:val="19"/>
        </w:rPr>
        <w:t>contextvars</w:t>
      </w:r>
      <w:r>
        <w:t>, not thread locals — the mechanism asyncio propagates correctly,</w:t>
      </w:r>
    </w:p>
    <w:p>
      <w:r>
        <w:t>so this survives any part of the app becoming async. Bound once per request;</w:t>
      </w:r>
    </w:p>
    <w:p>
      <w:r>
        <w:t>every record emitted while handling it picks them up: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payload.update(context.current())</w:t>
      </w:r>
    </w:p>
    <w:p>
      <w:r>
        <w:t xml:space="preserve">No call site passes </w:t>
      </w:r>
      <w:r>
        <w:rPr>
          <w:rFonts w:ascii="Consolas" w:hAnsi="Consolas"/>
          <w:sz w:val="19"/>
        </w:rPr>
        <w:t>request_id</w:t>
      </w:r>
      <w:r>
        <w:t>. Unset ids are **omitted rather than sent as</w:t>
      </w:r>
    </w:p>
    <w:p>
      <w:r>
        <w:t>null**, so a log line does not carry three empty fields before a session exists.</w:t>
      </w:r>
    </w:p>
    <w:p>
      <w:r>
        <w:t xml:space="preserve">The id comes from an inbound </w:t>
      </w:r>
      <w:r>
        <w:rPr>
          <w:rFonts w:ascii="Consolas" w:hAnsi="Consolas"/>
          <w:sz w:val="19"/>
        </w:rPr>
        <w:t>X-Request-ID</w:t>
      </w:r>
      <w:r>
        <w:t xml:space="preserve"> when present, so a trace survives a</w:t>
      </w:r>
    </w:p>
    <w:p>
      <w:r>
        <w:t>proxy, and is echoed on the response — a user reporting a problem can quote</w:t>
      </w:r>
    </w:p>
    <w:p>
      <w:r>
        <w:t>something findable.</w:t>
      </w:r>
    </w:p>
    <w:p>
      <w:pPr>
        <w:pStyle w:val="Heading3"/>
      </w:pPr>
      <w:r>
        <w:t>4.2 · Redaction, and why it is aggressive</w:t>
      </w:r>
    </w:p>
    <w:p>
      <w:r>
        <w:t xml:space="preserve">The primary control is not logging sensitive things. </w:t>
      </w:r>
      <w:r>
        <w:rPr>
          <w:rFonts w:ascii="Consolas" w:hAnsi="Consolas"/>
          <w:sz w:val="19"/>
        </w:rPr>
        <w:t>redaction.py</w:t>
      </w:r>
      <w:r>
        <w:t xml:space="preserve"> is what</w:t>
      </w:r>
    </w:p>
    <w:p>
      <w:r>
        <w:t>catches the case where someone does anyway, months from now, mid-debug.</w:t>
      </w:r>
    </w:p>
    <w:p>
      <w:r>
        <w:t>Two mechanisms:</w:t>
      </w:r>
    </w:p>
    <w:p>
      <w:pPr>
        <w:pStyle w:val="ListBullet"/>
      </w:pPr>
      <w:r>
        <w:rPr>
          <w:b/>
        </w:rPr>
        <w:t>`SENSITIVE_FIELDS`</w:t>
      </w:r>
      <w:r>
        <w:t xml:space="preserve"> — field names whose </w:t>
      </w:r>
      <w:r>
        <w:rPr>
          <w:i/>
        </w:rPr>
        <w:t>value</w:t>
      </w:r>
      <w:r>
        <w:t xml:space="preserve"> is never safe whatever it</w:t>
      </w:r>
    </w:p>
    <w:p>
      <w:r>
        <w:t xml:space="preserve">looks like: </w:t>
      </w:r>
      <w:r>
        <w:rPr>
          <w:rFonts w:ascii="Consolas" w:hAnsi="Consolas"/>
          <w:sz w:val="19"/>
        </w:rPr>
        <w:t>question</w:t>
      </w:r>
      <w:r>
        <w:t xml:space="preserve">, </w:t>
      </w:r>
      <w:r>
        <w:rPr>
          <w:rFonts w:ascii="Consolas" w:hAnsi="Consolas"/>
          <w:sz w:val="19"/>
        </w:rPr>
        <w:t>diagnosis</w:t>
      </w:r>
      <w:r>
        <w:t xml:space="preserve">, </w:t>
      </w:r>
      <w:r>
        <w:rPr>
          <w:rFonts w:ascii="Consolas" w:hAnsi="Consolas"/>
          <w:sz w:val="19"/>
        </w:rPr>
        <w:t>transcript</w:t>
      </w:r>
      <w:r>
        <w:t xml:space="preserve">, </w:t>
      </w:r>
      <w:r>
        <w:rPr>
          <w:rFonts w:ascii="Consolas" w:hAnsi="Consolas"/>
          <w:sz w:val="19"/>
        </w:rPr>
        <w:t>prompt</w:t>
      </w:r>
      <w:r>
        <w:t xml:space="preserve">, </w:t>
      </w:r>
      <w:r>
        <w:rPr>
          <w:rFonts w:ascii="Consolas" w:hAnsi="Consolas"/>
          <w:sz w:val="19"/>
        </w:rPr>
        <w:t>token</w:t>
      </w:r>
      <w:r>
        <w:t>. Replaced</w:t>
      </w:r>
    </w:p>
    <w:p>
      <w:r>
        <w:t>outright. Free text is not worth pattern-matching, because the risk is the</w:t>
      </w:r>
    </w:p>
    <w:p>
      <w:r>
        <w:t>text itself, not a token inside it.</w:t>
      </w:r>
    </w:p>
    <w:p>
      <w:pPr>
        <w:pStyle w:val="ListBullet"/>
      </w:pPr>
      <w:r>
        <w:rPr>
          <w:b/>
        </w:rPr>
        <w:t>Patterns</w:t>
      </w:r>
      <w:r>
        <w:t xml:space="preserve"> — key and email shapes, applied to every remaining string,</w:t>
      </w:r>
    </w:p>
    <w:p>
      <w:r>
        <w:t>including the rendered message and the formatted traceback. A traceback can</w:t>
      </w:r>
    </w:p>
    <w:p>
      <w:r>
        <w:t>contain argument values, and an argument can be an API key.</w:t>
      </w:r>
    </w:p>
    <w:p>
      <w:r>
        <w:rPr>
          <w:rFonts w:ascii="Consolas" w:hAnsi="Consolas"/>
          <w:sz w:val="19"/>
        </w:rPr>
        <w:t>question_fingerprint()</w:t>
      </w:r>
      <w:r>
        <w:t xml:space="preserve"> is the sanctioned alternative: length and word count,</w:t>
      </w:r>
    </w:p>
    <w:p>
      <w:r>
        <w:t xml:space="preserve">enough to investigate </w:t>
      </w:r>
      <w:r>
        <w:rPr>
          <w:i/>
        </w:rPr>
        <w:t>"it hung on a long input"</w:t>
      </w:r>
      <w:r>
        <w:t xml:space="preserve"> without retaining what was</w:t>
      </w:r>
    </w:p>
    <w:p>
      <w:r>
        <w:t>asked.</w:t>
      </w:r>
    </w:p>
    <w:p>
      <w:r>
        <w:rPr>
          <w:b/>
        </w:rPr>
        <w:t>Why this matters more here than in most products.</w:t>
      </w:r>
      <w:r>
        <w:t xml:space="preserve"> A learner's questions are</w:t>
      </w:r>
    </w:p>
    <w:p>
      <w:r>
        <w:t>the raw material of the assessment — a transcript in a log file is the same data</w:t>
      </w:r>
    </w:p>
    <w:p>
      <w:r>
        <w:t>the database protects with RLS (asset A2). And learners are asked never to enter</w:t>
      </w:r>
    </w:p>
    <w:p>
      <w:r>
        <w:t xml:space="preserve">real patient data, and mostly will not; </w:t>
      </w:r>
      <w:r>
        <w:rPr>
          <w:i/>
        </w:rPr>
        <w:t>mostly</w:t>
      </w:r>
      <w:r>
        <w:t xml:space="preserve"> is the problem, and the guard</w:t>
      </w:r>
    </w:p>
    <w:p>
      <w:r>
        <w:t>for that is T-035.</w:t>
      </w:r>
    </w:p>
    <w:p>
      <w:pPr>
        <w:pStyle w:val="Heading3"/>
      </w:pPr>
      <w:r>
        <w:t xml:space="preserve">4.3 · </w:t>
      </w:r>
      <w:r>
        <w:rPr>
          <w:rFonts w:ascii="Consolas" w:hAnsi="Consolas"/>
          <w:sz w:val="19"/>
        </w:rPr>
        <w:t>/healthz</w:t>
      </w:r>
      <w:r>
        <w:t xml:space="preserve"> and </w:t>
      </w:r>
      <w:r>
        <w:rPr>
          <w:rFonts w:ascii="Consolas" w:hAnsi="Consolas"/>
          <w:sz w:val="19"/>
        </w:rPr>
        <w:t>/readyz</w:t>
      </w:r>
    </w:p>
    <w:p>
      <w:r>
        <w:t>Separate endpoints because they answer different questions. Liveness: is the</w:t>
      </w:r>
    </w:p>
    <w:p>
      <w:r>
        <w:t>process alive — restart me if not. Readiness: can I serve — hold traffic back.</w:t>
      </w:r>
    </w:p>
    <w:p>
      <w:r>
        <w:t>Conflating them means a temporary dependency outage triggers a restart loop,</w:t>
      </w:r>
    </w:p>
    <w:p>
      <w:r>
        <w:t>which makes the outage worse.</w:t>
      </w:r>
    </w:p>
    <w:p>
      <w:r>
        <w:rPr>
          <w:rFonts w:ascii="Consolas" w:hAnsi="Consolas"/>
          <w:sz w:val="19"/>
        </w:rPr>
        <w:t>/healthz</w:t>
      </w:r>
      <w:r>
        <w:t xml:space="preserve"> touches nothing. </w:t>
      </w:r>
      <w:r>
        <w:rPr>
          <w:rFonts w:ascii="Consolas" w:hAnsi="Consolas"/>
          <w:sz w:val="19"/>
        </w:rPr>
        <w:t>/readyz</w:t>
      </w:r>
      <w:r>
        <w:t xml:space="preserve"> reports individual checks: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{"status": "ready",</w:t>
        <w:br/>
        <w:t xml:space="preserve"> "checks": {"config": true, "cases_loaded": true, "llm_configured": true}}</w:t>
      </w:r>
    </w:p>
    <w:p>
      <w:r>
        <w:rPr>
          <w:rFonts w:ascii="Consolas" w:hAnsi="Consolas"/>
          <w:sz w:val="19"/>
        </w:rPr>
        <w:t>TECH_SPEC</w:t>
      </w:r>
      <w:r>
        <w:t xml:space="preserve"> §10 specifies database, migrations and model-loaded checks. **None</w:t>
      </w:r>
    </w:p>
    <w:p>
      <w:r>
        <w:t xml:space="preserve">exist yet** — there is no database code until T-010 — so </w:t>
      </w:r>
      <w:r>
        <w:rPr>
          <w:rFonts w:ascii="Consolas" w:hAnsi="Consolas"/>
          <w:sz w:val="19"/>
        </w:rPr>
        <w:t>/readyz</w:t>
      </w:r>
      <w:r>
        <w:t xml:space="preserve"> reports what</w:t>
      </w:r>
    </w:p>
    <w:p>
      <w:r>
        <w:t>is true today rather than a check that always passes because it tests nothing.</w:t>
      </w:r>
    </w:p>
    <w:p>
      <w:r>
        <w:t>Each is added as its dependency arrives.</w:t>
      </w:r>
    </w:p>
    <w:p>
      <w:r>
        <w:rPr>
          <w:rFonts w:ascii="Consolas" w:hAnsi="Consolas"/>
          <w:sz w:val="19"/>
        </w:rPr>
        <w:t>llm_configured</w:t>
      </w:r>
      <w:r>
        <w:t xml:space="preserve"> is </w:t>
      </w:r>
      <w:r>
        <w:rPr>
          <w:b/>
        </w:rPr>
        <w:t>reported but not required</w:t>
      </w:r>
      <w:r>
        <w:t>: the app serves the case list</w:t>
      </w:r>
    </w:p>
    <w:p>
      <w:r>
        <w:t>and the feedback fallback without a key, so a missing key should not remove the</w:t>
      </w:r>
    </w:p>
    <w:p>
      <w:r>
        <w:t>instance from service.</w:t>
      </w:r>
    </w:p>
    <w:p>
      <w:r>
        <w:rPr>
          <w:b/>
        </w:rPr>
        <w:t>This closes the T-005 gap.</w:t>
      </w:r>
      <w:r>
        <w:t xml:space="preserve"> The container healthcheck previously probed </w:t>
      </w:r>
      <w:r>
        <w:rPr>
          <w:rFonts w:ascii="Consolas" w:hAnsi="Consolas"/>
          <w:sz w:val="19"/>
        </w:rPr>
        <w:t>/</w:t>
      </w:r>
      <w:r>
        <w:t>,</w:t>
      </w:r>
    </w:p>
    <w:p>
      <w:r>
        <w:t xml:space="preserve">rendering the entire case list every 30 seconds. It now hits </w:t>
      </w:r>
      <w:r>
        <w:rPr>
          <w:rFonts w:ascii="Consolas" w:hAnsi="Consolas"/>
          <w:sz w:val="19"/>
        </w:rPr>
        <w:t>/healthz</w:t>
      </w:r>
      <w:r>
        <w:t>.</w:t>
      </w:r>
    </w:p>
    <w:p>
      <w:pPr>
        <w:pStyle w:val="Heading3"/>
      </w:pPr>
      <w:r>
        <w:t>4.4 · Sentry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sentry_sdk.init(</w:t>
        <w:br/>
        <w:t xml:space="preserve">    dsn=dsn, environment=environment, release=release,</w:t>
        <w:br/>
        <w:t xml:space="preserve">    send_default_pii=False,</w:t>
        <w:br/>
        <w:t xml:space="preserve">    before_send=_before_send,</w:t>
        <w:br/>
        <w:t>)</w:t>
      </w:r>
    </w:p>
    <w:p>
      <w:r>
        <w:rPr>
          <w:rFonts w:ascii="Consolas" w:hAnsi="Consolas"/>
          <w:sz w:val="19"/>
        </w:rPr>
        <w:t>send_default_pii=False</w:t>
      </w:r>
      <w:r>
        <w:t xml:space="preserve"> is the setting the criterion names. With PII on, Sentry</w:t>
      </w:r>
    </w:p>
    <w:p>
      <w:r>
        <w:t>attaches request bodies, headers and cookies — for this app, the learner's</w:t>
      </w:r>
    </w:p>
    <w:p>
      <w:r>
        <w:t>questions and their session cookie (assets A2 and A3).</w:t>
      </w:r>
    </w:p>
    <w:p>
      <w:r>
        <w:rPr>
          <w:rFonts w:ascii="Consolas" w:hAnsi="Consolas"/>
          <w:sz w:val="19"/>
        </w:rPr>
        <w:t>before_send</w:t>
      </w:r>
      <w:r>
        <w:t xml:space="preserve"> covers what that flag does not: a key interpolated into an</w:t>
      </w:r>
    </w:p>
    <w:p>
      <w:r>
        <w:t>exception message, and the query string, which is dropped entirely. It is</w:t>
      </w:r>
    </w:p>
    <w:p>
      <w:r>
        <w:t xml:space="preserve">wrapped so that </w:t>
      </w:r>
      <w:r>
        <w:rPr>
          <w:b/>
        </w:rPr>
        <w:t>reporting can never raise</w:t>
      </w:r>
      <w:r>
        <w:t xml:space="preserve"> — an error reporter that throws</w:t>
      </w:r>
    </w:p>
    <w:p>
      <w:r>
        <w:t>becomes the error being reported.</w:t>
      </w:r>
    </w:p>
    <w:p>
      <w:r>
        <w:t>No DSN means no reporting, which is the normal state locally and in tests, and</w:t>
      </w:r>
    </w:p>
    <w:p>
      <w:r>
        <w:t>must not be an error.</w:t>
      </w:r>
    </w:p>
    <w:p/>
    <w:p>
      <w:pPr>
        <w:pStyle w:val="Heading2"/>
      </w:pPr>
      <w:r>
        <w:t>5 · Where we diverged</w:t>
      </w:r>
    </w:p>
    <w:p>
      <w:r>
        <w:rPr>
          <w:b/>
        </w:rPr>
        <w:t>5.1 · `TECH_SPEC §10.2` does not exist.</w:t>
      </w:r>
      <w:r>
        <w:t xml:space="preserve"> §10 has an intro table and §10.1</w:t>
      </w:r>
    </w:p>
    <w:p>
      <w:r>
        <w:t>(</w:t>
      </w:r>
      <w:r>
        <w:rPr>
          <w:i/>
        </w:rPr>
        <w:t>Metrics that matter</w:t>
      </w:r>
      <w:r>
        <w:t>). The intro table carries the actual requirements and was</w:t>
      </w:r>
    </w:p>
    <w:p>
      <w:r>
        <w:t>used.</w:t>
      </w:r>
    </w:p>
    <w:p>
      <w:r>
        <w:rPr>
          <w:b/>
        </w:rPr>
        <w:t>This is the fifth dangling `Spec` reference in six tasks</w:t>
      </w:r>
      <w:r>
        <w:t xml:space="preserve"> — §12.2, §9.3,</w:t>
      </w:r>
    </w:p>
    <w:p>
      <w:r>
        <w:t>§9.4, §10.2 wrong; §9.1 correct. Now logged for the fourth time; see §7.</w:t>
      </w:r>
    </w:p>
    <w:p>
      <w:r>
        <w:rPr>
          <w:b/>
        </w:rPr>
        <w:t>5.2 · Files changed beyond `vpsim/infra/telemetry/`.</w:t>
      </w:r>
      <w:r>
        <w:t xml:space="preserve"> </w:t>
      </w:r>
      <w:r>
        <w:rPr>
          <w:rFonts w:ascii="Consolas" w:hAnsi="Consolas"/>
          <w:sz w:val="19"/>
        </w:rPr>
        <w:t>config.py</w:t>
      </w:r>
      <w:r>
        <w:t xml:space="preserve"> (four</w:t>
      </w:r>
    </w:p>
    <w:p>
      <w:r>
        <w:t xml:space="preserve">settings), </w:t>
      </w:r>
      <w:r>
        <w:rPr>
          <w:rFonts w:ascii="Consolas" w:hAnsi="Consolas"/>
          <w:sz w:val="19"/>
        </w:rPr>
        <w:t>app.py</w:t>
      </w:r>
      <w:r>
        <w:t xml:space="preserve"> (middleware, health endpoints), </w:t>
      </w:r>
      <w:r>
        <w:rPr>
          <w:rFonts w:ascii="Consolas" w:hAnsi="Consolas"/>
          <w:sz w:val="19"/>
        </w:rPr>
        <w:t>api/routes.py</w:t>
      </w:r>
      <w:r>
        <w:t xml:space="preserve"> (bind the</w:t>
      </w:r>
    </w:p>
    <w:p>
      <w:r>
        <w:t xml:space="preserve">session id, log the fingerprint), </w:t>
      </w:r>
      <w:r>
        <w:rPr>
          <w:rFonts w:ascii="Consolas" w:hAnsi="Consolas"/>
          <w:sz w:val="19"/>
        </w:rPr>
        <w:t>Dockerfile</w:t>
      </w:r>
      <w:r>
        <w:t xml:space="preserve"> (healthcheck), </w:t>
      </w:r>
      <w:r>
        <w:rPr>
          <w:rFonts w:ascii="Consolas" w:hAnsi="Consolas"/>
          <w:sz w:val="19"/>
        </w:rPr>
        <w:t>.env.example</w:t>
      </w:r>
      <w:r>
        <w:t>,</w:t>
      </w:r>
    </w:p>
    <w:p>
      <w:r>
        <w:rPr>
          <w:rFonts w:ascii="Consolas" w:hAnsi="Consolas"/>
          <w:sz w:val="19"/>
        </w:rPr>
        <w:t>pyproject.toml</w:t>
      </w:r>
      <w:r>
        <w:t xml:space="preserve">, </w:t>
      </w:r>
      <w:r>
        <w:rPr>
          <w:rFonts w:ascii="Consolas" w:hAnsi="Consolas"/>
          <w:sz w:val="19"/>
        </w:rPr>
        <w:t>requirements.txt</w:t>
      </w:r>
      <w:r>
        <w:t>.</w:t>
      </w:r>
    </w:p>
    <w:p>
      <w:r>
        <w:rPr>
          <w:b/>
        </w:rPr>
        <w:t>5.3 · `question_fingerprint` is used, not just provided.</w:t>
      </w:r>
      <w:r>
        <w:t xml:space="preserve"> The first pass</w:t>
      </w:r>
    </w:p>
    <w:p>
      <w:r>
        <w:t xml:space="preserve">imported it into </w:t>
      </w:r>
      <w:r>
        <w:rPr>
          <w:rFonts w:ascii="Consolas" w:hAnsi="Consolas"/>
          <w:sz w:val="19"/>
        </w:rPr>
        <w:t>app.py</w:t>
      </w:r>
      <w:r>
        <w:t xml:space="preserve"> without calling it — </w:t>
      </w:r>
      <w:r>
        <w:rPr>
          <w:rFonts w:ascii="Consolas" w:hAnsi="Consolas"/>
          <w:sz w:val="19"/>
        </w:rPr>
        <w:t>ruff</w:t>
      </w:r>
      <w:r>
        <w:t xml:space="preserve"> flagged it as unused. An</w:t>
      </w:r>
    </w:p>
    <w:p>
      <w:r>
        <w:t>API nothing calls is a suggestion; wiring it into the chat route makes the</w:t>
      </w:r>
    </w:p>
    <w:p>
      <w:r>
        <w:t>intended pattern the actual one.</w:t>
      </w:r>
    </w:p>
    <w:p/>
    <w:p>
      <w:pPr>
        <w:pStyle w:val="Heading2"/>
      </w:pPr>
      <w:r>
        <w:t>6 · What T-006's test caught</w:t>
      </w:r>
    </w:p>
    <w:p>
      <w:r>
        <w:t xml:space="preserve">Adding four settings broke </w:t>
      </w:r>
      <w:r>
        <w:rPr>
          <w:rFonts w:ascii="Consolas" w:hAnsi="Consolas"/>
          <w:sz w:val="19"/>
        </w:rPr>
        <w:t>test_every_declared_field_appears_in_env_example</w:t>
      </w:r>
    </w:p>
    <w:p>
      <w:r>
        <w:t xml:space="preserve">immediately — the test written </w:t>
      </w:r>
      <w:r>
        <w:rPr>
          <w:i/>
        </w:rPr>
        <w:t>one task earlier</w:t>
      </w:r>
      <w:r>
        <w:t xml:space="preserve"> to prevent exactly this.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FAILED tests/test_config.py::TestEnvExampleStaysHonest::</w:t>
        <w:br/>
        <w:t xml:space="preserve">       test_every_declared_field_appears_in_env_example</w:t>
      </w:r>
    </w:p>
    <w:p>
      <w:r>
        <w:rPr>
          <w:rFonts w:ascii="Consolas" w:hAnsi="Consolas"/>
          <w:sz w:val="19"/>
        </w:rPr>
        <w:t>.env.example</w:t>
      </w:r>
      <w:r>
        <w:t xml:space="preserve"> now documents </w:t>
      </w:r>
      <w:r>
        <w:rPr>
          <w:rFonts w:ascii="Consolas" w:hAnsi="Consolas"/>
          <w:sz w:val="19"/>
        </w:rPr>
        <w:t>LOG_LEVEL</w:t>
      </w:r>
      <w:r>
        <w:t xml:space="preserve">, </w:t>
      </w:r>
      <w:r>
        <w:rPr>
          <w:rFonts w:ascii="Consolas" w:hAnsi="Consolas"/>
          <w:sz w:val="19"/>
        </w:rPr>
        <w:t>ENVIRONMENT</w:t>
      </w:r>
      <w:r>
        <w:t xml:space="preserve">, </w:t>
      </w:r>
      <w:r>
        <w:rPr>
          <w:rFonts w:ascii="Consolas" w:hAnsi="Consolas"/>
          <w:sz w:val="19"/>
        </w:rPr>
        <w:t>SENTRY_DSN</w:t>
      </w:r>
      <w:r>
        <w:t xml:space="preserve"> and</w:t>
      </w:r>
    </w:p>
    <w:p>
      <w:r>
        <w:rPr>
          <w:rFonts w:ascii="Consolas" w:hAnsi="Consolas"/>
          <w:sz w:val="19"/>
        </w:rPr>
        <w:t>RELEASE</w:t>
      </w:r>
      <w:r>
        <w:t>. Without that test the file would have been silently four variables</w:t>
      </w:r>
    </w:p>
    <w:p>
      <w:r>
        <w:t>out of date, which is how configuration documentation normally dies.</w:t>
      </w:r>
    </w:p>
    <w:p>
      <w:r>
        <w:rPr>
          <w:rFonts w:ascii="Consolas" w:hAnsi="Consolas"/>
          <w:sz w:val="19"/>
        </w:rPr>
        <w:t>LOG_LEVEL</w:t>
      </w:r>
      <w:r>
        <w:t xml:space="preserve"> also gets a validator, because a misspelt level is accepted by the</w:t>
      </w:r>
    </w:p>
    <w:p>
      <w:r>
        <w:t xml:space="preserve">logging library and </w:t>
      </w:r>
      <w:r>
        <w:rPr>
          <w:b/>
        </w:rPr>
        <w:t>silently produces no output at all</w:t>
      </w:r>
      <w:r>
        <w:t xml:space="preserve"> — the worst possible</w:t>
      </w:r>
    </w:p>
    <w:p>
      <w:r>
        <w:t>failure mode for a logger.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ruff                          PASS</w:t>
        <w:br/>
        <w:t>mypy (domain strict)          PASS</w:t>
        <w:br/>
        <w:t>import-linter                 PASS</w:t>
        <w:br/>
        <w:t>pytest                        PASS   293 tests, coverage 99.63%</w:t>
        <w:br/>
        <w:t>case invariants               PASS   C-1 … C-9</w:t>
        <w:br/>
        <w:t>pip-audit                     PASS   no known vulnerabilities</w:t>
        <w:br/>
        <w:t>validation 94%                PASS   51/54</w:t>
      </w:r>
    </w:p>
    <w:p>
      <w:r>
        <w:t xml:space="preserve">Validation </w:t>
      </w:r>
      <w:r>
        <w:rPr>
          <w:b/>
        </w:rPr>
        <w:t>51/54 = 94%</w:t>
      </w:r>
      <w:r>
        <w:t>, unchanged across all seven Phase 0 tasks.</w:t>
      </w:r>
    </w:p>
    <w:p/>
    <w:p>
      <w:pPr>
        <w:pStyle w:val="Heading2"/>
      </w:pPr>
      <w:r>
        <w:t>8 · Known debt left behind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Debt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Closed by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`user_id` is never bound.</w:t>
            </w:r>
            <w:r>
              <w:t xml:space="preserve"> The plumbing carries it; nothing sets it, because there are no accounts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`/readyz` checks nothing external.</w:t>
            </w:r>
            <w:r>
              <w:t xml:space="preserve"> Database, migrations, model-loaded are specified but do not exist</w:t>
            </w:r>
          </w:p>
        </w:tc>
        <w:tc>
          <w:tcPr>
            <w:tcW w:type="dxa" w:w="4320"/>
          </w:tcPr>
          <w:p>
            <w:r>
              <w:t>T-010, Phase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metrics.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§10.1 lists six with alert thresholds — p95 latency, cost per session, leakage rate. None are emitted</w:t>
            </w:r>
          </w:p>
        </w:tc>
        <w:tc>
          <w:tcPr>
            <w:tcW w:type="dxa" w:w="4320"/>
          </w:tcPr>
          <w:p>
            <w:r>
              <w:t>T-031, T-043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Sentry never actually connected.</w:t>
            </w:r>
            <w:r>
              <w:t xml:space="preserve"> No DSN available here; the disabled path is tested, the enabled path is not</w:t>
            </w:r>
          </w:p>
        </w:tc>
        <w:tc>
          <w:tcPr>
            <w:tcW w:type="dxa" w:w="4320"/>
          </w:tcPr>
          <w:p>
            <w:r>
              <w:t>first deploy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`traces_sample_rate=0.0`</w:t>
            </w:r>
            <w:r>
              <w:t xml:space="preserve"> — no performance monitoring. Cost, not privacy</w:t>
            </w:r>
          </w:p>
        </w:tc>
        <w:tc>
          <w:tcPr>
            <w:tcW w:type="dxa" w:w="4320"/>
          </w:tcPr>
          <w:p>
            <w:r>
              <w:t>when latency needs investigating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Five dangling `Spec` references in BUILD_PLAN</w:t>
            </w:r>
            <w:r>
              <w:t xml:space="preserve"> (§5.1). Raised in T-004 and T-006 and still open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unassigned — worth doing before Phase 1</w:t>
            </w:r>
          </w:p>
        </w:tc>
      </w:tr>
    </w:tbl>
    <w:p/>
    <w:p>
      <w:pPr>
        <w:pStyle w:val="Heading2"/>
      </w:pPr>
      <w:r>
        <w:t>9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rm -rf vpsim/infra/telemetry tests/test_telemetry.py</w:t>
        <w:br/>
        <w:t>git checkout HEAD -- vpsim/app.py vpsim/api/routes.py vpsim/config.py \</w:t>
        <w:br/>
        <w:t xml:space="preserve">                     Dockerfile .env.example pyproject.toml requirements.txt</w:t>
      </w:r>
    </w:p>
    <w:p/>
    <w:p>
      <w:pPr>
        <w:pStyle w:val="Heading2"/>
      </w:pPr>
      <w:r>
        <w:t>10 · Phase 0 is complete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t>T-001</w:t>
            </w:r>
          </w:p>
        </w:tc>
        <w:tc>
          <w:tcPr>
            <w:tcW w:type="dxa" w:w="2880"/>
          </w:tcPr>
          <w:p>
            <w:r>
              <w:t>package restructure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T-002</w:t>
            </w:r>
          </w:p>
        </w:tc>
        <w:tc>
          <w:tcPr>
            <w:tcW w:type="dxa" w:w="2880"/>
          </w:tcPr>
          <w:p>
            <w:r>
              <w:t>test harness, fake LLM gateway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T-003</w:t>
            </w:r>
          </w:p>
        </w:tc>
        <w:tc>
          <w:tcPr>
            <w:tcW w:type="dxa" w:w="2880"/>
          </w:tcPr>
          <w:p>
            <w:r>
              <w:t>lexicon disjointness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T-004</w:t>
            </w:r>
          </w:p>
        </w:tc>
        <w:tc>
          <w:tcPr>
            <w:tcW w:type="dxa" w:w="2880"/>
          </w:tcPr>
          <w:p>
            <w:r>
              <w:t>CI with the validation gate</w:t>
            </w:r>
          </w:p>
        </w:tc>
        <w:tc>
          <w:tcPr>
            <w:tcW w:type="dxa" w:w="2880"/>
          </w:tcPr>
          <w:p>
            <w:r>
              <w:t>✅ except branch protection</w:t>
            </w:r>
          </w:p>
        </w:tc>
      </w:tr>
      <w:tr>
        <w:tc>
          <w:tcPr>
            <w:tcW w:type="dxa" w:w="2880"/>
          </w:tcPr>
          <w:p>
            <w:r>
              <w:t>T-005</w:t>
            </w:r>
          </w:p>
        </w:tc>
        <w:tc>
          <w:tcPr>
            <w:tcW w:type="dxa" w:w="2880"/>
          </w:tcPr>
          <w:p>
            <w:r>
              <w:t>Docker + compose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>
              <w:rPr>
                <w:b/>
              </w:rPr>
              <w:t>unrun</w:t>
            </w:r>
          </w:p>
        </w:tc>
      </w:tr>
      <w:tr>
        <w:tc>
          <w:tcPr>
            <w:tcW w:type="dxa" w:w="2880"/>
          </w:tcPr>
          <w:p>
            <w:r>
              <w:t>T-006</w:t>
            </w:r>
          </w:p>
        </w:tc>
        <w:tc>
          <w:tcPr>
            <w:tcW w:type="dxa" w:w="2880"/>
          </w:tcPr>
          <w:p>
            <w:r>
              <w:t>typed configuration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T-007</w:t>
            </w:r>
          </w:p>
        </w:tc>
        <w:tc>
          <w:tcPr>
            <w:tcW w:type="dxa" w:w="2880"/>
          </w:tcPr>
          <w:p>
            <w:r>
              <w:t>telemetry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r>
        <w:rPr>
          <w:b/>
        </w:rPr>
        <w:t>53 → 293 tests. Five real defects, each found by a test rather than review: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Defect</w:t>
            </w:r>
          </w:p>
        </w:tc>
      </w:tr>
      <w:tr>
        <w:tc>
          <w:tcPr>
            <w:tcW w:type="dxa" w:w="4320"/>
          </w:tcPr>
          <w:p>
            <w:r>
              <w:t>T-002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"mi"</w:t>
            </w:r>
            <w:r>
              <w:t xml:space="preserve"> matched </w:t>
            </w:r>
            <w:r>
              <w:rPr>
                <w:i/>
              </w:rPr>
              <w:t>examine</w:t>
            </w:r>
            <w:r>
              <w:t>/</w:t>
            </w:r>
            <w:r>
              <w:rPr>
                <w:i/>
              </w:rPr>
              <w:t>vomiting</w:t>
            </w:r>
            <w:r>
              <w:t xml:space="preserve"> — inflated anchoring for every </w:t>
            </w:r>
            <w:r>
              <w:rPr>
                <w:rFonts w:ascii="Consolas" w:hAnsi="Consolas"/>
                <w:sz w:val="19"/>
              </w:rPr>
              <w:t>case_1</w:t>
            </w:r>
            <w:r>
              <w:t xml:space="preserve"> learner</w:t>
            </w:r>
          </w:p>
        </w:tc>
      </w:tr>
      <w:tr>
        <w:tc>
          <w:tcPr>
            <w:tcW w:type="dxa" w:w="4320"/>
          </w:tcPr>
          <w:p>
            <w:r>
              <w:t>T-002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"gi"</w:t>
            </w:r>
            <w:r>
              <w:t xml:space="preserve"> matched </w:t>
            </w:r>
            <w:r>
              <w:rPr>
                <w:i/>
              </w:rPr>
              <w:t>angina</w:t>
            </w:r>
            <w:r>
              <w:t xml:space="preserve"> — suppressed anchoring rule A2</w:t>
            </w:r>
          </w:p>
        </w:tc>
      </w:tr>
      <w:tr>
        <w:tc>
          <w:tcPr>
            <w:tcW w:type="dxa" w:w="4320"/>
          </w:tcPr>
          <w:p>
            <w:r>
              <w:t>T-003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"heart"</w:t>
            </w:r>
            <w:r>
              <w:t xml:space="preserve"> matched </w:t>
            </w:r>
            <w:r>
              <w:rPr>
                <w:i/>
              </w:rPr>
              <w:t>heartburn</w:t>
            </w:r>
            <w:r>
              <w:t xml:space="preserve"> — flagged learners who reasoned </w:t>
            </w:r>
            <w:r>
              <w:rPr>
                <w:b/>
              </w:rPr>
              <w:t>correctly</w:t>
            </w:r>
          </w:p>
        </w:tc>
      </w:tr>
      <w:tr>
        <w:tc>
          <w:tcPr>
            <w:tcW w:type="dxa" w:w="4320"/>
          </w:tcPr>
          <w:p>
            <w:r>
              <w:t>T-004</w:t>
            </w:r>
          </w:p>
        </w:tc>
        <w:tc>
          <w:tcPr>
            <w:tcW w:type="dxa" w:w="4320"/>
          </w:tcPr>
          <w:p>
            <w:r>
              <w:t>session saving broken and silent for three tasks</w:t>
            </w:r>
          </w:p>
        </w:tc>
      </w:tr>
      <w:tr>
        <w:tc>
          <w:tcPr>
            <w:tcW w:type="dxa" w:w="4320"/>
          </w:tcPr>
          <w:p>
            <w:r>
              <w:t>T-007</w:t>
            </w:r>
          </w:p>
        </w:tc>
        <w:tc>
          <w:tcPr>
            <w:tcW w:type="dxa" w:w="4320"/>
          </w:tcPr>
          <w:p>
            <w:r>
              <w:t xml:space="preserve">the redaction test proved nothing until </w:t>
            </w:r>
            <w:r>
              <w:rPr>
                <w:rFonts w:ascii="Consolas" w:hAnsi="Consolas"/>
                <w:sz w:val="19"/>
              </w:rPr>
              <w:t>ruff</w:t>
            </w:r>
            <w:r>
              <w:t xml:space="preserve"> caught the unsent question</w:t>
            </w:r>
          </w:p>
        </w:tc>
      </w:tr>
    </w:tbl>
    <w:p>
      <w:r>
        <w:t xml:space="preserve">Two things are outstanding and neither is code: </w:t>
      </w:r>
      <w:r>
        <w:rPr>
          <w:b/>
        </w:rPr>
        <w:t>branch protection</w:t>
      </w:r>
      <w:r>
        <w:t xml:space="preserve"> and</w:t>
      </w:r>
    </w:p>
    <w:p>
      <w:r>
        <w:rPr>
          <w:b/>
        </w:rPr>
        <w:t>running the container stack</w:t>
      </w:r>
      <w:r>
        <w:t>.</w:t>
      </w:r>
    </w:p>
    <w:p>
      <w:r>
        <w:t xml:space="preserve">And </w:t>
      </w:r>
      <w:r>
        <w:rPr>
          <w:rFonts w:ascii="Consolas" w:hAnsi="Consolas"/>
          <w:sz w:val="19"/>
        </w:rPr>
        <w:t>BUILD_PLAN</w:t>
      </w:r>
      <w:r>
        <w:t xml:space="preserve"> §11.1 still applies: **content authoring is the critical</w:t>
      </w:r>
    </w:p>
    <w:p>
      <w:r>
        <w:t>path.** Ten reviewed cases gate launch, five exist, and nothing in Phase 0</w:t>
      </w:r>
    </w:p>
    <w:p>
      <w:r>
        <w:t>produced one.</w:t>
      </w:r>
    </w:p>
    <w:p/>
    <w:p>
      <w:r>
        <w:rPr>
          <w:i/>
        </w:rPr>
        <w:t>Written 5 September 2026 · Vraj Patel (202301408) · Yogesh Bagotia (202301114)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