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MOU’s of IIPER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Evonext Healthcare Pvt. Ltd.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719763" cy="4299419"/>
                  <wp:effectExtent b="0" l="0" r="0" t="0"/>
                  <wp:docPr id="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763" cy="42994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Mr. Shyam.S.Awate                      Dr. Yogesh B. Zambare           </w:t>
        <w:tab/>
        <w:t xml:space="preserve">       Dr. Sanjay R. Arote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  <w:tab/>
        <w:t xml:space="preserve">TPO           </w:t>
        <w:tab/>
        <w:t xml:space="preserve">                   </w:t>
        <w:tab/>
        <w:t xml:space="preserve">    IQAC Head                                      Principal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MOU’s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820"/>
        <w:gridCol w:w="2445"/>
        <w:gridCol w:w="1440"/>
        <w:gridCol w:w="2010"/>
        <w:tblGridChange w:id="0">
          <w:tblGrid>
            <w:gridCol w:w="630"/>
            <w:gridCol w:w="2820"/>
            <w:gridCol w:w="2445"/>
            <w:gridCol w:w="144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Company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Company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 of MOU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Company Signatory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Varma Pharmacy Pvt.Ltd.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94067" cy="71884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067" cy="718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59, Industrial Estate, Hadapsar,Pune,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vppl36@gmail.com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12.09.17- 11.09.20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Varma, 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Generic Healthcare Pvt. Ltd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44974" cy="586234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74" cy="5862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  <w:rtl w:val="0"/>
              </w:rPr>
              <w:t xml:space="preserve">Generic Healthcare Pvt. Ltd.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  <w:rtl w:val="0"/>
              </w:rPr>
              <w:t xml:space="preserve">29/a, Shivajinagar, City Square., 2nd Floor. Pune – 411005.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  <w:rtl w:val="0"/>
              </w:rPr>
              <w:t xml:space="preserve">Contact: export@ghpl.co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18.05.23- 17.05.26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Mr.Deshmukh  Project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Vagmine Healthcare Pvt. Ltd.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09725" cy="49530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  <w:rtl w:val="0"/>
              </w:rPr>
              <w:t xml:space="preserve">390/1, Rajland Lake View Colony, Talegaon Dabhade, Maval, Pune, Maharashtra, Pin-410506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  <w:rtl w:val="0"/>
              </w:rPr>
              <w:t xml:space="preserve">Email: Sales@Vagminehealthcare.Com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01.09.20- 30.08.23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Mr.Amarjit Dhalpe, 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Sovarian Clinical Research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09700" cy="649981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49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Bibvewadi, 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01.09.21- 30.08.24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Hemlata Chavan, 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Inventia Healthcare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09725" cy="393700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T Kawade Road, 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01.09.21- 30.08.24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Seema Kawade, 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Ingenious Healthcare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09725" cy="508000"/>
                  <wp:effectExtent b="0" l="0" r="0" t="0"/>
                  <wp:docPr id="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Hadapsar, 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01.09.21- 30.08.24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Ms. Parnavi Salve, 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Evonext Healthcare Pvt. Ltd.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09725" cy="469900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 no.2, Sai Krushna, S. No. 16/2/29, Ambegaon Pathar, Haveli, Pune, Maharashtra- 411046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30/03/2022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Forever till dicontinued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Mr. Shivam R. Banarase, M.D. &amp; Mr. Ganesh B. Pete, Co-founder &amp; Business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Pawana</w:t>
            </w:r>
            <w:r w:rsidDel="00000000" w:rsidR="00000000" w:rsidRPr="00000000">
              <w:rPr>
                <w:rtl w:val="0"/>
              </w:rPr>
              <w:t xml:space="preserve"> Hospital, Talegaon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47800" cy="821267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212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Somatne Phata,Tal-Maval, Dist- Pune-410507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01/10/2022-30/09/2027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Dr. Satyajit Wadhokar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Talegaon General Hospital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1500" cy="599607"/>
                  <wp:effectExtent b="0" l="0" r="0" t="0"/>
                  <wp:docPr id="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5"/>
                          <a:srcRect b="21032" l="22543" r="24573" t="20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996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Talegaon Dabhade,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Tal-Maval, Dist-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Pune-410507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17/09/2022- 16/09/2027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Hon. Shri. Shailesh K. Shah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Academy by Testbook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09725" cy="2032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7/10/2022-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6/10/2023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Mr. Ashutosh Kumar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Prado Preclinical Research and Development Organization Pvt. Ltd.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290495" cy="553069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9097" l="6593" r="6593" t="17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495" cy="5530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Urse, 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4/11/2022-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Forever till dicontinued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Dr. Wangikar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Rubicon Skill Development Pvt. Ltd.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285875" cy="396850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20901" l="22253" r="3846" t="18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39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12/01/23-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11/01/24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Mr. Pravir Kumar, CEO&amp; ms. Dipika patil, Asst.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CSAS Programming Inc.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Mumbai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30/01/23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Forever till dicontinued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Mr. Rohankumar A. Borade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Bus India Pvt. Ltd.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43038" cy="885299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8" cy="885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1/4/23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Forever till dicontinued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Ms. Jyoti Waghchaure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Premium Serums and Vaccines Pvt. Ltd.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62088" cy="614250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088" cy="614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Narayangaon, 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15/04/23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Forever till dicontinued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Dr. Nitin Salvi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Shri Swami Samarth Institute of Pharmacy</w:t>
            </w:r>
          </w:p>
          <w:p w:rsidR="00000000" w:rsidDel="00000000" w:rsidP="00000000" w:rsidRDefault="00000000" w:rsidRPr="00000000" w14:paraId="00000083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83795" cy="68879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95" cy="688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Malvadi(Bota), Tal- Sangamner, Dist- Ahmednagar 422602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4/11/2023-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3/11/2024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Dr. Ramdas B. Rode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Wp/Pili/Lakshapathiya             Shikshadana </w:t>
            </w:r>
          </w:p>
          <w:p w:rsidR="00000000" w:rsidDel="00000000" w:rsidP="00000000" w:rsidRDefault="00000000" w:rsidRPr="00000000" w14:paraId="0000008A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Mahavidyalaya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76325" cy="108585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8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Shri Maha Vihar Road Lakshapathiya,</w:t>
            </w:r>
          </w:p>
          <w:p w:rsidR="00000000" w:rsidDel="00000000" w:rsidP="00000000" w:rsidRDefault="00000000" w:rsidRPr="00000000" w14:paraId="0000008C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Moratuwa- 10400, Shrilanka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21/12/2023-</w:t>
            </w:r>
          </w:p>
          <w:p w:rsidR="00000000" w:rsidDel="00000000" w:rsidP="00000000" w:rsidRDefault="00000000" w:rsidRPr="00000000" w14:paraId="0000008E">
            <w:pPr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20/12/2026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      Mrs. Gunawardhana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Lions club of Colombo Elvitigala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53530" cy="1352121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30" cy="1352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ind w:left="-340" w:right="-1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Lion club of Colombo                 Elvitigala, district </w:t>
            </w:r>
          </w:p>
          <w:p w:rsidR="00000000" w:rsidDel="00000000" w:rsidP="00000000" w:rsidRDefault="00000000" w:rsidRPr="00000000" w14:paraId="00000093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306C2 Shrilanka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ind w:left="-9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21/12/2023-</w:t>
            </w:r>
          </w:p>
          <w:p w:rsidR="00000000" w:rsidDel="00000000" w:rsidP="00000000" w:rsidRDefault="00000000" w:rsidRPr="00000000" w14:paraId="00000095">
            <w:pPr>
              <w:widowControl w:val="0"/>
              <w:ind w:left="-9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20/12/2026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    Mr. Prabha Manjusri Dharmaratne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Maharashtra Institute of  Medical Education &amp;                 Research medical college </w:t>
            </w:r>
          </w:p>
          <w:p w:rsidR="00000000" w:rsidDel="00000000" w:rsidP="00000000" w:rsidRDefault="00000000" w:rsidRPr="00000000" w14:paraId="00000099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 Dr. BSTR Hospital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209675" cy="11049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Talegaon Dabhade , Pune  Maharashtra 410507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ind w:lef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25/01/2024-                    24/01/2025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Mrs. Sandhya Kulkarni</w:t>
            </w:r>
          </w:p>
          <w:p w:rsidR="00000000" w:rsidDel="00000000" w:rsidP="00000000" w:rsidRDefault="00000000" w:rsidRPr="00000000" w14:paraId="0000009D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 Josephs Secondary School.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876300" cy="8763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Shiksha marg, Biratnagar, Nepal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ind w:left="-13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1/4/2024- 31/03/2027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Mr.AmanSitoula</w:t>
            </w:r>
          </w:p>
          <w:p w:rsidR="00000000" w:rsidDel="00000000" w:rsidP="00000000" w:rsidRDefault="00000000" w:rsidRPr="00000000" w14:paraId="000000A3">
            <w:pPr>
              <w:widowControl w:val="0"/>
              <w:ind w:left="-9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Managing 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Kathmandu International school</w:t>
            </w:r>
          </w:p>
          <w:p w:rsidR="00000000" w:rsidDel="00000000" w:rsidP="00000000" w:rsidRDefault="00000000" w:rsidRPr="00000000" w14:paraId="000000A6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43000" cy="6858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Guheshwori,Kharibot,          Kathmandu, Nepal ,</w:t>
            </w:r>
          </w:p>
          <w:p w:rsidR="00000000" w:rsidDel="00000000" w:rsidP="00000000" w:rsidRDefault="00000000" w:rsidRPr="00000000" w14:paraId="000000A8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44600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ind w:left="-13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29/04/2024-   28/04/2027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Mr. Pratik Kaiki</w:t>
            </w:r>
          </w:p>
          <w:p w:rsidR="00000000" w:rsidDel="00000000" w:rsidP="00000000" w:rsidRDefault="00000000" w:rsidRPr="00000000" w14:paraId="000000AB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    Chief administrator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 harmony Nepal</w:t>
            </w:r>
          </w:p>
          <w:p w:rsidR="00000000" w:rsidDel="00000000" w:rsidP="00000000" w:rsidRDefault="00000000" w:rsidRPr="00000000" w14:paraId="000000AE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52525" cy="1009650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Kathmandu 44600, Nepal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1/4/2024-</w:t>
            </w:r>
          </w:p>
          <w:p w:rsidR="00000000" w:rsidDel="00000000" w:rsidP="00000000" w:rsidRDefault="00000000" w:rsidRPr="00000000" w14:paraId="000000B1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31/03/2027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Namita Ghimire</w:t>
            </w:r>
          </w:p>
          <w:p w:rsidR="00000000" w:rsidDel="00000000" w:rsidP="00000000" w:rsidRDefault="00000000" w:rsidRPr="00000000" w14:paraId="000000B3">
            <w:pPr>
              <w:widowControl w:val="0"/>
              <w:ind w:left="-340" w:firstLine="0"/>
              <w:jc w:val="center"/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74047"/>
                <w:sz w:val="24"/>
                <w:szCs w:val="24"/>
                <w:highlight w:val="white"/>
                <w:rtl w:val="0"/>
              </w:rPr>
              <w:t xml:space="preserve">CEO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Mr. Shyam.S.Awate                      Dr. Yogesh B. Zambare           </w:t>
        <w:tab/>
        <w:t xml:space="preserve">       Dr. Sanjay R. Arote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  <w:tab/>
        <w:t xml:space="preserve">TPO           </w:t>
        <w:tab/>
        <w:t xml:space="preserve">                   </w:t>
        <w:tab/>
        <w:t xml:space="preserve">    IQAC Head                                      Principal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/>
      <w:drawing>
        <wp:inline distB="114300" distT="114300" distL="114300" distR="114300">
          <wp:extent cx="5943600" cy="36830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spacing w:after="200" w:line="273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inline distB="114300" distT="114300" distL="114300" distR="114300">
          <wp:extent cx="5943600" cy="1346200"/>
          <wp:effectExtent b="0" l="0" r="0" t="0"/>
          <wp:docPr id="21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346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9.png"/><Relationship Id="rId21" Type="http://schemas.openxmlformats.org/officeDocument/2006/relationships/image" Target="media/image15.png"/><Relationship Id="rId24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0.png"/><Relationship Id="rId25" Type="http://schemas.openxmlformats.org/officeDocument/2006/relationships/image" Target="media/image19.png"/><Relationship Id="rId28" Type="http://schemas.openxmlformats.org/officeDocument/2006/relationships/header" Target="header1.xml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8.jpg"/><Relationship Id="rId29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24.png"/><Relationship Id="rId13" Type="http://schemas.openxmlformats.org/officeDocument/2006/relationships/image" Target="media/image16.png"/><Relationship Id="rId12" Type="http://schemas.openxmlformats.org/officeDocument/2006/relationships/image" Target="media/image23.png"/><Relationship Id="rId15" Type="http://schemas.openxmlformats.org/officeDocument/2006/relationships/image" Target="media/image21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