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tabs>
          <w:tab w:val="left" w:leader="none" w:pos="7173"/>
        </w:tabs>
        <w:spacing w:after="0" w:before="9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No.: IVM/KBIPER/TPC/IV/2024-25/01  </w:t>
        <w:tab/>
        <w:t xml:space="preserve">  Date: 24/08/2024</w:t>
      </w:r>
    </w:p>
    <w:p w:rsidR="00000000" w:rsidDel="00000000" w:rsidP="00000000" w:rsidRDefault="00000000" w:rsidRPr="00000000" w14:paraId="00000002">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pStyle w:val="Heading1"/>
        <w:keepNext w:val="0"/>
        <w:keepLines w:val="0"/>
        <w:widowControl w:val="0"/>
        <w:tabs>
          <w:tab w:val="left" w:leader="none" w:pos="7173"/>
        </w:tabs>
        <w:spacing w:after="0" w:before="90" w:line="240" w:lineRule="auto"/>
        <w:ind w:left="260" w:firstLine="0"/>
        <w:jc w:val="center"/>
        <w:rPr>
          <w:rFonts w:ascii="Times New Roman" w:cs="Times New Roman" w:eastAsia="Times New Roman" w:hAnsi="Times New Roman"/>
          <w:sz w:val="28"/>
          <w:szCs w:val="28"/>
        </w:rPr>
      </w:pPr>
      <w:bookmarkStart w:colFirst="0" w:colLast="0" w:name="_heading=h.cc3dw4alkfqc" w:id="0"/>
      <w:bookmarkEnd w:id="0"/>
      <w:r w:rsidDel="00000000" w:rsidR="00000000" w:rsidRPr="00000000">
        <w:rPr>
          <w:rFonts w:ascii="Times New Roman" w:cs="Times New Roman" w:eastAsia="Times New Roman" w:hAnsi="Times New Roman"/>
          <w:sz w:val="28"/>
          <w:szCs w:val="28"/>
          <w:u w:val="single"/>
          <w:rtl w:val="0"/>
        </w:rPr>
        <w:t xml:space="preserve">REPORT</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885.0" w:type="dxa"/>
        <w:jc w:val="left"/>
        <w:tblInd w:w="-4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800"/>
        <w:gridCol w:w="7545"/>
        <w:tblGridChange w:id="0">
          <w:tblGrid>
            <w:gridCol w:w="540"/>
            <w:gridCol w:w="1800"/>
            <w:gridCol w:w="7545"/>
          </w:tblGrid>
        </w:tblGridChange>
      </w:tblGrid>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23/08/2024, Friday</w:t>
            </w:r>
          </w:p>
        </w:tc>
      </w:tr>
      <w:tr>
        <w:trPr>
          <w:cantSplit w:val="1"/>
          <w:trHeight w:val="722"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Students </w:t>
            </w:r>
          </w:p>
        </w:tc>
      </w:tr>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Occasion of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D">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Industrial visit to “</w:t>
            </w:r>
            <w:r w:rsidDel="00000000" w:rsidR="00000000" w:rsidRPr="00000000">
              <w:rPr>
                <w:rFonts w:ascii="Times New Roman" w:cs="Times New Roman" w:eastAsia="Times New Roman" w:hAnsi="Times New Roman"/>
                <w:b w:val="1"/>
                <w:sz w:val="24"/>
                <w:szCs w:val="24"/>
                <w:rtl w:val="0"/>
              </w:rPr>
              <w:t xml:space="preserve">MAGS IATRC Research and Training Pvt. Ltd.”</w:t>
            </w:r>
          </w:p>
        </w:tc>
      </w:tr>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mode</w:t>
            </w:r>
          </w:p>
        </w:tc>
      </w:tr>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1">
            <w:pPr>
              <w:spacing w:after="0" w:line="36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guidance to students about industry, information about guidelines, work culture, documentation, etc.</w:t>
            </w:r>
          </w:p>
        </w:tc>
      </w:tr>
      <w:tr>
        <w:trPr>
          <w:cantSplit w:val="1"/>
          <w:trHeight w:val="497"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of Persons Visited from College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Prof. Shyam S. Awate.                      </w:t>
            </w:r>
          </w:p>
          <w:p w:rsidR="00000000" w:rsidDel="00000000" w:rsidP="00000000" w:rsidRDefault="00000000" w:rsidRPr="00000000" w14:paraId="000000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Prof. Shraddha S. Satkar</w:t>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Prof. Amol S. Deshmukh </w:t>
            </w:r>
          </w:p>
        </w:tc>
      </w:tr>
      <w:tr>
        <w:trPr>
          <w:cantSplit w:val="1"/>
          <w:trHeight w:val="497"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Responsible person from industry</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Sandesh Kate, Director &amp; Mr. Govind Deshpande, Director, MAGS IATRC Research and Training Pvt. Ltd. Bhosari, Pune. Maharashtra- 411026.</w:t>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    </w:t>
            </w:r>
          </w:p>
        </w:tc>
        <w:tc>
          <w:tcPr>
            <w:gridSpan w:val="2"/>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 Industrial visit</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Indrayani Vidya Mandir’s Krishnarao Bhegade Institute of Pharmaceutical Education and Research, organized an industrial visit to MAGS IATRC Research and Training Pvt. Ltd. on 23/08/2024, Friday. Dr. Sandesh Kate, heartily welcomed staff and students of Final Year B. Pharmacy. Prof. Awate sir instructed the students regarding rules and regulation of industry. The students had been divided in two batches.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Sandesh Kate sir gave a presentation of the instruments available in the lab and their importance in research. MAGS IATRC Research and Training Pvt. Ltd. is one of the emerging, global, independent market leaders providing hands-on training on various analytical instruments.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Sandesh Kate and Mr. Ashish gave information on the following instruments to each batch of students.  </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 Spectrophotometer</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Chromatography</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Dissolution apparatus</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Disintegration test apparatus</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 Fisher apparatus &amp;</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HPLC</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had enjoyed the activity with actual experience of industrial visit. The session concluded with a question and answer.</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session was informative and motivational.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vote of thanks was given by Prof. Amol S. Deshmukh </w:t>
            </w:r>
          </w:p>
        </w:tc>
      </w:tr>
      <w:tr>
        <w:trPr>
          <w:cantSplit w:val="1"/>
          <w:trHeight w:val="870"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2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2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Activity co-coordinator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Prof. Shyam S. Awate.                      </w:t>
            </w:r>
          </w:p>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Prof. Shraddha S. Satkar</w:t>
            </w:r>
          </w:p>
          <w:p w:rsidR="00000000" w:rsidDel="00000000" w:rsidP="00000000" w:rsidRDefault="00000000" w:rsidRPr="00000000" w14:paraId="000000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Prof. Amol S. Deshmukh </w:t>
            </w:r>
          </w:p>
        </w:tc>
      </w:tr>
    </w:tbl>
    <w:p w:rsidR="00000000" w:rsidDel="00000000" w:rsidP="00000000" w:rsidRDefault="00000000" w:rsidRPr="00000000" w14:paraId="00000031">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 Shyam S. Awate                                                                          </w:t>
      </w:r>
    </w:p>
    <w:p w:rsidR="00000000" w:rsidDel="00000000" w:rsidP="00000000" w:rsidRDefault="00000000" w:rsidRPr="00000000" w14:paraId="0000003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Dean Training and placement III ED cell                                             Dr. Sanjay R. Arote</w:t>
      </w:r>
    </w:p>
    <w:p w:rsidR="00000000" w:rsidDel="00000000" w:rsidP="00000000" w:rsidRDefault="00000000" w:rsidRPr="00000000" w14:paraId="00000034">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ID: </w:t>
      </w:r>
      <w:hyperlink r:id="rId7">
        <w:r w:rsidDel="00000000" w:rsidR="00000000" w:rsidRPr="00000000">
          <w:rPr>
            <w:rFonts w:ascii="Times New Roman" w:cs="Times New Roman" w:eastAsia="Times New Roman" w:hAnsi="Times New Roman"/>
            <w:b w:val="1"/>
            <w:color w:val="1155cc"/>
            <w:sz w:val="24"/>
            <w:szCs w:val="24"/>
            <w:u w:val="single"/>
            <w:rtl w:val="0"/>
          </w:rPr>
          <w:t xml:space="preserve">placement.iiper@gmail.com</w:t>
        </w:r>
      </w:hyperlink>
      <w:r w:rsidDel="00000000" w:rsidR="00000000" w:rsidRPr="00000000">
        <w:rPr>
          <w:rFonts w:ascii="Times New Roman" w:cs="Times New Roman" w:eastAsia="Times New Roman" w:hAnsi="Times New Roman"/>
          <w:b w:val="1"/>
          <w:sz w:val="24"/>
          <w:szCs w:val="24"/>
          <w:rtl w:val="0"/>
        </w:rPr>
        <w:t xml:space="preserve">                                  </w:t>
        <w:tab/>
        <w:tab/>
        <w:t xml:space="preserve">  Principal</w:t>
      </w:r>
    </w:p>
    <w:p w:rsidR="00000000" w:rsidDel="00000000" w:rsidP="00000000" w:rsidRDefault="00000000" w:rsidRPr="00000000" w14:paraId="00000035">
      <w:pPr>
        <w:spacing w:after="0" w:line="360" w:lineRule="auto"/>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sz w:val="24"/>
          <w:szCs w:val="24"/>
          <w:rtl w:val="0"/>
        </w:rPr>
        <w:t xml:space="preserve">Mob:  9545713667</w:t>
      </w:r>
      <w:r w:rsidDel="00000000" w:rsidR="00000000" w:rsidRPr="00000000">
        <w:rPr>
          <w:rtl w:val="0"/>
        </w:rPr>
      </w:r>
    </w:p>
    <w:p w:rsidR="00000000" w:rsidDel="00000000" w:rsidP="00000000" w:rsidRDefault="00000000" w:rsidRPr="00000000" w14:paraId="00000036">
      <w:pPr>
        <w:pStyle w:val="Heading1"/>
        <w:keepNext w:val="0"/>
        <w:keepLines w:val="0"/>
        <w:widowControl w:val="0"/>
        <w:tabs>
          <w:tab w:val="left" w:leader="none" w:pos="7173"/>
        </w:tabs>
        <w:spacing w:after="0" w:before="9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No.: IVM/KBIPER/TPC/IV/2024-25/01   </w:t>
        <w:tab/>
        <w:t xml:space="preserve">  Date: 24/08/2024</w:t>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Geotag photos of Industrial visit</w:t>
      </w:r>
    </w:p>
    <w:tbl>
      <w:tblPr>
        <w:tblStyle w:val="Table2"/>
        <w:tblW w:w="9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5"/>
        <w:gridCol w:w="4705"/>
        <w:tblGridChange w:id="0">
          <w:tblGrid>
            <w:gridCol w:w="4705"/>
            <w:gridCol w:w="4705"/>
          </w:tblGrid>
        </w:tblGridChange>
      </w:tblGrid>
      <w:tr>
        <w:trPr>
          <w:cantSplit w:val="1"/>
          <w:trHeight w:val="440" w:hRule="atLeast"/>
          <w:tblHeader w:val="1"/>
        </w:trPr>
        <w:tc>
          <w:tcPr>
            <w:gridSpan w:val="2"/>
            <w:shd w:fill="auto" w:val="clear"/>
            <w:tcMar>
              <w:top w:w="100.0" w:type="dxa"/>
              <w:left w:w="100.0" w:type="dxa"/>
              <w:bottom w:w="100.0" w:type="dxa"/>
              <w:right w:w="100.0" w:type="dxa"/>
            </w:tcMar>
          </w:tcPr>
          <w:p w:rsidR="00000000" w:rsidDel="00000000" w:rsidP="00000000" w:rsidRDefault="00000000" w:rsidRPr="00000000" w14:paraId="00000039">
            <w:pPr>
              <w:widowControl w:val="0"/>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Dr. Sandesh Kate Giving information of their research facility to the students</w:t>
            </w:r>
            <w:r w:rsidDel="00000000" w:rsidR="00000000" w:rsidRPr="00000000">
              <w:rPr>
                <w:rtl w:val="0"/>
              </w:rPr>
            </w:r>
          </w:p>
        </w:tc>
      </w:tr>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Pr>
              <w:drawing>
                <wp:inline distB="114300" distT="114300" distL="114300" distR="114300">
                  <wp:extent cx="2857500" cy="2146300"/>
                  <wp:effectExtent b="0" l="0" r="0" t="0"/>
                  <wp:docPr id="2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85750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857500" cy="2146300"/>
                  <wp:effectExtent b="0" l="0" r="0" t="0"/>
                  <wp:docPr id="2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857500" cy="2146300"/>
                          </a:xfrm>
                          <a:prstGeom prst="rect"/>
                          <a:ln/>
                        </pic:spPr>
                      </pic:pic>
                    </a:graphicData>
                  </a:graphic>
                </wp:inline>
              </w:drawing>
            </w:r>
            <w:r w:rsidDel="00000000" w:rsidR="00000000" w:rsidRPr="00000000">
              <w:rPr>
                <w:rtl w:val="0"/>
              </w:rPr>
            </w:r>
          </w:p>
        </w:tc>
      </w:tr>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857500" cy="2146300"/>
                  <wp:effectExtent b="0" l="0" r="0" t="0"/>
                  <wp:docPr id="17"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5750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857500" cy="2146300"/>
                  <wp:effectExtent b="0" l="0" r="0" t="0"/>
                  <wp:docPr id="1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857500" cy="2146300"/>
                          </a:xfrm>
                          <a:prstGeom prst="rect"/>
                          <a:ln/>
                        </pic:spPr>
                      </pic:pic>
                    </a:graphicData>
                  </a:graphic>
                </wp:inline>
              </w:drawing>
            </w:r>
            <w:r w:rsidDel="00000000" w:rsidR="00000000" w:rsidRPr="00000000">
              <w:rPr>
                <w:rtl w:val="0"/>
              </w:rPr>
            </w:r>
          </w:p>
        </w:tc>
      </w:tr>
      <w:tr>
        <w:trPr>
          <w:cantSplit w:val="1"/>
          <w:trHeight w:val="480" w:hRule="atLeast"/>
          <w:tblHeader w:val="1"/>
        </w:trPr>
        <w:tc>
          <w:tcPr>
            <w:gridSpan w:val="2"/>
            <w:shd w:fill="auto" w:val="clear"/>
            <w:tcMar>
              <w:top w:w="100.0" w:type="dxa"/>
              <w:left w:w="100.0" w:type="dxa"/>
              <w:bottom w:w="100.0" w:type="dxa"/>
              <w:right w:w="100.0" w:type="dxa"/>
            </w:tcMar>
          </w:tcPr>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engrossed in the demonstration</w:t>
            </w:r>
          </w:p>
        </w:tc>
      </w:tr>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04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ff0000"/>
                <w:sz w:val="28"/>
                <w:szCs w:val="28"/>
              </w:rPr>
              <w:drawing>
                <wp:inline distB="114300" distT="114300" distL="114300" distR="114300">
                  <wp:extent cx="2857500" cy="2146300"/>
                  <wp:effectExtent b="0" l="0" r="0" t="0"/>
                  <wp:docPr id="20"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85750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857500" cy="2146300"/>
                  <wp:effectExtent b="0" l="0" r="0" t="0"/>
                  <wp:docPr id="1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857500" cy="2146300"/>
                          </a:xfrm>
                          <a:prstGeom prst="rect"/>
                          <a:ln/>
                        </pic:spPr>
                      </pic:pic>
                    </a:graphicData>
                  </a:graphic>
                </wp:inline>
              </w:drawing>
            </w:r>
            <w:r w:rsidDel="00000000" w:rsidR="00000000" w:rsidRPr="00000000">
              <w:rPr>
                <w:rtl w:val="0"/>
              </w:rPr>
            </w:r>
          </w:p>
        </w:tc>
      </w:tr>
      <w:tr>
        <w:trPr>
          <w:cantSplit w:val="1"/>
          <w:trHeight w:val="480" w:hRule="atLeast"/>
          <w:tblHeader w:val="1"/>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All staff members with Dr. Sandesh Kate</w:t>
            </w:r>
          </w:p>
        </w:tc>
      </w:tr>
      <w:tr>
        <w:trPr>
          <w:cantSplit w:val="1"/>
          <w:trHeight w:val="480" w:hRule="atLeast"/>
          <w:tblHeader w:val="1"/>
        </w:trPr>
        <w:tc>
          <w:tcPr>
            <w:gridSpan w:val="2"/>
            <w:shd w:fill="auto" w:val="clear"/>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572976" cy="3421955"/>
                  <wp:effectExtent b="0" l="0" r="0" t="0"/>
                  <wp:docPr id="2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572976" cy="34219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 Shyam S. Awate                                                                              Dr. Sanjay R. Arote</w:t>
      </w:r>
    </w:p>
    <w:p w:rsidR="00000000" w:rsidDel="00000000" w:rsidP="00000000" w:rsidRDefault="00000000" w:rsidRPr="00000000" w14:paraId="0000004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Dean Training and placement III ED cell                                                      Principal</w:t>
      </w:r>
    </w:p>
    <w:p w:rsidR="00000000" w:rsidDel="00000000" w:rsidP="00000000" w:rsidRDefault="00000000" w:rsidRPr="00000000" w14:paraId="0000004B">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ID: </w:t>
      </w:r>
      <w:hyperlink r:id="rId15">
        <w:r w:rsidDel="00000000" w:rsidR="00000000" w:rsidRPr="00000000">
          <w:rPr>
            <w:rFonts w:ascii="Times New Roman" w:cs="Times New Roman" w:eastAsia="Times New Roman" w:hAnsi="Times New Roman"/>
            <w:b w:val="1"/>
            <w:color w:val="1155cc"/>
            <w:sz w:val="24"/>
            <w:szCs w:val="24"/>
            <w:u w:val="single"/>
            <w:rtl w:val="0"/>
          </w:rPr>
          <w:t xml:space="preserve">placement.iiper@gmail.com</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C">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Mob:  9545713667</w:t>
      </w:r>
    </w:p>
    <w:sectPr>
      <w:headerReference r:id="rId16" w:type="default"/>
      <w:footerReference r:id="rId17" w:type="default"/>
      <w:pgSz w:h="16839" w:w="11907" w:orient="portrait"/>
      <w:pgMar w:bottom="547" w:top="58" w:left="1440" w:right="1440" w:header="43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tl w:val="0"/>
      </w:rPr>
    </w:r>
  </w:p>
  <w:tbl>
    <w:tblPr>
      <w:tblStyle w:val="Table4"/>
      <w:tblW w:w="10816.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16"/>
      <w:tblGridChange w:id="0">
        <w:tblGrid>
          <w:gridCol w:w="10816"/>
        </w:tblGrid>
      </w:tblGridChange>
    </w:tblGrid>
    <w:tr>
      <w:trPr>
        <w:cantSplit w:val="1"/>
        <w:trHeight w:val="437" w:hRule="atLeast"/>
        <w:tblHeader w:val="1"/>
      </w:trPr>
      <w:tc>
        <w:tcPr>
          <w:shd w:fill="00b0f0" w:val="clea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Talegaon Chakan Road, Talegaon Dabhade, Tal. Maval, Dist. Pune-410507, Maharashtra</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Email:principal.iiper@gmail.com    Web: https://www.indrayanipharmacy.com</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after="0" w:line="240" w:lineRule="auto"/>
      <w:jc w:val="center"/>
      <w:rPr>
        <w:rFonts w:ascii="Times New Roman" w:cs="Times New Roman" w:eastAsia="Times New Roman" w:hAnsi="Times New Roman"/>
        <w:b w:val="1"/>
        <w:color w:val="1f497d"/>
      </w:rPr>
    </w:pPr>
    <w:r w:rsidDel="00000000" w:rsidR="00000000" w:rsidRPr="00000000">
      <w:rPr>
        <w:rFonts w:ascii="Times New Roman" w:cs="Times New Roman" w:eastAsia="Times New Roman" w:hAnsi="Times New Roman"/>
        <w:b w:val="1"/>
        <w:color w:val="1f497d"/>
        <w:rtl w:val="0"/>
      </w:rPr>
      <w:t xml:space="preserve">Indrayani Vidya Mandir’s</w:t>
    </w:r>
    <w:r w:rsidDel="00000000" w:rsidR="00000000" w:rsidRPr="00000000">
      <w:drawing>
        <wp:anchor allowOverlap="1" behindDoc="1" distB="0" distT="0" distL="0" distR="0" hidden="0" layoutInCell="1" locked="0" relativeHeight="0" simplePos="0">
          <wp:simplePos x="0" y="0"/>
          <wp:positionH relativeFrom="column">
            <wp:posOffset>-735327</wp:posOffset>
          </wp:positionH>
          <wp:positionV relativeFrom="paragraph">
            <wp:posOffset>-144777</wp:posOffset>
          </wp:positionV>
          <wp:extent cx="1032510" cy="975360"/>
          <wp:effectExtent b="0" l="0" r="0" t="0"/>
          <wp:wrapNone/>
          <wp:docPr descr="H:\IVM\ivm logo-1.jpg" id="19" name="image1.jpg"/>
          <a:graphic>
            <a:graphicData uri="http://schemas.openxmlformats.org/drawingml/2006/picture">
              <pic:pic>
                <pic:nvPicPr>
                  <pic:cNvPr descr="H:\IVM\ivm logo-1.jpg" id="0" name="image1.jpg"/>
                  <pic:cNvPicPr preferRelativeResize="0"/>
                </pic:nvPicPr>
                <pic:blipFill>
                  <a:blip r:embed="rId1"/>
                  <a:srcRect b="14438" l="14232" r="12371" t="16042"/>
                  <a:stretch>
                    <a:fillRect/>
                  </a:stretch>
                </pic:blipFill>
                <pic:spPr>
                  <a:xfrm>
                    <a:off x="0" y="0"/>
                    <a:ext cx="1032510" cy="975360"/>
                  </a:xfrm>
                  <a:prstGeom prst="rect"/>
                  <a:ln/>
                </pic:spPr>
              </pic:pic>
            </a:graphicData>
          </a:graphic>
        </wp:anchor>
      </w:drawing>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color w:val="c0504d"/>
        <w:sz w:val="32"/>
        <w:szCs w:val="32"/>
      </w:rPr>
    </w:pPr>
    <w:r w:rsidDel="00000000" w:rsidR="00000000" w:rsidRPr="00000000">
      <w:rPr>
        <w:rFonts w:ascii="Times New Roman" w:cs="Times New Roman" w:eastAsia="Times New Roman" w:hAnsi="Times New Roman"/>
        <w:b w:val="1"/>
        <w:color w:val="c0504d"/>
        <w:sz w:val="32"/>
        <w:szCs w:val="32"/>
        <w:rtl w:val="0"/>
      </w:rPr>
      <w:t xml:space="preserve">         Krishnarao Bhegade Institute of Pharmaceutical Education &amp; Research</w:t>
    </w:r>
  </w:p>
  <w:p w:rsidR="00000000" w:rsidDel="00000000" w:rsidP="00000000" w:rsidRDefault="00000000" w:rsidRPr="00000000" w14:paraId="0000004F">
    <w:pPr>
      <w:spacing w:after="0"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Approved by AICTE, PCI New Delhi &amp; Govt. of Maharashtra</w:t>
    </w:r>
  </w:p>
  <w:p w:rsidR="00000000" w:rsidDel="00000000" w:rsidP="00000000" w:rsidRDefault="00000000" w:rsidRPr="00000000" w14:paraId="00000050">
    <w:pPr>
      <w:jc w:val="center"/>
      <w:rPr>
        <w:sz w:val="18"/>
        <w:szCs w:val="18"/>
      </w:rPr>
    </w:pPr>
    <w:r w:rsidDel="00000000" w:rsidR="00000000" w:rsidRPr="00000000">
      <w:rPr>
        <w:rFonts w:ascii="Times New Roman" w:cs="Times New Roman" w:eastAsia="Times New Roman" w:hAnsi="Times New Roman"/>
        <w:b w:val="1"/>
        <w:sz w:val="18"/>
        <w:szCs w:val="18"/>
        <w:rtl w:val="0"/>
      </w:rPr>
      <w:t xml:space="preserve">Affiliated to Dr. Babasaheb Ambedkar Technological University, Lonere.   AISHE Code: C-58517</w:t>
    </w:r>
    <w:r w:rsidDel="00000000" w:rsidR="00000000" w:rsidRPr="00000000">
      <w:rPr>
        <w:rtl w:val="0"/>
      </w:rPr>
    </w:r>
  </w:p>
  <w:tbl>
    <w:tblPr>
      <w:tblStyle w:val="Table3"/>
      <w:tblW w:w="11129.0" w:type="dxa"/>
      <w:jc w:val="left"/>
      <w:tblInd w:w="-958.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29"/>
      <w:tblGridChange w:id="0">
        <w:tblGrid>
          <w:gridCol w:w="11129"/>
        </w:tblGrid>
      </w:tblGridChange>
    </w:tblGrid>
    <w:tr>
      <w:trPr>
        <w:cantSplit w:val="1"/>
        <w:trHeight w:val="533" w:hRule="atLeast"/>
        <w:tblHeader w:val="1"/>
      </w:trPr>
      <w:tc>
        <w:tcPr>
          <w:shd w:fill="00b0f0" w:val="clear"/>
        </w:tcPr>
        <w:p w:rsidR="00000000" w:rsidDel="00000000" w:rsidP="00000000" w:rsidRDefault="00000000" w:rsidRPr="00000000" w14:paraId="00000051">
          <w:pPr>
            <w:ind w:hanging="720"/>
            <w:jc w:val="center"/>
            <w:rPr>
              <w:sz w:val="18"/>
              <w:szCs w:val="18"/>
            </w:rPr>
          </w:pPr>
          <w:r w:rsidDel="00000000" w:rsidR="00000000" w:rsidRPr="00000000">
            <w:rPr>
              <w:rFonts w:ascii="Times New Roman" w:cs="Times New Roman" w:eastAsia="Times New Roman" w:hAnsi="Times New Roman"/>
              <w:b w:val="1"/>
              <w:rtl w:val="0"/>
            </w:rPr>
            <w:t xml:space="preserve">Shri. Ramdas Kakade                        Shri. Chandrakant Shete                               Dr. S.R. Arote </w:t>
          </w:r>
          <w:r w:rsidDel="00000000" w:rsidR="00000000" w:rsidRPr="00000000">
            <w:rPr>
              <w:rFonts w:ascii="Times New Roman" w:cs="Times New Roman" w:eastAsia="Times New Roman" w:hAnsi="Times New Roman"/>
              <w:b w:val="1"/>
              <w:vertAlign w:val="subscript"/>
              <w:rtl w:val="0"/>
            </w:rPr>
            <w:t xml:space="preserve">(M. Pharm. Ph.D.)</w:t>
          </w:r>
          <w:r w:rsidDel="00000000" w:rsidR="00000000" w:rsidRPr="00000000">
            <w:rPr>
              <w:rtl w:val="0"/>
            </w:rPr>
          </w:r>
        </w:p>
        <w:p w:rsidR="00000000" w:rsidDel="00000000" w:rsidP="00000000" w:rsidRDefault="00000000" w:rsidRPr="00000000" w14:paraId="00000052">
          <w:pPr>
            <w:tabs>
              <w:tab w:val="left" w:leader="none" w:pos="-630"/>
            </w:tabs>
            <w:ind w:left="-720" w:right="-900" w:firstLine="0"/>
            <w:rPr>
              <w:b w:val="1"/>
            </w:rPr>
          </w:pPr>
          <w:r w:rsidDel="00000000" w:rsidR="00000000" w:rsidRPr="00000000">
            <w:rPr>
              <w:rFonts w:ascii="Times New Roman" w:cs="Times New Roman" w:eastAsia="Times New Roman" w:hAnsi="Times New Roman"/>
              <w:b w:val="1"/>
              <w:rtl w:val="0"/>
            </w:rPr>
            <w:t xml:space="preserve">                       President                                                     Secretary                                                          Principal</w:t>
          </w: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qFormat w:val="1"/>
    <w:rsid w:val="003A7D4C"/>
    <w:rPr>
      <w:rFonts w:cs="Mangal"/>
    </w:rPr>
  </w:style>
  <w:style w:type="paragraph" w:styleId="Heading1">
    <w:name w:val="heading 1"/>
    <w:basedOn w:val="normal0"/>
    <w:next w:val="normal0"/>
    <w:rsid w:val="002A3D41"/>
    <w:pPr>
      <w:keepNext w:val="1"/>
      <w:keepLines w:val="1"/>
      <w:spacing w:after="120" w:before="480"/>
      <w:outlineLvl w:val="0"/>
    </w:pPr>
    <w:rPr>
      <w:b w:val="1"/>
      <w:sz w:val="48"/>
      <w:szCs w:val="48"/>
    </w:rPr>
  </w:style>
  <w:style w:type="paragraph" w:styleId="Heading2">
    <w:name w:val="heading 2"/>
    <w:basedOn w:val="normal0"/>
    <w:next w:val="normal0"/>
    <w:rsid w:val="002A3D41"/>
    <w:pPr>
      <w:keepNext w:val="1"/>
      <w:keepLines w:val="1"/>
      <w:spacing w:after="80" w:before="360"/>
      <w:outlineLvl w:val="1"/>
    </w:pPr>
    <w:rPr>
      <w:b w:val="1"/>
      <w:sz w:val="36"/>
      <w:szCs w:val="36"/>
    </w:rPr>
  </w:style>
  <w:style w:type="paragraph" w:styleId="Heading3">
    <w:name w:val="heading 3"/>
    <w:basedOn w:val="normal0"/>
    <w:next w:val="normal0"/>
    <w:rsid w:val="002A3D41"/>
    <w:pPr>
      <w:keepNext w:val="1"/>
      <w:keepLines w:val="1"/>
      <w:spacing w:after="80" w:before="280"/>
      <w:outlineLvl w:val="2"/>
    </w:pPr>
    <w:rPr>
      <w:b w:val="1"/>
      <w:sz w:val="28"/>
      <w:szCs w:val="28"/>
    </w:rPr>
  </w:style>
  <w:style w:type="paragraph" w:styleId="Heading4">
    <w:name w:val="heading 4"/>
    <w:basedOn w:val="normal0"/>
    <w:next w:val="normal0"/>
    <w:rsid w:val="002A3D41"/>
    <w:pPr>
      <w:keepNext w:val="1"/>
      <w:keepLines w:val="1"/>
      <w:spacing w:after="40" w:before="240"/>
      <w:outlineLvl w:val="3"/>
    </w:pPr>
    <w:rPr>
      <w:b w:val="1"/>
      <w:sz w:val="24"/>
      <w:szCs w:val="24"/>
    </w:rPr>
  </w:style>
  <w:style w:type="paragraph" w:styleId="Heading5">
    <w:name w:val="heading 5"/>
    <w:basedOn w:val="normal0"/>
    <w:next w:val="normal0"/>
    <w:rsid w:val="002A3D41"/>
    <w:pPr>
      <w:keepNext w:val="1"/>
      <w:keepLines w:val="1"/>
      <w:spacing w:after="40" w:before="220"/>
      <w:outlineLvl w:val="4"/>
    </w:pPr>
    <w:rPr>
      <w:b w:val="1"/>
    </w:rPr>
  </w:style>
  <w:style w:type="paragraph" w:styleId="Heading6">
    <w:name w:val="heading 6"/>
    <w:basedOn w:val="normal0"/>
    <w:next w:val="normal0"/>
    <w:rsid w:val="002A3D4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2A3D41"/>
  </w:style>
  <w:style w:type="paragraph" w:styleId="Title">
    <w:name w:val="Title"/>
    <w:basedOn w:val="normal0"/>
    <w:next w:val="normal0"/>
    <w:rsid w:val="002A3D41"/>
    <w:pPr>
      <w:keepNext w:val="1"/>
      <w:keepLines w:val="1"/>
      <w:spacing w:after="120" w:before="480"/>
    </w:pPr>
    <w:rPr>
      <w:b w:val="1"/>
      <w:sz w:val="72"/>
      <w:szCs w:val="72"/>
    </w:rPr>
  </w:style>
  <w:style w:type="character" w:styleId="Hyperlink">
    <w:name w:val="Hyperlink"/>
    <w:unhideWhenUsed w:val="1"/>
    <w:rsid w:val="00556E82"/>
    <w:rPr>
      <w:color w:val="0000ff"/>
      <w:u w:val="single"/>
    </w:rPr>
  </w:style>
  <w:style w:type="paragraph" w:styleId="ListParagraph">
    <w:name w:val="List Paragraph"/>
    <w:basedOn w:val="Normal"/>
    <w:uiPriority w:val="34"/>
    <w:qFormat w:val="1"/>
    <w:rsid w:val="00556E82"/>
    <w:pPr>
      <w:ind w:left="720"/>
      <w:contextualSpacing w:val="1"/>
    </w:pPr>
  </w:style>
  <w:style w:type="paragraph" w:styleId="BalloonText">
    <w:name w:val="Balloon Text"/>
    <w:basedOn w:val="Normal"/>
    <w:link w:val="BalloonTextChar"/>
    <w:uiPriority w:val="99"/>
    <w:semiHidden w:val="1"/>
    <w:unhideWhenUsed w:val="1"/>
    <w:rsid w:val="001F7856"/>
    <w:pPr>
      <w:spacing w:after="0" w:line="240" w:lineRule="auto"/>
    </w:pPr>
    <w:rPr>
      <w:rFonts w:ascii="Tahoma" w:cs="Tahoma" w:hAnsi="Tahoma"/>
      <w:sz w:val="16"/>
      <w:szCs w:val="14"/>
    </w:rPr>
  </w:style>
  <w:style w:type="character" w:styleId="BalloonTextChar" w:customStyle="1">
    <w:name w:val="Balloon Text Char"/>
    <w:basedOn w:val="DefaultParagraphFont"/>
    <w:link w:val="BalloonText"/>
    <w:uiPriority w:val="99"/>
    <w:semiHidden w:val="1"/>
    <w:rsid w:val="001F7856"/>
    <w:rPr>
      <w:rFonts w:ascii="Tahoma" w:cs="Tahoma" w:hAnsi="Tahoma"/>
      <w:sz w:val="16"/>
      <w:szCs w:val="14"/>
    </w:rPr>
  </w:style>
  <w:style w:type="table" w:styleId="TableGrid">
    <w:name w:val="Table Grid"/>
    <w:basedOn w:val="TableNormal"/>
    <w:uiPriority w:val="59"/>
    <w:rsid w:val="002B1A44"/>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semiHidden w:val="1"/>
    <w:unhideWhenUsed w:val="1"/>
    <w:rsid w:val="002B1A44"/>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2B1A44"/>
    <w:rPr>
      <w:rFonts w:cs="Mangal"/>
    </w:rPr>
  </w:style>
  <w:style w:type="paragraph" w:styleId="Footer">
    <w:name w:val="footer"/>
    <w:basedOn w:val="Normal"/>
    <w:link w:val="FooterChar"/>
    <w:uiPriority w:val="99"/>
    <w:unhideWhenUsed w:val="1"/>
    <w:rsid w:val="002B1A44"/>
    <w:pPr>
      <w:tabs>
        <w:tab w:val="center" w:pos="4680"/>
        <w:tab w:val="right" w:pos="9360"/>
      </w:tabs>
      <w:spacing w:after="0" w:line="240" w:lineRule="auto"/>
    </w:pPr>
  </w:style>
  <w:style w:type="character" w:styleId="FooterChar" w:customStyle="1">
    <w:name w:val="Footer Char"/>
    <w:basedOn w:val="DefaultParagraphFont"/>
    <w:link w:val="Footer"/>
    <w:uiPriority w:val="99"/>
    <w:rsid w:val="002B1A44"/>
    <w:rPr>
      <w:rFonts w:cs="Mangal"/>
    </w:rPr>
  </w:style>
  <w:style w:type="paragraph" w:styleId="Subtitle">
    <w:name w:val="Subtitle"/>
    <w:basedOn w:val="Normal"/>
    <w:next w:val="Normal"/>
    <w:rsid w:val="002A3D41"/>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2A3D41"/>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rsid w:val="002A3D41"/>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rsid w:val="002A3D41"/>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2" w:customStyle="1">
    <w:basedOn w:val="TableNormal"/>
    <w:rsid w:val="002A3D41"/>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yperlink" Target="mailto:placement.iiper@gmail.com" TargetMode="External"/><Relationship Id="rId14" Type="http://schemas.openxmlformats.org/officeDocument/2006/relationships/image" Target="media/image6.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lacement.iiper@gmail.com" TargetMode="External"/><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a67TDthylUNDJqMShu/sCvRLw==">CgMxLjAyDmguY2MzZHc0YWxrZnFjOAByITFqNXN6TS1PdHdUQWg2dFZBOTllVGl1dnFoZklFRFpFMQ==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2022-10-06T04:19:00Z</dcterms:created>
  <dc:creator>HP</dc:creator>
</cp:coreProperties>
</file>