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rFonts w:ascii="Tahoma" w:cs="Tahoma" w:eastAsia="Tahoma" w:hAnsi="Tahoma"/>
          <w:sz w:val="48"/>
          <w:szCs w:val="4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2017875</wp:posOffset>
            </wp:positionH>
            <wp:positionV relativeFrom="paragraph">
              <wp:posOffset>0</wp:posOffset>
            </wp:positionV>
            <wp:extent cx="1692275" cy="1692275"/>
            <wp:effectExtent b="0" l="0" r="0" t="0"/>
            <wp:wrapSquare wrapText="bothSides" distB="0" distT="0" distL="114300" distR="11430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692275" cy="1692275"/>
                    </a:xfrm>
                    <a:prstGeom prst="rect"/>
                    <a:ln/>
                  </pic:spPr>
                </pic:pic>
              </a:graphicData>
            </a:graphic>
          </wp:anchor>
        </w:drawing>
      </w:r>
    </w:p>
    <w:p w:rsidR="00000000" w:rsidDel="00000000" w:rsidP="00000000" w:rsidRDefault="00000000" w:rsidRPr="00000000" w14:paraId="00000003">
      <w:pPr>
        <w:spacing w:line="276" w:lineRule="auto"/>
        <w:jc w:val="center"/>
        <w:rPr>
          <w:rFonts w:ascii="Tahoma" w:cs="Tahoma" w:eastAsia="Tahoma" w:hAnsi="Tahoma"/>
          <w:sz w:val="48"/>
          <w:szCs w:val="48"/>
        </w:rPr>
      </w:pPr>
      <w:r w:rsidDel="00000000" w:rsidR="00000000" w:rsidRPr="00000000">
        <w:rPr>
          <w:rtl w:val="0"/>
        </w:rPr>
      </w:r>
    </w:p>
    <w:p w:rsidR="00000000" w:rsidDel="00000000" w:rsidP="00000000" w:rsidRDefault="00000000" w:rsidRPr="00000000" w14:paraId="00000004">
      <w:pPr>
        <w:spacing w:line="276" w:lineRule="auto"/>
        <w:jc w:val="center"/>
        <w:rPr>
          <w:rFonts w:ascii="Tahoma" w:cs="Tahoma" w:eastAsia="Tahoma" w:hAnsi="Tahoma"/>
          <w:sz w:val="48"/>
          <w:szCs w:val="48"/>
        </w:rPr>
      </w:pPr>
      <w:r w:rsidDel="00000000" w:rsidR="00000000" w:rsidRPr="00000000">
        <w:rPr>
          <w:rtl w:val="0"/>
        </w:rPr>
      </w:r>
    </w:p>
    <w:p w:rsidR="00000000" w:rsidDel="00000000" w:rsidP="00000000" w:rsidRDefault="00000000" w:rsidRPr="00000000" w14:paraId="00000005">
      <w:pPr>
        <w:spacing w:line="276" w:lineRule="auto"/>
        <w:jc w:val="center"/>
        <w:rPr>
          <w:rFonts w:ascii="Tahoma" w:cs="Tahoma" w:eastAsia="Tahoma" w:hAnsi="Tahoma"/>
          <w:sz w:val="48"/>
          <w:szCs w:val="48"/>
        </w:rPr>
      </w:pPr>
      <w:r w:rsidDel="00000000" w:rsidR="00000000" w:rsidRPr="00000000">
        <w:rPr>
          <w:rtl w:val="0"/>
        </w:rPr>
      </w:r>
    </w:p>
    <w:p w:rsidR="00000000" w:rsidDel="00000000" w:rsidP="00000000" w:rsidRDefault="00000000" w:rsidRPr="00000000" w14:paraId="00000006">
      <w:pPr>
        <w:spacing w:line="276" w:lineRule="auto"/>
        <w:jc w:val="center"/>
        <w:rPr>
          <w:rFonts w:ascii="Tahoma" w:cs="Tahoma" w:eastAsia="Tahoma" w:hAnsi="Tahoma"/>
          <w:sz w:val="48"/>
          <w:szCs w:val="48"/>
        </w:rPr>
      </w:pPr>
      <w:r w:rsidDel="00000000" w:rsidR="00000000" w:rsidRPr="00000000">
        <w:rPr>
          <w:rtl w:val="0"/>
        </w:rPr>
      </w:r>
    </w:p>
    <w:p w:rsidR="00000000" w:rsidDel="00000000" w:rsidP="00000000" w:rsidRDefault="00000000" w:rsidRPr="00000000" w14:paraId="00000007">
      <w:pPr>
        <w:spacing w:line="276" w:lineRule="auto"/>
        <w:jc w:val="center"/>
        <w:rPr>
          <w:rFonts w:ascii="Tahoma" w:cs="Tahoma" w:eastAsia="Tahoma" w:hAnsi="Tahoma"/>
          <w:b w:val="1"/>
          <w:sz w:val="48"/>
          <w:szCs w:val="48"/>
        </w:rPr>
      </w:pPr>
      <w:r w:rsidDel="00000000" w:rsidR="00000000" w:rsidRPr="00000000">
        <w:rPr>
          <w:rFonts w:ascii="Tahoma" w:cs="Tahoma" w:eastAsia="Tahoma" w:hAnsi="Tahoma"/>
          <w:b w:val="1"/>
          <w:sz w:val="48"/>
          <w:szCs w:val="48"/>
          <w:rtl w:val="0"/>
        </w:rPr>
        <w:t xml:space="preserve">Universidad Modelo</w:t>
      </w:r>
    </w:p>
    <w:p w:rsidR="00000000" w:rsidDel="00000000" w:rsidP="00000000" w:rsidRDefault="00000000" w:rsidRPr="00000000" w14:paraId="00000008">
      <w:pPr>
        <w:spacing w:line="276" w:lineRule="auto"/>
        <w:jc w:val="center"/>
        <w:rPr>
          <w:rFonts w:ascii="Tahoma" w:cs="Tahoma" w:eastAsia="Tahoma" w:hAnsi="Tahoma"/>
          <w:sz w:val="36"/>
          <w:szCs w:val="36"/>
        </w:rPr>
      </w:pPr>
      <w:r w:rsidDel="00000000" w:rsidR="00000000" w:rsidRPr="00000000">
        <w:rPr>
          <w:rFonts w:ascii="Tahoma" w:cs="Tahoma" w:eastAsia="Tahoma" w:hAnsi="Tahoma"/>
          <w:sz w:val="36"/>
          <w:szCs w:val="36"/>
          <w:rtl w:val="0"/>
        </w:rPr>
        <w:t xml:space="preserve">Ingeniería en desarrollo de tecnología y software</w:t>
      </w:r>
    </w:p>
    <w:p w:rsidR="00000000" w:rsidDel="00000000" w:rsidP="00000000" w:rsidRDefault="00000000" w:rsidRPr="00000000" w14:paraId="00000009">
      <w:pPr>
        <w:spacing w:line="276" w:lineRule="auto"/>
        <w:jc w:val="center"/>
        <w:rPr>
          <w:rFonts w:ascii="Tahoma" w:cs="Tahoma" w:eastAsia="Tahoma" w:hAnsi="Tahoma"/>
          <w:sz w:val="40"/>
          <w:szCs w:val="40"/>
        </w:rPr>
      </w:pPr>
      <w:r w:rsidDel="00000000" w:rsidR="00000000" w:rsidRPr="00000000">
        <w:rPr>
          <w:rtl w:val="0"/>
        </w:rPr>
      </w:r>
    </w:p>
    <w:p w:rsidR="00000000" w:rsidDel="00000000" w:rsidP="00000000" w:rsidRDefault="00000000" w:rsidRPr="00000000" w14:paraId="0000000A">
      <w:pPr>
        <w:spacing w:line="276" w:lineRule="auto"/>
        <w:jc w:val="center"/>
        <w:rPr>
          <w:rFonts w:ascii="Tahoma" w:cs="Tahoma" w:eastAsia="Tahoma" w:hAnsi="Tahoma"/>
          <w:sz w:val="40"/>
          <w:szCs w:val="40"/>
        </w:rPr>
      </w:pPr>
      <w:r w:rsidDel="00000000" w:rsidR="00000000" w:rsidRPr="00000000">
        <w:rPr>
          <w:rFonts w:ascii="Tahoma" w:cs="Tahoma" w:eastAsia="Tahoma" w:hAnsi="Tahoma"/>
          <w:sz w:val="40"/>
          <w:szCs w:val="40"/>
          <w:rtl w:val="0"/>
        </w:rPr>
        <w:t xml:space="preserve">Proyectos Vll: Actualización de avances.</w:t>
      </w:r>
    </w:p>
    <w:p w:rsidR="00000000" w:rsidDel="00000000" w:rsidP="00000000" w:rsidRDefault="00000000" w:rsidRPr="00000000" w14:paraId="0000000B">
      <w:pPr>
        <w:spacing w:line="276" w:lineRule="auto"/>
        <w:jc w:val="center"/>
        <w:rPr>
          <w:rFonts w:ascii="Tahoma" w:cs="Tahoma" w:eastAsia="Tahoma" w:hAnsi="Tahoma"/>
        </w:rPr>
      </w:pPr>
      <w:r w:rsidDel="00000000" w:rsidR="00000000" w:rsidRPr="00000000">
        <w:rPr>
          <w:rtl w:val="0"/>
        </w:rPr>
      </w:r>
    </w:p>
    <w:p w:rsidR="00000000" w:rsidDel="00000000" w:rsidP="00000000" w:rsidRDefault="00000000" w:rsidRPr="00000000" w14:paraId="0000000C">
      <w:pPr>
        <w:spacing w:line="276" w:lineRule="auto"/>
        <w:jc w:val="center"/>
        <w:rPr>
          <w:rFonts w:ascii="Tahoma" w:cs="Tahoma" w:eastAsia="Tahoma" w:hAnsi="Tahoma"/>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2097722</wp:posOffset>
            </wp:positionH>
            <wp:positionV relativeFrom="paragraph">
              <wp:posOffset>10795</wp:posOffset>
            </wp:positionV>
            <wp:extent cx="1537970" cy="525780"/>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537970" cy="525780"/>
                    </a:xfrm>
                    <a:prstGeom prst="rect"/>
                    <a:ln/>
                  </pic:spPr>
                </pic:pic>
              </a:graphicData>
            </a:graphic>
          </wp:anchor>
        </w:drawing>
      </w:r>
    </w:p>
    <w:p w:rsidR="00000000" w:rsidDel="00000000" w:rsidP="00000000" w:rsidRDefault="00000000" w:rsidRPr="00000000" w14:paraId="0000000D">
      <w:pPr>
        <w:spacing w:line="276" w:lineRule="auto"/>
        <w:jc w:val="center"/>
        <w:rPr>
          <w:rFonts w:ascii="Tahoma" w:cs="Tahoma" w:eastAsia="Tahoma" w:hAnsi="Tahoma"/>
          <w:b w:val="1"/>
          <w:sz w:val="28"/>
          <w:szCs w:val="28"/>
        </w:rPr>
      </w:pPr>
      <w:r w:rsidDel="00000000" w:rsidR="00000000" w:rsidRPr="00000000">
        <w:rPr>
          <w:rtl w:val="0"/>
        </w:rPr>
      </w:r>
    </w:p>
    <w:p w:rsidR="00000000" w:rsidDel="00000000" w:rsidP="00000000" w:rsidRDefault="00000000" w:rsidRPr="00000000" w14:paraId="0000000E">
      <w:pPr>
        <w:spacing w:line="276" w:lineRule="auto"/>
        <w:jc w:val="center"/>
        <w:rPr>
          <w:rFonts w:ascii="Tahoma" w:cs="Tahoma" w:eastAsia="Tahoma" w:hAnsi="Tahoma"/>
          <w:b w:val="1"/>
          <w:sz w:val="28"/>
          <w:szCs w:val="28"/>
        </w:rPr>
      </w:pPr>
      <w:r w:rsidDel="00000000" w:rsidR="00000000" w:rsidRPr="00000000">
        <w:rPr>
          <w:rtl w:val="0"/>
        </w:rPr>
      </w:r>
    </w:p>
    <w:p w:rsidR="00000000" w:rsidDel="00000000" w:rsidP="00000000" w:rsidRDefault="00000000" w:rsidRPr="00000000" w14:paraId="0000000F">
      <w:pPr>
        <w:spacing w:line="276" w:lineRule="auto"/>
        <w:jc w:val="center"/>
        <w:rPr>
          <w:rFonts w:ascii="Tahoma" w:cs="Tahoma" w:eastAsia="Tahoma" w:hAnsi="Tahoma"/>
          <w:b w:val="1"/>
          <w:sz w:val="28"/>
          <w:szCs w:val="28"/>
        </w:rPr>
      </w:pPr>
      <w:r w:rsidDel="00000000" w:rsidR="00000000" w:rsidRPr="00000000">
        <w:rPr>
          <w:rFonts w:ascii="Tahoma" w:cs="Tahoma" w:eastAsia="Tahoma" w:hAnsi="Tahoma"/>
          <w:b w:val="1"/>
          <w:sz w:val="28"/>
          <w:szCs w:val="28"/>
          <w:rtl w:val="0"/>
        </w:rPr>
        <w:t xml:space="preserve">Integrantes:</w:t>
      </w:r>
    </w:p>
    <w:p w:rsidR="00000000" w:rsidDel="00000000" w:rsidP="00000000" w:rsidRDefault="00000000" w:rsidRPr="00000000" w14:paraId="00000010">
      <w:pPr>
        <w:spacing w:line="276" w:lineRule="auto"/>
        <w:jc w:val="center"/>
        <w:rPr>
          <w:rFonts w:ascii="Tahoma" w:cs="Tahoma" w:eastAsia="Tahoma" w:hAnsi="Tahoma"/>
          <w:sz w:val="28"/>
          <w:szCs w:val="28"/>
          <w:highlight w:val="white"/>
        </w:rPr>
      </w:pPr>
      <w:r w:rsidDel="00000000" w:rsidR="00000000" w:rsidRPr="00000000">
        <w:rPr>
          <w:rFonts w:ascii="Tahoma" w:cs="Tahoma" w:eastAsia="Tahoma" w:hAnsi="Tahoma"/>
          <w:sz w:val="28"/>
          <w:szCs w:val="28"/>
          <w:highlight w:val="white"/>
          <w:rtl w:val="0"/>
        </w:rPr>
        <w:t xml:space="preserve">Cristian Peña Cuevas</w:t>
      </w:r>
    </w:p>
    <w:p w:rsidR="00000000" w:rsidDel="00000000" w:rsidP="00000000" w:rsidRDefault="00000000" w:rsidRPr="00000000" w14:paraId="00000011">
      <w:pPr>
        <w:spacing w:line="276" w:lineRule="auto"/>
        <w:jc w:val="center"/>
        <w:rPr>
          <w:rFonts w:ascii="Tahoma" w:cs="Tahoma" w:eastAsia="Tahoma" w:hAnsi="Tahoma"/>
          <w:sz w:val="28"/>
          <w:szCs w:val="28"/>
        </w:rPr>
      </w:pPr>
      <w:r w:rsidDel="00000000" w:rsidR="00000000" w:rsidRPr="00000000">
        <w:rPr>
          <w:rFonts w:ascii="Tahoma" w:cs="Tahoma" w:eastAsia="Tahoma" w:hAnsi="Tahoma"/>
          <w:sz w:val="28"/>
          <w:szCs w:val="28"/>
          <w:rtl w:val="0"/>
        </w:rPr>
        <w:t xml:space="preserve">Enrique Alfonso Pérez Noh</w:t>
      </w:r>
    </w:p>
    <w:p w:rsidR="00000000" w:rsidDel="00000000" w:rsidP="00000000" w:rsidRDefault="00000000" w:rsidRPr="00000000" w14:paraId="00000012">
      <w:pPr>
        <w:spacing w:line="276" w:lineRule="auto"/>
        <w:jc w:val="center"/>
        <w:rPr>
          <w:rFonts w:ascii="Tahoma" w:cs="Tahoma" w:eastAsia="Tahoma" w:hAnsi="Tahoma"/>
          <w:sz w:val="28"/>
          <w:szCs w:val="28"/>
        </w:rPr>
      </w:pPr>
      <w:r w:rsidDel="00000000" w:rsidR="00000000" w:rsidRPr="00000000">
        <w:rPr>
          <w:rFonts w:ascii="Tahoma" w:cs="Tahoma" w:eastAsia="Tahoma" w:hAnsi="Tahoma"/>
          <w:sz w:val="28"/>
          <w:szCs w:val="28"/>
          <w:rtl w:val="0"/>
        </w:rPr>
        <w:t xml:space="preserve">Mario Alberto Chico Sánchez</w:t>
      </w:r>
    </w:p>
    <w:p w:rsidR="00000000" w:rsidDel="00000000" w:rsidP="00000000" w:rsidRDefault="00000000" w:rsidRPr="00000000" w14:paraId="00000013">
      <w:pPr>
        <w:spacing w:line="276" w:lineRule="auto"/>
        <w:jc w:val="center"/>
        <w:rPr>
          <w:rFonts w:ascii="Tahoma" w:cs="Tahoma" w:eastAsia="Tahoma" w:hAnsi="Tahoma"/>
          <w:sz w:val="28"/>
          <w:szCs w:val="28"/>
        </w:rPr>
      </w:pPr>
      <w:r w:rsidDel="00000000" w:rsidR="00000000" w:rsidRPr="00000000">
        <w:rPr>
          <w:rFonts w:ascii="Tahoma" w:cs="Tahoma" w:eastAsia="Tahoma" w:hAnsi="Tahoma"/>
          <w:sz w:val="28"/>
          <w:szCs w:val="28"/>
          <w:rtl w:val="0"/>
        </w:rPr>
        <w:t xml:space="preserve">Jesús Silva Marentes</w:t>
      </w:r>
    </w:p>
    <w:p w:rsidR="00000000" w:rsidDel="00000000" w:rsidP="00000000" w:rsidRDefault="00000000" w:rsidRPr="00000000" w14:paraId="00000014">
      <w:pPr>
        <w:spacing w:line="276" w:lineRule="auto"/>
        <w:jc w:val="cente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15">
      <w:pPr>
        <w:spacing w:line="276" w:lineRule="auto"/>
        <w:jc w:val="cente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16">
      <w:pPr>
        <w:spacing w:line="276" w:lineRule="auto"/>
        <w:jc w:val="cente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17">
      <w:pPr>
        <w:spacing w:line="276" w:lineRule="auto"/>
        <w:jc w:val="cente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18">
      <w:pPr>
        <w:spacing w:line="276" w:lineRule="auto"/>
        <w:jc w:val="cente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19">
      <w:pPr>
        <w:spacing w:line="276" w:lineRule="auto"/>
        <w:jc w:val="cente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1A">
      <w:pPr>
        <w:spacing w:line="276" w:lineRule="auto"/>
        <w:jc w:val="cente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1B">
      <w:pPr>
        <w:spacing w:line="276" w:lineRule="auto"/>
        <w:jc w:val="cente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1C">
      <w:pPr>
        <w:spacing w:line="276" w:lineRule="auto"/>
        <w:jc w:val="cente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1D">
      <w:pPr>
        <w:spacing w:line="276" w:lineRule="auto"/>
        <w:jc w:val="cente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1E">
      <w:pPr>
        <w:spacing w:line="276" w:lineRule="auto"/>
        <w:jc w:val="cente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1F">
      <w:pPr>
        <w:spacing w:line="276" w:lineRule="auto"/>
        <w:jc w:val="left"/>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20">
      <w:pPr>
        <w:rPr>
          <w:sz w:val="40"/>
          <w:szCs w:val="40"/>
        </w:rPr>
      </w:pPr>
      <w:r w:rsidDel="00000000" w:rsidR="00000000" w:rsidRPr="00000000">
        <w:rPr>
          <w:sz w:val="40"/>
          <w:szCs w:val="40"/>
          <w:rtl w:val="0"/>
        </w:rPr>
        <w:t xml:space="preserve">Acerca del documento: </w:t>
      </w:r>
    </w:p>
    <w:p w:rsidR="00000000" w:rsidDel="00000000" w:rsidP="00000000" w:rsidRDefault="00000000" w:rsidRPr="00000000" w14:paraId="00000021">
      <w:pPr>
        <w:ind w:firstLine="720"/>
        <w:rPr/>
      </w:pPr>
      <w:r w:rsidDel="00000000" w:rsidR="00000000" w:rsidRPr="00000000">
        <w:rPr>
          <w:rtl w:val="0"/>
        </w:rPr>
        <w:t xml:space="preserve">Documento donde se describen las actualizaciones del proyecto.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sz w:val="40"/>
          <w:szCs w:val="40"/>
        </w:rPr>
      </w:pPr>
      <w:r w:rsidDel="00000000" w:rsidR="00000000" w:rsidRPr="00000000">
        <w:rPr>
          <w:sz w:val="40"/>
          <w:szCs w:val="40"/>
          <w:rtl w:val="0"/>
        </w:rPr>
        <w:t xml:space="preserve">Sobre el planning (Diagrama de gantt)</w:t>
      </w:r>
    </w:p>
    <w:p w:rsidR="00000000" w:rsidDel="00000000" w:rsidP="00000000" w:rsidRDefault="00000000" w:rsidRPr="00000000" w14:paraId="00000024">
      <w:pPr>
        <w:ind w:firstLine="720"/>
        <w:rPr/>
      </w:pPr>
      <w:r w:rsidDel="00000000" w:rsidR="00000000" w:rsidRPr="00000000">
        <w:rPr>
          <w:rtl w:val="0"/>
        </w:rPr>
        <w:t xml:space="preserve">Han habido dificultades sobre cómo hacer ciertas cosas, pero se ha estado avanzando de acuerdo a la planificación que se estableció en un principio.</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sz w:val="32"/>
          <w:szCs w:val="32"/>
        </w:rPr>
      </w:pPr>
      <w:r w:rsidDel="00000000" w:rsidR="00000000" w:rsidRPr="00000000">
        <w:rPr>
          <w:sz w:val="32"/>
          <w:szCs w:val="32"/>
          <w:rtl w:val="0"/>
        </w:rPr>
        <w:t xml:space="preserve">Base de datos</w:t>
      </w:r>
    </w:p>
    <w:p w:rsidR="00000000" w:rsidDel="00000000" w:rsidP="00000000" w:rsidRDefault="00000000" w:rsidRPr="00000000" w14:paraId="00000027">
      <w:pPr>
        <w:ind w:firstLine="720"/>
        <w:rPr>
          <w:sz w:val="24"/>
          <w:szCs w:val="24"/>
        </w:rPr>
      </w:pPr>
      <w:r w:rsidDel="00000000" w:rsidR="00000000" w:rsidRPr="00000000">
        <w:rPr>
          <w:sz w:val="24"/>
          <w:szCs w:val="24"/>
          <w:rtl w:val="0"/>
        </w:rPr>
        <w:t xml:space="preserve">Conforme a lo que marca el diagrama de gantt se ha empezado a hacer el diseño lógico de la base de datos. Se encuentra en un boceto preliminar que se encuentra en constante cambios, hasta ahora tenemos colecciones del usuario, producto, roles, dirección, tarjetas,  categorías, reviews y órdenes.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ind w:left="0" w:firstLine="0"/>
        <w:rPr>
          <w:sz w:val="32"/>
          <w:szCs w:val="32"/>
        </w:rPr>
      </w:pPr>
      <w:r w:rsidDel="00000000" w:rsidR="00000000" w:rsidRPr="00000000">
        <w:rPr>
          <w:sz w:val="32"/>
          <w:szCs w:val="32"/>
          <w:rtl w:val="0"/>
        </w:rPr>
        <w:t xml:space="preserve">API</w:t>
      </w:r>
    </w:p>
    <w:p w:rsidR="00000000" w:rsidDel="00000000" w:rsidP="00000000" w:rsidRDefault="00000000" w:rsidRPr="00000000" w14:paraId="0000002A">
      <w:pPr>
        <w:ind w:left="0" w:firstLine="720"/>
        <w:rPr>
          <w:sz w:val="24"/>
          <w:szCs w:val="24"/>
        </w:rPr>
      </w:pPr>
      <w:r w:rsidDel="00000000" w:rsidR="00000000" w:rsidRPr="00000000">
        <w:rPr>
          <w:sz w:val="24"/>
          <w:szCs w:val="24"/>
          <w:rtl w:val="0"/>
        </w:rPr>
        <w:t xml:space="preserve">Estas semanas se han hecho las configuraciones necesarias para trabajar en Express, como estructura de los folders, instalación de dependencias, pruebas con distintas librerías. Y se ha comenzado a codificar:</w:t>
      </w:r>
    </w:p>
    <w:p w:rsidR="00000000" w:rsidDel="00000000" w:rsidP="00000000" w:rsidRDefault="00000000" w:rsidRPr="00000000" w14:paraId="0000002B">
      <w:pPr>
        <w:numPr>
          <w:ilvl w:val="0"/>
          <w:numId w:val="1"/>
        </w:numPr>
        <w:ind w:left="720" w:hanging="360"/>
        <w:rPr>
          <w:sz w:val="24"/>
          <w:szCs w:val="24"/>
        </w:rPr>
      </w:pPr>
      <w:r w:rsidDel="00000000" w:rsidR="00000000" w:rsidRPr="00000000">
        <w:rPr>
          <w:sz w:val="24"/>
          <w:szCs w:val="24"/>
          <w:rtl w:val="0"/>
        </w:rPr>
        <w:t xml:space="preserve">Autenticación y autorización:</w:t>
      </w:r>
    </w:p>
    <w:p w:rsidR="00000000" w:rsidDel="00000000" w:rsidP="00000000" w:rsidRDefault="00000000" w:rsidRPr="00000000" w14:paraId="0000002C">
      <w:pPr>
        <w:numPr>
          <w:ilvl w:val="1"/>
          <w:numId w:val="1"/>
        </w:numPr>
        <w:ind w:left="1440" w:hanging="360"/>
        <w:rPr>
          <w:sz w:val="24"/>
          <w:szCs w:val="24"/>
        </w:rPr>
      </w:pPr>
      <w:r w:rsidDel="00000000" w:rsidR="00000000" w:rsidRPr="00000000">
        <w:rPr>
          <w:sz w:val="24"/>
          <w:szCs w:val="24"/>
          <w:rtl w:val="0"/>
        </w:rPr>
        <w:t xml:space="preserve">Se hicieron los endpoints para iniciar sesión y registrarse.</w:t>
      </w:r>
    </w:p>
    <w:p w:rsidR="00000000" w:rsidDel="00000000" w:rsidP="00000000" w:rsidRDefault="00000000" w:rsidRPr="00000000" w14:paraId="0000002D">
      <w:pPr>
        <w:numPr>
          <w:ilvl w:val="1"/>
          <w:numId w:val="1"/>
        </w:numPr>
        <w:ind w:left="1440" w:hanging="360"/>
        <w:rPr>
          <w:sz w:val="24"/>
          <w:szCs w:val="24"/>
        </w:rPr>
      </w:pPr>
      <w:r w:rsidDel="00000000" w:rsidR="00000000" w:rsidRPr="00000000">
        <w:rPr>
          <w:sz w:val="24"/>
          <w:szCs w:val="24"/>
          <w:rtl w:val="0"/>
        </w:rPr>
        <w:t xml:space="preserve">Middlewares necesarios para verificar tokens de acceso.</w:t>
      </w:r>
    </w:p>
    <w:p w:rsidR="00000000" w:rsidDel="00000000" w:rsidP="00000000" w:rsidRDefault="00000000" w:rsidRPr="00000000" w14:paraId="0000002E">
      <w:pPr>
        <w:numPr>
          <w:ilvl w:val="1"/>
          <w:numId w:val="1"/>
        </w:numPr>
        <w:ind w:left="1440" w:hanging="360"/>
        <w:rPr>
          <w:sz w:val="24"/>
          <w:szCs w:val="24"/>
        </w:rPr>
      </w:pPr>
      <w:r w:rsidDel="00000000" w:rsidR="00000000" w:rsidRPr="00000000">
        <w:rPr>
          <w:sz w:val="24"/>
          <w:szCs w:val="24"/>
          <w:rtl w:val="0"/>
        </w:rPr>
        <w:t xml:space="preserve">Un sistema básico de roles y permisos.</w:t>
      </w:r>
    </w:p>
    <w:p w:rsidR="00000000" w:rsidDel="00000000" w:rsidP="00000000" w:rsidRDefault="00000000" w:rsidRPr="00000000" w14:paraId="0000002F">
      <w:pPr>
        <w:ind w:left="1440" w:firstLine="0"/>
        <w:rPr>
          <w:sz w:val="24"/>
          <w:szCs w:val="24"/>
        </w:rPr>
      </w:pPr>
      <w:r w:rsidDel="00000000" w:rsidR="00000000" w:rsidRPr="00000000">
        <w:rPr>
          <w:rtl w:val="0"/>
        </w:rPr>
      </w:r>
    </w:p>
    <w:p w:rsidR="00000000" w:rsidDel="00000000" w:rsidP="00000000" w:rsidRDefault="00000000" w:rsidRPr="00000000" w14:paraId="00000030">
      <w:pPr>
        <w:numPr>
          <w:ilvl w:val="0"/>
          <w:numId w:val="1"/>
        </w:numPr>
        <w:ind w:left="720" w:hanging="360"/>
        <w:rPr>
          <w:sz w:val="24"/>
          <w:szCs w:val="24"/>
        </w:rPr>
      </w:pPr>
      <w:r w:rsidDel="00000000" w:rsidR="00000000" w:rsidRPr="00000000">
        <w:rPr>
          <w:sz w:val="24"/>
          <w:szCs w:val="24"/>
          <w:rtl w:val="0"/>
        </w:rPr>
        <w:t xml:space="preserve">Productos - Se tiene un esquema preliminar y se han estado haciendo pruebas básicas conforme al boceto de este esquema.</w:t>
      </w:r>
    </w:p>
    <w:p w:rsidR="00000000" w:rsidDel="00000000" w:rsidP="00000000" w:rsidRDefault="00000000" w:rsidRPr="00000000" w14:paraId="00000031">
      <w:pPr>
        <w:numPr>
          <w:ilvl w:val="1"/>
          <w:numId w:val="1"/>
        </w:numPr>
        <w:ind w:left="1440" w:hanging="360"/>
        <w:rPr>
          <w:sz w:val="24"/>
          <w:szCs w:val="24"/>
        </w:rPr>
      </w:pPr>
      <w:r w:rsidDel="00000000" w:rsidR="00000000" w:rsidRPr="00000000">
        <w:rPr>
          <w:sz w:val="24"/>
          <w:szCs w:val="24"/>
          <w:rtl w:val="0"/>
        </w:rPr>
        <w:t xml:space="preserve">Endpoint para registrar producto</w:t>
      </w:r>
    </w:p>
    <w:p w:rsidR="00000000" w:rsidDel="00000000" w:rsidP="00000000" w:rsidRDefault="00000000" w:rsidRPr="00000000" w14:paraId="00000032">
      <w:pPr>
        <w:numPr>
          <w:ilvl w:val="1"/>
          <w:numId w:val="1"/>
        </w:numPr>
        <w:ind w:left="1440" w:hanging="360"/>
        <w:rPr>
          <w:sz w:val="24"/>
          <w:szCs w:val="24"/>
        </w:rPr>
      </w:pPr>
      <w:r w:rsidDel="00000000" w:rsidR="00000000" w:rsidRPr="00000000">
        <w:rPr>
          <w:sz w:val="24"/>
          <w:szCs w:val="24"/>
          <w:rtl w:val="0"/>
        </w:rPr>
        <w:t xml:space="preserve">Endpoint para obtener todos los productos</w:t>
      </w:r>
    </w:p>
    <w:p w:rsidR="00000000" w:rsidDel="00000000" w:rsidP="00000000" w:rsidRDefault="00000000" w:rsidRPr="00000000" w14:paraId="00000033">
      <w:pPr>
        <w:numPr>
          <w:ilvl w:val="1"/>
          <w:numId w:val="1"/>
        </w:numPr>
        <w:ind w:left="1440" w:hanging="360"/>
        <w:rPr>
          <w:sz w:val="24"/>
          <w:szCs w:val="24"/>
        </w:rPr>
      </w:pPr>
      <w:r w:rsidDel="00000000" w:rsidR="00000000" w:rsidRPr="00000000">
        <w:rPr>
          <w:sz w:val="24"/>
          <w:szCs w:val="24"/>
          <w:rtl w:val="0"/>
        </w:rPr>
        <w:t xml:space="preserve">Endpoint para obtener un producto  por </w:t>
      </w:r>
      <w:r w:rsidDel="00000000" w:rsidR="00000000" w:rsidRPr="00000000">
        <w:rPr>
          <w:i w:val="1"/>
          <w:sz w:val="24"/>
          <w:szCs w:val="24"/>
          <w:rtl w:val="0"/>
        </w:rPr>
        <w:t xml:space="preserve">id.</w:t>
      </w:r>
    </w:p>
    <w:p w:rsidR="00000000" w:rsidDel="00000000" w:rsidP="00000000" w:rsidRDefault="00000000" w:rsidRPr="00000000" w14:paraId="00000034">
      <w:pPr>
        <w:numPr>
          <w:ilvl w:val="1"/>
          <w:numId w:val="1"/>
        </w:numPr>
        <w:ind w:left="1440" w:hanging="360"/>
        <w:rPr>
          <w:sz w:val="24"/>
          <w:szCs w:val="24"/>
        </w:rPr>
      </w:pPr>
      <w:r w:rsidDel="00000000" w:rsidR="00000000" w:rsidRPr="00000000">
        <w:rPr>
          <w:sz w:val="24"/>
          <w:szCs w:val="24"/>
          <w:rtl w:val="0"/>
        </w:rPr>
        <w:t xml:space="preserve">Endpoint para eliminar un producto</w:t>
      </w:r>
    </w:p>
    <w:p w:rsidR="00000000" w:rsidDel="00000000" w:rsidP="00000000" w:rsidRDefault="00000000" w:rsidRPr="00000000" w14:paraId="00000035">
      <w:pPr>
        <w:numPr>
          <w:ilvl w:val="1"/>
          <w:numId w:val="1"/>
        </w:numPr>
        <w:ind w:left="1440" w:hanging="360"/>
        <w:rPr>
          <w:sz w:val="24"/>
          <w:szCs w:val="24"/>
        </w:rPr>
      </w:pPr>
      <w:r w:rsidDel="00000000" w:rsidR="00000000" w:rsidRPr="00000000">
        <w:rPr>
          <w:sz w:val="24"/>
          <w:szCs w:val="24"/>
          <w:rtl w:val="0"/>
        </w:rPr>
        <w:t xml:space="preserve">Endpoint para actualizar un producto.</w:t>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ind w:left="0" w:firstLine="0"/>
        <w:rPr>
          <w:sz w:val="32"/>
          <w:szCs w:val="32"/>
        </w:rPr>
      </w:pPr>
      <w:r w:rsidDel="00000000" w:rsidR="00000000" w:rsidRPr="00000000">
        <w:rPr>
          <w:sz w:val="32"/>
          <w:szCs w:val="32"/>
          <w:rtl w:val="0"/>
        </w:rPr>
        <w:t xml:space="preserve">UI</w:t>
      </w:r>
    </w:p>
    <w:p w:rsidR="00000000" w:rsidDel="00000000" w:rsidP="00000000" w:rsidRDefault="00000000" w:rsidRPr="00000000" w14:paraId="00000038">
      <w:pPr>
        <w:ind w:left="0" w:firstLine="0"/>
        <w:rPr>
          <w:sz w:val="24"/>
          <w:szCs w:val="24"/>
        </w:rPr>
      </w:pPr>
      <w:r w:rsidDel="00000000" w:rsidR="00000000" w:rsidRPr="00000000">
        <w:rPr>
          <w:rtl w:val="0"/>
        </w:rPr>
        <w:tab/>
      </w:r>
      <w:r w:rsidDel="00000000" w:rsidR="00000000" w:rsidRPr="00000000">
        <w:rPr>
          <w:sz w:val="24"/>
          <w:szCs w:val="24"/>
          <w:rtl w:val="0"/>
        </w:rPr>
        <w:t xml:space="preserve">Se ha estado trabajando a la par con el desarrollo de la API para realizar pruebas en conjunto y hacer funcionamientos preliminares. Se hizo un prototipo pequeño con lo que se tiene de la API. Cabe señalar que este no es el diseño que se tiene previsto para Vrany. Solo es un maquetado rápido para probar funcionalidades con React/Redux y tener cosas listas para implementación.</w:t>
      </w:r>
    </w:p>
    <w:p w:rsidR="00000000" w:rsidDel="00000000" w:rsidP="00000000" w:rsidRDefault="00000000" w:rsidRPr="00000000" w14:paraId="00000039">
      <w:pPr>
        <w:numPr>
          <w:ilvl w:val="0"/>
          <w:numId w:val="2"/>
        </w:numPr>
        <w:ind w:left="720" w:hanging="360"/>
        <w:rPr>
          <w:sz w:val="24"/>
          <w:szCs w:val="24"/>
        </w:rPr>
      </w:pPr>
      <w:r w:rsidDel="00000000" w:rsidR="00000000" w:rsidRPr="00000000">
        <w:rPr>
          <w:sz w:val="24"/>
          <w:szCs w:val="24"/>
          <w:rtl w:val="0"/>
        </w:rPr>
        <w:t xml:space="preserve">En el prototipo se simuló un eCommerce normal y algunas funciones básicas:</w:t>
      </w:r>
    </w:p>
    <w:p w:rsidR="00000000" w:rsidDel="00000000" w:rsidP="00000000" w:rsidRDefault="00000000" w:rsidRPr="00000000" w14:paraId="0000003A">
      <w:pPr>
        <w:numPr>
          <w:ilvl w:val="0"/>
          <w:numId w:val="2"/>
        </w:numPr>
        <w:ind w:left="720" w:hanging="360"/>
        <w:rPr>
          <w:sz w:val="24"/>
          <w:szCs w:val="24"/>
        </w:rPr>
      </w:pPr>
      <w:r w:rsidDel="00000000" w:rsidR="00000000" w:rsidRPr="00000000">
        <w:rPr>
          <w:sz w:val="24"/>
          <w:szCs w:val="24"/>
          <w:rtl w:val="0"/>
        </w:rPr>
        <w:t xml:space="preserve">Obtiene productos de la API y los despliega.</w:t>
      </w:r>
    </w:p>
    <w:p w:rsidR="00000000" w:rsidDel="00000000" w:rsidP="00000000" w:rsidRDefault="00000000" w:rsidRPr="00000000" w14:paraId="0000003B">
      <w:pPr>
        <w:numPr>
          <w:ilvl w:val="0"/>
          <w:numId w:val="2"/>
        </w:numPr>
        <w:ind w:left="720" w:hanging="360"/>
        <w:rPr>
          <w:sz w:val="24"/>
          <w:szCs w:val="24"/>
        </w:rPr>
      </w:pPr>
      <w:r w:rsidDel="00000000" w:rsidR="00000000" w:rsidRPr="00000000">
        <w:rPr>
          <w:sz w:val="24"/>
          <w:szCs w:val="24"/>
          <w:rtl w:val="0"/>
        </w:rPr>
        <w:t xml:space="preserve">Funcionalidad para acceder a detalles de un producto.</w:t>
      </w:r>
    </w:p>
    <w:p w:rsidR="00000000" w:rsidDel="00000000" w:rsidP="00000000" w:rsidRDefault="00000000" w:rsidRPr="00000000" w14:paraId="0000003C">
      <w:pPr>
        <w:numPr>
          <w:ilvl w:val="0"/>
          <w:numId w:val="2"/>
        </w:numPr>
        <w:ind w:left="720" w:hanging="360"/>
        <w:rPr>
          <w:sz w:val="24"/>
          <w:szCs w:val="24"/>
        </w:rPr>
      </w:pPr>
      <w:r w:rsidDel="00000000" w:rsidR="00000000" w:rsidRPr="00000000">
        <w:rPr>
          <w:sz w:val="24"/>
          <w:szCs w:val="24"/>
          <w:rtl w:val="0"/>
        </w:rPr>
        <w:t xml:space="preserve">Funcionalidad básica de carrito de compras:</w:t>
      </w:r>
    </w:p>
    <w:p w:rsidR="00000000" w:rsidDel="00000000" w:rsidP="00000000" w:rsidRDefault="00000000" w:rsidRPr="00000000" w14:paraId="0000003D">
      <w:pPr>
        <w:numPr>
          <w:ilvl w:val="1"/>
          <w:numId w:val="2"/>
        </w:numPr>
        <w:ind w:left="1440" w:hanging="360"/>
        <w:rPr>
          <w:sz w:val="24"/>
          <w:szCs w:val="24"/>
        </w:rPr>
      </w:pPr>
      <w:r w:rsidDel="00000000" w:rsidR="00000000" w:rsidRPr="00000000">
        <w:rPr>
          <w:sz w:val="24"/>
          <w:szCs w:val="24"/>
          <w:rtl w:val="0"/>
        </w:rPr>
        <w:t xml:space="preserve">Añadir uno o más productos por cantidad.</w:t>
      </w:r>
    </w:p>
    <w:p w:rsidR="00000000" w:rsidDel="00000000" w:rsidP="00000000" w:rsidRDefault="00000000" w:rsidRPr="00000000" w14:paraId="0000003E">
      <w:pPr>
        <w:numPr>
          <w:ilvl w:val="1"/>
          <w:numId w:val="2"/>
        </w:numPr>
        <w:ind w:left="1440" w:hanging="360"/>
        <w:rPr>
          <w:sz w:val="24"/>
          <w:szCs w:val="24"/>
        </w:rPr>
      </w:pPr>
      <w:r w:rsidDel="00000000" w:rsidR="00000000" w:rsidRPr="00000000">
        <w:rPr>
          <w:sz w:val="24"/>
          <w:szCs w:val="24"/>
          <w:rtl w:val="0"/>
        </w:rPr>
        <w:t xml:space="preserve">Eliminar un producto.</w:t>
      </w:r>
    </w:p>
    <w:p w:rsidR="00000000" w:rsidDel="00000000" w:rsidP="00000000" w:rsidRDefault="00000000" w:rsidRPr="00000000" w14:paraId="0000003F">
      <w:pPr>
        <w:numPr>
          <w:ilvl w:val="1"/>
          <w:numId w:val="2"/>
        </w:numPr>
        <w:ind w:left="1440" w:hanging="360"/>
        <w:rPr>
          <w:sz w:val="24"/>
          <w:szCs w:val="24"/>
        </w:rPr>
      </w:pPr>
      <w:r w:rsidDel="00000000" w:rsidR="00000000" w:rsidRPr="00000000">
        <w:rPr>
          <w:sz w:val="24"/>
          <w:szCs w:val="24"/>
          <w:rtl w:val="0"/>
        </w:rPr>
        <w:t xml:space="preserve">Cambiar las cantidades dentro del carrito de compras</w:t>
      </w:r>
    </w:p>
    <w:p w:rsidR="00000000" w:rsidDel="00000000" w:rsidP="00000000" w:rsidRDefault="00000000" w:rsidRPr="00000000" w14:paraId="00000040">
      <w:pPr>
        <w:numPr>
          <w:ilvl w:val="1"/>
          <w:numId w:val="2"/>
        </w:numPr>
        <w:ind w:left="1440" w:hanging="360"/>
        <w:rPr>
          <w:sz w:val="24"/>
          <w:szCs w:val="24"/>
        </w:rPr>
      </w:pPr>
      <w:r w:rsidDel="00000000" w:rsidR="00000000" w:rsidRPr="00000000">
        <w:rPr>
          <w:sz w:val="24"/>
          <w:szCs w:val="24"/>
          <w:rtl w:val="0"/>
        </w:rPr>
        <w:t xml:space="preserve">Calcular el total de los productos</w:t>
      </w:r>
    </w:p>
    <w:p w:rsidR="00000000" w:rsidDel="00000000" w:rsidP="00000000" w:rsidRDefault="00000000" w:rsidRPr="00000000" w14:paraId="00000041">
      <w:pPr>
        <w:numPr>
          <w:ilvl w:val="1"/>
          <w:numId w:val="2"/>
        </w:numPr>
        <w:ind w:left="1440" w:hanging="360"/>
        <w:rPr>
          <w:u w:val="none"/>
        </w:rPr>
      </w:pPr>
      <w:r w:rsidDel="00000000" w:rsidR="00000000" w:rsidRPr="00000000">
        <w:rPr>
          <w:sz w:val="24"/>
          <w:szCs w:val="24"/>
          <w:rtl w:val="0"/>
        </w:rPr>
        <w:t xml:space="preserve">Reactividad de cambio</w:t>
      </w:r>
      <w:r w:rsidDel="00000000" w:rsidR="00000000" w:rsidRPr="00000000">
        <w:rPr>
          <w:rtl w:val="0"/>
        </w:rPr>
        <w:t xml:space="preserve">s dependiendo los cambios en la cantidad de algún producto.</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sz w:val="40"/>
          <w:szCs w:val="40"/>
        </w:rPr>
      </w:pPr>
      <w:r w:rsidDel="00000000" w:rsidR="00000000" w:rsidRPr="00000000">
        <w:rPr>
          <w:rtl w:val="0"/>
        </w:rPr>
      </w:r>
    </w:p>
    <w:p w:rsidR="00000000" w:rsidDel="00000000" w:rsidP="00000000" w:rsidRDefault="00000000" w:rsidRPr="00000000" w14:paraId="00000044">
      <w:pPr>
        <w:ind w:left="0" w:firstLine="0"/>
        <w:rPr>
          <w:sz w:val="40"/>
          <w:szCs w:val="40"/>
        </w:rPr>
      </w:pPr>
      <w:r w:rsidDel="00000000" w:rsidR="00000000" w:rsidRPr="00000000">
        <w:rPr>
          <w:sz w:val="40"/>
          <w:szCs w:val="40"/>
          <w:rtl w:val="0"/>
        </w:rPr>
        <w:t xml:space="preserve">Documentación general del proyecto.</w:t>
      </w:r>
    </w:p>
    <w:p w:rsidR="00000000" w:rsidDel="00000000" w:rsidP="00000000" w:rsidRDefault="00000000" w:rsidRPr="00000000" w14:paraId="00000045">
      <w:pPr>
        <w:ind w:left="0" w:firstLine="0"/>
        <w:rPr>
          <w:sz w:val="24"/>
          <w:szCs w:val="24"/>
        </w:rPr>
      </w:pPr>
      <w:r w:rsidDel="00000000" w:rsidR="00000000" w:rsidRPr="00000000">
        <w:rPr>
          <w:sz w:val="24"/>
          <w:szCs w:val="24"/>
          <w:rtl w:val="0"/>
        </w:rPr>
        <w:t xml:space="preserve">Se ha realizado un documento con análisis de riesgos, donde se identifica, analiza y planifica.</w:t>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sz w:val="40"/>
          <w:szCs w:val="40"/>
        </w:rPr>
      </w:pPr>
      <w:r w:rsidDel="00000000" w:rsidR="00000000" w:rsidRPr="00000000">
        <w:rPr>
          <w:sz w:val="40"/>
          <w:szCs w:val="40"/>
          <w:rtl w:val="0"/>
        </w:rPr>
        <w:t xml:space="preserve">Prototipos</w:t>
      </w:r>
    </w:p>
    <w:p w:rsidR="00000000" w:rsidDel="00000000" w:rsidP="00000000" w:rsidRDefault="00000000" w:rsidRPr="00000000" w14:paraId="00000048">
      <w:pPr>
        <w:ind w:left="0" w:firstLine="0"/>
        <w:rPr>
          <w:sz w:val="24"/>
          <w:szCs w:val="24"/>
        </w:rPr>
      </w:pPr>
      <w:r w:rsidDel="00000000" w:rsidR="00000000" w:rsidRPr="00000000">
        <w:rPr>
          <w:sz w:val="24"/>
          <w:szCs w:val="24"/>
          <w:rtl w:val="0"/>
        </w:rPr>
        <w:t xml:space="preserve">Se realizó un prototipo donde se muestran los productos de la página, le podrás dar click como se muestra en la imagen 1 y te llevará a la pantalla de la imagen 2.</w:t>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drawing>
          <wp:inline distB="114300" distT="114300" distL="114300" distR="114300">
            <wp:extent cx="5731200" cy="29972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Imagen 1.</w:t>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drawing>
          <wp:inline distB="114300" distT="114300" distL="114300" distR="114300">
            <wp:extent cx="5731200" cy="302260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Imagen 2.</w:t>
      </w:r>
    </w:p>
    <w:p w:rsidR="00000000" w:rsidDel="00000000" w:rsidP="00000000" w:rsidRDefault="00000000" w:rsidRPr="00000000" w14:paraId="00000052">
      <w:pPr>
        <w:ind w:left="0" w:firstLine="0"/>
        <w:rPr>
          <w:sz w:val="24"/>
          <w:szCs w:val="24"/>
        </w:rPr>
      </w:pPr>
      <w:r w:rsidDel="00000000" w:rsidR="00000000" w:rsidRPr="00000000">
        <w:rPr>
          <w:sz w:val="24"/>
          <w:szCs w:val="24"/>
          <w:rtl w:val="0"/>
        </w:rPr>
        <w:t xml:space="preserve">En esta pantalla se muestran detalles sobre el producto y se puede cambiar la cantidad deseada del mismo para agregarlo al carrito, una vez que se le de click a add to cart te llevará a la ventana que se muestra en la imagen 3.</w:t>
      </w:r>
    </w:p>
    <w:p w:rsidR="00000000" w:rsidDel="00000000" w:rsidP="00000000" w:rsidRDefault="00000000" w:rsidRPr="00000000" w14:paraId="00000053">
      <w:pPr>
        <w:ind w:left="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4">
      <w:pPr>
        <w:ind w:left="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5">
      <w:pPr>
        <w:ind w:left="0" w:firstLine="0"/>
        <w:rPr>
          <w:sz w:val="18"/>
          <w:szCs w:val="18"/>
        </w:rPr>
      </w:pP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drawing>
          <wp:inline distB="114300" distT="114300" distL="114300" distR="114300">
            <wp:extent cx="5731200" cy="30099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Imagen 3.</w:t>
      </w:r>
    </w:p>
    <w:p w:rsidR="00000000" w:rsidDel="00000000" w:rsidP="00000000" w:rsidRDefault="00000000" w:rsidRPr="00000000" w14:paraId="00000058">
      <w:pPr>
        <w:ind w:left="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9">
      <w:pPr>
        <w:ind w:left="0" w:firstLine="0"/>
        <w:rPr>
          <w:sz w:val="24"/>
          <w:szCs w:val="24"/>
        </w:rPr>
      </w:pPr>
      <w:r w:rsidDel="00000000" w:rsidR="00000000" w:rsidRPr="00000000">
        <w:rPr>
          <w:sz w:val="24"/>
          <w:szCs w:val="24"/>
          <w:rtl w:val="0"/>
        </w:rPr>
        <w:t xml:space="preserve">En el shopping cart se muestran los productos que se seleccionaron anteriormente y proceder al checkout o eliminar el producto que ya no deseemos.</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ahom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