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2AB00" w14:textId="77777777" w:rsidR="007D1949" w:rsidRPr="007D1949" w:rsidRDefault="007D1949" w:rsidP="007D1949">
      <w:pPr>
        <w:rPr>
          <w:b/>
          <w:bCs/>
        </w:rPr>
      </w:pPr>
      <w:r w:rsidRPr="007D1949">
        <w:rPr>
          <w:b/>
          <w:bCs/>
        </w:rPr>
        <w:t xml:space="preserve">Sahaj – Role, Responsibilities &amp; Presentation Script for </w:t>
      </w:r>
      <w:proofErr w:type="spellStart"/>
      <w:r w:rsidRPr="007D1949">
        <w:rPr>
          <w:b/>
          <w:bCs/>
        </w:rPr>
        <w:t>EverSure</w:t>
      </w:r>
      <w:proofErr w:type="spellEnd"/>
      <w:r w:rsidRPr="007D1949">
        <w:rPr>
          <w:b/>
          <w:bCs/>
        </w:rPr>
        <w:t xml:space="preserve"> BPM Project</w:t>
      </w:r>
    </w:p>
    <w:p w14:paraId="78671B9A" w14:textId="77777777" w:rsidR="007D1949" w:rsidRPr="007D1949" w:rsidRDefault="007D1949" w:rsidP="007D1949">
      <w:pPr>
        <w:rPr>
          <w:b/>
          <w:bCs/>
        </w:rPr>
      </w:pPr>
      <w:r w:rsidRPr="007D1949">
        <w:rPr>
          <w:rFonts w:ascii="Segoe UI Emoji" w:hAnsi="Segoe UI Emoji" w:cs="Segoe UI Emoji"/>
          <w:b/>
          <w:bCs/>
        </w:rPr>
        <w:t>🔹</w:t>
      </w:r>
      <w:r w:rsidRPr="007D1949">
        <w:rPr>
          <w:b/>
          <w:bCs/>
        </w:rPr>
        <w:t xml:space="preserve"> Role in the Project:</w:t>
      </w:r>
    </w:p>
    <w:p w14:paraId="269AE5C6" w14:textId="77777777" w:rsidR="007D1949" w:rsidRPr="007D1949" w:rsidRDefault="007D1949" w:rsidP="007D1949">
      <w:r w:rsidRPr="007D1949">
        <w:rPr>
          <w:b/>
          <w:bCs/>
        </w:rPr>
        <w:t>Primary Role:</w:t>
      </w:r>
      <w:r w:rsidRPr="007D1949">
        <w:t xml:space="preserve"> Issue Register Development (Co-lead)</w:t>
      </w:r>
      <w:r w:rsidRPr="007D1949">
        <w:br/>
      </w:r>
      <w:r w:rsidRPr="007D1949">
        <w:rPr>
          <w:b/>
          <w:bCs/>
        </w:rPr>
        <w:t>Secondary Role:</w:t>
      </w:r>
      <w:r w:rsidRPr="007D1949">
        <w:t xml:space="preserve"> Presentation Development (Co-lead)</w:t>
      </w:r>
      <w:r w:rsidRPr="007D1949">
        <w:br/>
      </w:r>
      <w:r w:rsidRPr="007D1949">
        <w:rPr>
          <w:b/>
          <w:bCs/>
        </w:rPr>
        <w:t>Collaborative Role:</w:t>
      </w:r>
      <w:r w:rsidRPr="007D1949">
        <w:t xml:space="preserve"> Contributor to Redesign Ideation and Review</w:t>
      </w:r>
    </w:p>
    <w:p w14:paraId="1F6D961A" w14:textId="77777777" w:rsidR="007D1949" w:rsidRPr="007D1949" w:rsidRDefault="007D1949" w:rsidP="007D1949">
      <w:r w:rsidRPr="007D1949">
        <w:pict w14:anchorId="01897A34">
          <v:rect id="_x0000_i1049" style="width:0;height:1.5pt" o:hralign="center" o:hrstd="t" o:hr="t" fillcolor="#a0a0a0" stroked="f"/>
        </w:pict>
      </w:r>
    </w:p>
    <w:p w14:paraId="4A242DA0" w14:textId="77777777" w:rsidR="007D1949" w:rsidRPr="007D1949" w:rsidRDefault="007D1949" w:rsidP="007D1949">
      <w:pPr>
        <w:rPr>
          <w:b/>
          <w:bCs/>
        </w:rPr>
      </w:pPr>
      <w:r w:rsidRPr="007D1949">
        <w:rPr>
          <w:rFonts w:ascii="Segoe UI Emoji" w:hAnsi="Segoe UI Emoji" w:cs="Segoe UI Emoji"/>
          <w:b/>
          <w:bCs/>
        </w:rPr>
        <w:t>🔹</w:t>
      </w:r>
      <w:r w:rsidRPr="007D1949">
        <w:rPr>
          <w:b/>
          <w:bCs/>
        </w:rPr>
        <w:t xml:space="preserve"> Responsibilities Breakdown:</w:t>
      </w:r>
    </w:p>
    <w:p w14:paraId="68F72638" w14:textId="77777777" w:rsidR="007D1949" w:rsidRPr="007D1949" w:rsidRDefault="007D1949" w:rsidP="007D1949">
      <w:pPr>
        <w:rPr>
          <w:b/>
          <w:bCs/>
        </w:rPr>
      </w:pPr>
      <w:r w:rsidRPr="007D1949">
        <w:rPr>
          <w:rFonts w:ascii="Segoe UI Emoji" w:hAnsi="Segoe UI Emoji" w:cs="Segoe UI Emoji"/>
          <w:b/>
          <w:bCs/>
        </w:rPr>
        <w:t>📌</w:t>
      </w:r>
      <w:r w:rsidRPr="007D1949">
        <w:rPr>
          <w:b/>
          <w:bCs/>
        </w:rPr>
        <w:t xml:space="preserve"> Issue Register – Identification &amp; Analysis</w:t>
      </w:r>
    </w:p>
    <w:p w14:paraId="6C821D0A" w14:textId="77777777" w:rsidR="007D1949" w:rsidRPr="007D1949" w:rsidRDefault="007D1949" w:rsidP="007D1949">
      <w:pPr>
        <w:numPr>
          <w:ilvl w:val="0"/>
          <w:numId w:val="1"/>
        </w:numPr>
      </w:pPr>
      <w:r w:rsidRPr="007D1949">
        <w:t xml:space="preserve">Collaborated with Vibhu to identify and articulate </w:t>
      </w:r>
      <w:r w:rsidRPr="007D1949">
        <w:rPr>
          <w:b/>
          <w:bCs/>
        </w:rPr>
        <w:t>3 major process issues</w:t>
      </w:r>
      <w:r w:rsidRPr="007D1949">
        <w:t xml:space="preserve"> in the as-is workflows.</w:t>
      </w:r>
    </w:p>
    <w:p w14:paraId="56A0FBA6" w14:textId="77777777" w:rsidR="007D1949" w:rsidRPr="007D1949" w:rsidRDefault="007D1949" w:rsidP="007D1949">
      <w:pPr>
        <w:numPr>
          <w:ilvl w:val="0"/>
          <w:numId w:val="1"/>
        </w:numPr>
      </w:pPr>
      <w:r w:rsidRPr="007D1949">
        <w:t>Mapped each issue with:</w:t>
      </w:r>
    </w:p>
    <w:p w14:paraId="78E2E23F" w14:textId="77777777" w:rsidR="007D1949" w:rsidRPr="007D1949" w:rsidRDefault="007D1949" w:rsidP="007D1949">
      <w:pPr>
        <w:numPr>
          <w:ilvl w:val="1"/>
          <w:numId w:val="1"/>
        </w:numPr>
      </w:pPr>
      <w:r w:rsidRPr="007D1949">
        <w:t>Description</w:t>
      </w:r>
    </w:p>
    <w:p w14:paraId="330E8E03" w14:textId="77777777" w:rsidR="007D1949" w:rsidRPr="007D1949" w:rsidRDefault="007D1949" w:rsidP="007D1949">
      <w:pPr>
        <w:numPr>
          <w:ilvl w:val="1"/>
          <w:numId w:val="1"/>
        </w:numPr>
      </w:pPr>
      <w:r w:rsidRPr="007D1949">
        <w:t>Impact</w:t>
      </w:r>
    </w:p>
    <w:p w14:paraId="506ADE22" w14:textId="77777777" w:rsidR="007D1949" w:rsidRPr="007D1949" w:rsidRDefault="007D1949" w:rsidP="007D1949">
      <w:pPr>
        <w:numPr>
          <w:ilvl w:val="1"/>
          <w:numId w:val="1"/>
        </w:numPr>
      </w:pPr>
      <w:r w:rsidRPr="007D1949">
        <w:t>Supporting evidence from the case</w:t>
      </w:r>
    </w:p>
    <w:p w14:paraId="2ED89E69" w14:textId="77777777" w:rsidR="007D1949" w:rsidRPr="007D1949" w:rsidRDefault="007D1949" w:rsidP="007D1949">
      <w:pPr>
        <w:numPr>
          <w:ilvl w:val="1"/>
          <w:numId w:val="1"/>
        </w:numPr>
      </w:pPr>
      <w:r w:rsidRPr="007D1949">
        <w:t>Relevant assumptions</w:t>
      </w:r>
    </w:p>
    <w:p w14:paraId="4741F6BD" w14:textId="77777777" w:rsidR="007D1949" w:rsidRPr="007D1949" w:rsidRDefault="007D1949" w:rsidP="007D1949">
      <w:pPr>
        <w:numPr>
          <w:ilvl w:val="0"/>
          <w:numId w:val="1"/>
        </w:numPr>
      </w:pPr>
      <w:r w:rsidRPr="007D1949">
        <w:t xml:space="preserve">Focused on systemic inefficiencies such as </w:t>
      </w:r>
      <w:r w:rsidRPr="007D1949">
        <w:rPr>
          <w:b/>
          <w:bCs/>
        </w:rPr>
        <w:t>IT fragmentation</w:t>
      </w:r>
      <w:r w:rsidRPr="007D1949">
        <w:t xml:space="preserve">, </w:t>
      </w:r>
      <w:r w:rsidRPr="007D1949">
        <w:rPr>
          <w:b/>
          <w:bCs/>
        </w:rPr>
        <w:t>unproductive lead handling</w:t>
      </w:r>
      <w:r w:rsidRPr="007D1949">
        <w:t xml:space="preserve">, and </w:t>
      </w:r>
      <w:r w:rsidRPr="007D1949">
        <w:rPr>
          <w:b/>
          <w:bCs/>
        </w:rPr>
        <w:t>process delays</w:t>
      </w:r>
      <w:r w:rsidRPr="007D1949">
        <w:t>.</w:t>
      </w:r>
    </w:p>
    <w:p w14:paraId="48A38D45" w14:textId="77777777" w:rsidR="007D1949" w:rsidRPr="007D1949" w:rsidRDefault="007D1949" w:rsidP="007D1949">
      <w:pPr>
        <w:rPr>
          <w:b/>
          <w:bCs/>
        </w:rPr>
      </w:pPr>
      <w:r w:rsidRPr="007D1949">
        <w:rPr>
          <w:rFonts w:ascii="Segoe UI Emoji" w:hAnsi="Segoe UI Emoji" w:cs="Segoe UI Emoji"/>
          <w:b/>
          <w:bCs/>
        </w:rPr>
        <w:t>📌</w:t>
      </w:r>
      <w:r w:rsidRPr="007D1949">
        <w:rPr>
          <w:b/>
          <w:bCs/>
        </w:rPr>
        <w:t xml:space="preserve"> Presentation Preparation – Co-lead</w:t>
      </w:r>
    </w:p>
    <w:p w14:paraId="456F7D63" w14:textId="77777777" w:rsidR="007D1949" w:rsidRPr="007D1949" w:rsidRDefault="007D1949" w:rsidP="007D1949">
      <w:pPr>
        <w:numPr>
          <w:ilvl w:val="0"/>
          <w:numId w:val="2"/>
        </w:numPr>
      </w:pPr>
      <w:r w:rsidRPr="007D1949">
        <w:t xml:space="preserve">Co-developed and refined the </w:t>
      </w:r>
      <w:r w:rsidRPr="007D1949">
        <w:rPr>
          <w:b/>
          <w:bCs/>
        </w:rPr>
        <w:t>PowerPoint presentation</w:t>
      </w:r>
      <w:r w:rsidRPr="007D1949">
        <w:t xml:space="preserve"> for the group.</w:t>
      </w:r>
    </w:p>
    <w:p w14:paraId="612A1954" w14:textId="77777777" w:rsidR="007D1949" w:rsidRPr="007D1949" w:rsidRDefault="007D1949" w:rsidP="007D1949">
      <w:pPr>
        <w:numPr>
          <w:ilvl w:val="0"/>
          <w:numId w:val="2"/>
        </w:numPr>
      </w:pPr>
      <w:r w:rsidRPr="007D1949">
        <w:t>Focused on slide aesthetics, transitions, visual emphasis on BPMN models, and clarity of redesign logic.</w:t>
      </w:r>
    </w:p>
    <w:p w14:paraId="271A879B" w14:textId="77777777" w:rsidR="007D1949" w:rsidRPr="007D1949" w:rsidRDefault="007D1949" w:rsidP="007D1949">
      <w:pPr>
        <w:numPr>
          <w:ilvl w:val="0"/>
          <w:numId w:val="2"/>
        </w:numPr>
      </w:pPr>
      <w:r w:rsidRPr="007D1949">
        <w:t xml:space="preserve">Assisted in coordinating </w:t>
      </w:r>
      <w:r w:rsidRPr="007D1949">
        <w:rPr>
          <w:b/>
          <w:bCs/>
        </w:rPr>
        <w:t>speaking segments</w:t>
      </w:r>
      <w:r w:rsidRPr="007D1949">
        <w:t>, making sure all team members were aligned.</w:t>
      </w:r>
    </w:p>
    <w:p w14:paraId="3FD101DA" w14:textId="77777777" w:rsidR="007D1949" w:rsidRPr="007D1949" w:rsidRDefault="007D1949" w:rsidP="007D1949">
      <w:pPr>
        <w:rPr>
          <w:b/>
          <w:bCs/>
        </w:rPr>
      </w:pPr>
      <w:r w:rsidRPr="007D1949">
        <w:rPr>
          <w:rFonts w:ascii="Segoe UI Emoji" w:hAnsi="Segoe UI Emoji" w:cs="Segoe UI Emoji"/>
          <w:b/>
          <w:bCs/>
        </w:rPr>
        <w:t>📌</w:t>
      </w:r>
      <w:r w:rsidRPr="007D1949">
        <w:rPr>
          <w:b/>
          <w:bCs/>
        </w:rPr>
        <w:t xml:space="preserve"> Redesign Ideation Contributor</w:t>
      </w:r>
    </w:p>
    <w:p w14:paraId="5040D90B" w14:textId="77777777" w:rsidR="007D1949" w:rsidRPr="007D1949" w:rsidRDefault="007D1949" w:rsidP="007D1949">
      <w:pPr>
        <w:numPr>
          <w:ilvl w:val="0"/>
          <w:numId w:val="3"/>
        </w:numPr>
      </w:pPr>
      <w:r w:rsidRPr="007D1949">
        <w:t>Brought insights from the issue register into the redesign brainstorming sessions.</w:t>
      </w:r>
    </w:p>
    <w:p w14:paraId="62D35475" w14:textId="77777777" w:rsidR="007D1949" w:rsidRPr="007D1949" w:rsidRDefault="007D1949" w:rsidP="007D1949">
      <w:pPr>
        <w:numPr>
          <w:ilvl w:val="0"/>
          <w:numId w:val="3"/>
        </w:numPr>
      </w:pPr>
      <w:r w:rsidRPr="007D1949">
        <w:t xml:space="preserve">Evaluated how each redesign proposal would address specific root causes and affect </w:t>
      </w:r>
      <w:r w:rsidRPr="007D1949">
        <w:rPr>
          <w:b/>
          <w:bCs/>
        </w:rPr>
        <w:t>time, cost, or error rate</w:t>
      </w:r>
      <w:r w:rsidRPr="007D1949">
        <w:t>.</w:t>
      </w:r>
    </w:p>
    <w:p w14:paraId="605C080F" w14:textId="77777777" w:rsidR="007D1949" w:rsidRPr="007D1949" w:rsidRDefault="007D1949" w:rsidP="007D1949">
      <w:r w:rsidRPr="007D1949">
        <w:pict w14:anchorId="1221DCBC">
          <v:rect id="_x0000_i1050" style="width:0;height:1.5pt" o:hralign="center" o:hrstd="t" o:hr="t" fillcolor="#a0a0a0" stroked="f"/>
        </w:pict>
      </w:r>
    </w:p>
    <w:p w14:paraId="45AE1572" w14:textId="77777777" w:rsidR="007D1949" w:rsidRPr="007D1949" w:rsidRDefault="007D1949" w:rsidP="007D1949">
      <w:pPr>
        <w:rPr>
          <w:b/>
          <w:bCs/>
        </w:rPr>
      </w:pPr>
      <w:r w:rsidRPr="007D1949">
        <w:rPr>
          <w:rFonts w:ascii="Segoe UI Emoji" w:hAnsi="Segoe UI Emoji" w:cs="Segoe UI Emoji"/>
          <w:b/>
          <w:bCs/>
        </w:rPr>
        <w:lastRenderedPageBreak/>
        <w:t>🔹</w:t>
      </w:r>
      <w:r w:rsidRPr="007D1949">
        <w:rPr>
          <w:b/>
          <w:bCs/>
        </w:rPr>
        <w:t xml:space="preserve"> Key Concepts Sahaj Should Understand</w:t>
      </w:r>
    </w:p>
    <w:p w14:paraId="427982C4" w14:textId="77777777" w:rsidR="007D1949" w:rsidRPr="007D1949" w:rsidRDefault="007D1949" w:rsidP="007D1949">
      <w:pPr>
        <w:rPr>
          <w:b/>
          <w:bCs/>
        </w:rPr>
      </w:pPr>
      <w:r w:rsidRPr="007D1949">
        <w:rPr>
          <w:rFonts w:ascii="Segoe UI Emoji" w:hAnsi="Segoe UI Emoji" w:cs="Segoe UI Emoji"/>
          <w:b/>
          <w:bCs/>
        </w:rPr>
        <w:t>💡</w:t>
      </w:r>
      <w:r w:rsidRPr="007D1949">
        <w:rPr>
          <w:b/>
          <w:bCs/>
        </w:rPr>
        <w:t xml:space="preserve"> Business Process Concepts</w:t>
      </w:r>
    </w:p>
    <w:p w14:paraId="4A9A7690" w14:textId="77777777" w:rsidR="007D1949" w:rsidRPr="007D1949" w:rsidRDefault="007D1949" w:rsidP="007D1949">
      <w:pPr>
        <w:numPr>
          <w:ilvl w:val="0"/>
          <w:numId w:val="4"/>
        </w:numPr>
      </w:pPr>
      <w:r w:rsidRPr="007D1949">
        <w:rPr>
          <w:b/>
          <w:bCs/>
        </w:rPr>
        <w:t>Process Issues vs Symptoms:</w:t>
      </w:r>
      <w:r w:rsidRPr="007D1949">
        <w:t xml:space="preserve"> Understanding how to isolate root causes</w:t>
      </w:r>
    </w:p>
    <w:p w14:paraId="22C35897" w14:textId="77777777" w:rsidR="007D1949" w:rsidRPr="007D1949" w:rsidRDefault="007D1949" w:rsidP="007D1949">
      <w:pPr>
        <w:numPr>
          <w:ilvl w:val="0"/>
          <w:numId w:val="4"/>
        </w:numPr>
      </w:pPr>
      <w:r w:rsidRPr="007D1949">
        <w:rPr>
          <w:b/>
          <w:bCs/>
        </w:rPr>
        <w:t>Performance Measures:</w:t>
      </w:r>
    </w:p>
    <w:p w14:paraId="3B2A705F" w14:textId="77777777" w:rsidR="007D1949" w:rsidRPr="007D1949" w:rsidRDefault="007D1949" w:rsidP="007D1949">
      <w:pPr>
        <w:numPr>
          <w:ilvl w:val="1"/>
          <w:numId w:val="4"/>
        </w:numPr>
      </w:pPr>
      <w:r w:rsidRPr="007D1949">
        <w:t>Time delays</w:t>
      </w:r>
    </w:p>
    <w:p w14:paraId="6625CC58" w14:textId="77777777" w:rsidR="007D1949" w:rsidRPr="007D1949" w:rsidRDefault="007D1949" w:rsidP="007D1949">
      <w:pPr>
        <w:numPr>
          <w:ilvl w:val="1"/>
          <w:numId w:val="4"/>
        </w:numPr>
      </w:pPr>
      <w:r w:rsidRPr="007D1949">
        <w:t>Error frequency</w:t>
      </w:r>
    </w:p>
    <w:p w14:paraId="531D3205" w14:textId="77777777" w:rsidR="007D1949" w:rsidRPr="007D1949" w:rsidRDefault="007D1949" w:rsidP="007D1949">
      <w:pPr>
        <w:numPr>
          <w:ilvl w:val="1"/>
          <w:numId w:val="4"/>
        </w:numPr>
      </w:pPr>
      <w:r w:rsidRPr="007D1949">
        <w:t>Lead conversion rate</w:t>
      </w:r>
    </w:p>
    <w:p w14:paraId="2214D2CB" w14:textId="77777777" w:rsidR="007D1949" w:rsidRPr="007D1949" w:rsidRDefault="007D1949" w:rsidP="007D1949">
      <w:pPr>
        <w:numPr>
          <w:ilvl w:val="1"/>
          <w:numId w:val="4"/>
        </w:numPr>
      </w:pPr>
      <w:r w:rsidRPr="007D1949">
        <w:t>Cost per transaction</w:t>
      </w:r>
    </w:p>
    <w:p w14:paraId="13E77B95" w14:textId="77777777" w:rsidR="007D1949" w:rsidRPr="007D1949" w:rsidRDefault="007D1949" w:rsidP="007D1949">
      <w:pPr>
        <w:numPr>
          <w:ilvl w:val="0"/>
          <w:numId w:val="4"/>
        </w:numPr>
      </w:pPr>
      <w:r w:rsidRPr="007D1949">
        <w:rPr>
          <w:b/>
          <w:bCs/>
        </w:rPr>
        <w:t>BPR Principles:</w:t>
      </w:r>
    </w:p>
    <w:p w14:paraId="327CC1B2" w14:textId="77777777" w:rsidR="007D1949" w:rsidRPr="007D1949" w:rsidRDefault="007D1949" w:rsidP="007D1949">
      <w:pPr>
        <w:numPr>
          <w:ilvl w:val="1"/>
          <w:numId w:val="4"/>
        </w:numPr>
      </w:pPr>
      <w:r w:rsidRPr="007D1949">
        <w:t>Integration</w:t>
      </w:r>
    </w:p>
    <w:p w14:paraId="771F96D6" w14:textId="77777777" w:rsidR="007D1949" w:rsidRPr="007D1949" w:rsidRDefault="007D1949" w:rsidP="007D1949">
      <w:pPr>
        <w:numPr>
          <w:ilvl w:val="1"/>
          <w:numId w:val="4"/>
        </w:numPr>
      </w:pPr>
      <w:r w:rsidRPr="007D1949">
        <w:t>Standardization</w:t>
      </w:r>
    </w:p>
    <w:p w14:paraId="11EA9365" w14:textId="77777777" w:rsidR="007D1949" w:rsidRPr="007D1949" w:rsidRDefault="007D1949" w:rsidP="007D1949">
      <w:pPr>
        <w:numPr>
          <w:ilvl w:val="1"/>
          <w:numId w:val="4"/>
        </w:numPr>
      </w:pPr>
      <w:r w:rsidRPr="007D1949">
        <w:t>Empowerment</w:t>
      </w:r>
    </w:p>
    <w:p w14:paraId="6F2542B6" w14:textId="77777777" w:rsidR="007D1949" w:rsidRPr="007D1949" w:rsidRDefault="007D1949" w:rsidP="007D1949">
      <w:pPr>
        <w:numPr>
          <w:ilvl w:val="1"/>
          <w:numId w:val="4"/>
        </w:numPr>
      </w:pPr>
      <w:r w:rsidRPr="007D1949">
        <w:t>Exception Handling</w:t>
      </w:r>
    </w:p>
    <w:p w14:paraId="037D22BA" w14:textId="77777777" w:rsidR="007D1949" w:rsidRPr="007D1949" w:rsidRDefault="007D1949" w:rsidP="007D1949">
      <w:pPr>
        <w:numPr>
          <w:ilvl w:val="1"/>
          <w:numId w:val="4"/>
        </w:numPr>
      </w:pPr>
      <w:r w:rsidRPr="007D1949">
        <w:t>Case Manager</w:t>
      </w:r>
    </w:p>
    <w:p w14:paraId="72A9EE8B" w14:textId="77777777" w:rsidR="007D1949" w:rsidRPr="007D1949" w:rsidRDefault="007D1949" w:rsidP="007D1949">
      <w:pPr>
        <w:numPr>
          <w:ilvl w:val="0"/>
          <w:numId w:val="4"/>
        </w:numPr>
      </w:pPr>
      <w:r w:rsidRPr="007D1949">
        <w:rPr>
          <w:b/>
          <w:bCs/>
        </w:rPr>
        <w:t>Stakeholder Impact Awareness:</w:t>
      </w:r>
      <w:r w:rsidRPr="007D1949">
        <w:t xml:space="preserve"> How each issue affects the company, customer, and employees</w:t>
      </w:r>
    </w:p>
    <w:p w14:paraId="7C313471" w14:textId="77777777" w:rsidR="007D1949" w:rsidRPr="007D1949" w:rsidRDefault="007D1949" w:rsidP="007D1949">
      <w:pPr>
        <w:rPr>
          <w:b/>
          <w:bCs/>
        </w:rPr>
      </w:pPr>
      <w:r w:rsidRPr="007D1949">
        <w:rPr>
          <w:rFonts w:ascii="Segoe UI Emoji" w:hAnsi="Segoe UI Emoji" w:cs="Segoe UI Emoji"/>
          <w:b/>
          <w:bCs/>
        </w:rPr>
        <w:t>💡</w:t>
      </w:r>
      <w:r w:rsidRPr="007D1949">
        <w:rPr>
          <w:b/>
          <w:bCs/>
        </w:rPr>
        <w:t xml:space="preserve"> Contextual Awareness</w:t>
      </w:r>
    </w:p>
    <w:p w14:paraId="06B5CD43" w14:textId="77777777" w:rsidR="007D1949" w:rsidRPr="007D1949" w:rsidRDefault="007D1949" w:rsidP="007D1949">
      <w:pPr>
        <w:numPr>
          <w:ilvl w:val="0"/>
          <w:numId w:val="5"/>
        </w:numPr>
      </w:pPr>
      <w:proofErr w:type="spellStart"/>
      <w:r w:rsidRPr="007D1949">
        <w:t>EverSure</w:t>
      </w:r>
      <w:proofErr w:type="spellEnd"/>
      <w:r w:rsidRPr="007D1949">
        <w:t xml:space="preserve"> is dealing with outdated systems, slow manual processes, and weak digital lead qualification.</w:t>
      </w:r>
    </w:p>
    <w:p w14:paraId="079040B6" w14:textId="77777777" w:rsidR="007D1949" w:rsidRPr="007D1949" w:rsidRDefault="007D1949" w:rsidP="007D1949">
      <w:pPr>
        <w:numPr>
          <w:ilvl w:val="0"/>
          <w:numId w:val="5"/>
        </w:numPr>
      </w:pPr>
      <w:r w:rsidRPr="007D1949">
        <w:t xml:space="preserve">The issue register is meant to </w:t>
      </w:r>
      <w:r w:rsidRPr="007D1949">
        <w:rPr>
          <w:b/>
          <w:bCs/>
        </w:rPr>
        <w:t>guide targeted redesigns</w:t>
      </w:r>
      <w:r w:rsidRPr="007D1949">
        <w:t>, not just describe problems.</w:t>
      </w:r>
    </w:p>
    <w:p w14:paraId="440F3087" w14:textId="77777777" w:rsidR="007D1949" w:rsidRPr="007D1949" w:rsidRDefault="007D1949" w:rsidP="007D1949">
      <w:pPr>
        <w:numPr>
          <w:ilvl w:val="0"/>
          <w:numId w:val="5"/>
        </w:numPr>
      </w:pPr>
      <w:r w:rsidRPr="007D1949">
        <w:t xml:space="preserve">Sahaj’s work supports building a redesign strategy that is </w:t>
      </w:r>
      <w:r w:rsidRPr="007D1949">
        <w:rPr>
          <w:b/>
          <w:bCs/>
        </w:rPr>
        <w:t>realistic, measurable, and strategically aligned</w:t>
      </w:r>
      <w:r w:rsidRPr="007D1949">
        <w:t>.</w:t>
      </w:r>
    </w:p>
    <w:p w14:paraId="15C57D8B" w14:textId="77777777" w:rsidR="007D1949" w:rsidRPr="007D1949" w:rsidRDefault="007D1949" w:rsidP="007D1949">
      <w:r w:rsidRPr="007D1949">
        <w:pict w14:anchorId="381DC27C">
          <v:rect id="_x0000_i1051" style="width:0;height:1.5pt" o:hralign="center" o:hrstd="t" o:hr="t" fillcolor="#a0a0a0" stroked="f"/>
        </w:pict>
      </w:r>
    </w:p>
    <w:p w14:paraId="546DF072" w14:textId="77777777" w:rsidR="007D1949" w:rsidRPr="007D1949" w:rsidRDefault="007D1949" w:rsidP="007D1949">
      <w:pPr>
        <w:rPr>
          <w:b/>
          <w:bCs/>
        </w:rPr>
      </w:pPr>
      <w:r w:rsidRPr="007D1949">
        <w:rPr>
          <w:rFonts w:ascii="Segoe UI Emoji" w:hAnsi="Segoe UI Emoji" w:cs="Segoe UI Emoji"/>
          <w:b/>
          <w:bCs/>
        </w:rPr>
        <w:t>🎤</w:t>
      </w:r>
      <w:r w:rsidRPr="007D1949">
        <w:rPr>
          <w:b/>
          <w:bCs/>
        </w:rPr>
        <w:t xml:space="preserve"> Sahaj’s Full Presentation Script (First Person)</w:t>
      </w:r>
    </w:p>
    <w:p w14:paraId="18AE3309" w14:textId="77777777" w:rsidR="007D1949" w:rsidRPr="007D1949" w:rsidRDefault="007D1949" w:rsidP="007D1949">
      <w:r w:rsidRPr="007D1949">
        <w:rPr>
          <w:b/>
          <w:bCs/>
        </w:rPr>
        <w:t>Slide 1 – Title Slide:</w:t>
      </w:r>
      <w:r w:rsidRPr="007D1949">
        <w:t xml:space="preserve"> Hi everyone, I’m Sahaj. I co-authored the issue register for this project and helped build the presentation you’ll see today.</w:t>
      </w:r>
    </w:p>
    <w:p w14:paraId="6DE8B024" w14:textId="77777777" w:rsidR="007D1949" w:rsidRPr="007D1949" w:rsidRDefault="007D1949" w:rsidP="007D1949">
      <w:r w:rsidRPr="007D1949">
        <w:rPr>
          <w:b/>
          <w:bCs/>
        </w:rPr>
        <w:lastRenderedPageBreak/>
        <w:t>Slide 2 – Project Overview:</w:t>
      </w:r>
      <w:r w:rsidRPr="007D1949">
        <w:t xml:space="preserve"> </w:t>
      </w:r>
      <w:proofErr w:type="spellStart"/>
      <w:r w:rsidRPr="007D1949">
        <w:t>EverSure’s</w:t>
      </w:r>
      <w:proofErr w:type="spellEnd"/>
      <w:r w:rsidRPr="007D1949">
        <w:t xml:space="preserve"> challenge was that they had two very different sales processes that didn’t talk to each other. Our job was to find the problems, model both workflows, and then build a new unified process.</w:t>
      </w:r>
    </w:p>
    <w:p w14:paraId="12BA470C" w14:textId="77777777" w:rsidR="007D1949" w:rsidRPr="007D1949" w:rsidRDefault="007D1949" w:rsidP="007D1949">
      <w:r w:rsidRPr="007D1949">
        <w:rPr>
          <w:b/>
          <w:bCs/>
        </w:rPr>
        <w:t>Slide 6 – Issue 1: Disconnected IT Systems:</w:t>
      </w:r>
      <w:r w:rsidRPr="007D1949">
        <w:t xml:space="preserve"> One of the issues I helped identify was the lack of integration between systems—CNTR and OPER for traditional, and INSU and AUIN for digital. This created duplicate data entries, errors, and missed opportunities to track the full customer journey.</w:t>
      </w:r>
    </w:p>
    <w:p w14:paraId="0F44557A" w14:textId="77777777" w:rsidR="007D1949" w:rsidRPr="007D1949" w:rsidRDefault="007D1949" w:rsidP="007D1949">
      <w:r w:rsidRPr="007D1949">
        <w:rPr>
          <w:b/>
          <w:bCs/>
        </w:rPr>
        <w:t>Slide 7 – Issue 2: Long Waiting Times in Traditional Process:</w:t>
      </w:r>
      <w:r w:rsidRPr="007D1949">
        <w:t xml:space="preserve"> Traditional workflows had a lot of delays—customer reports took a week, and meetings took even longer. These idle periods made it hard for </w:t>
      </w:r>
      <w:proofErr w:type="spellStart"/>
      <w:r w:rsidRPr="007D1949">
        <w:t>EverSure</w:t>
      </w:r>
      <w:proofErr w:type="spellEnd"/>
      <w:r w:rsidRPr="007D1949">
        <w:t xml:space="preserve"> to reach more potential clients, even though the product was high value.</w:t>
      </w:r>
    </w:p>
    <w:p w14:paraId="4B8FF30D" w14:textId="77777777" w:rsidR="007D1949" w:rsidRPr="007D1949" w:rsidRDefault="007D1949" w:rsidP="007D1949">
      <w:r w:rsidRPr="007D1949">
        <w:rPr>
          <w:b/>
          <w:bCs/>
        </w:rPr>
        <w:t>Slide 8 – Issue 3: Poor Lead Quality in Digital Process:</w:t>
      </w:r>
      <w:r w:rsidRPr="007D1949">
        <w:t xml:space="preserve"> The digital flow suffered from the opposite problem—things moved fast, but without enough filters. Over 70% of potential clients never responded. That’s a big waste of time and marketing spend.</w:t>
      </w:r>
    </w:p>
    <w:p w14:paraId="6C6C095E" w14:textId="77777777" w:rsidR="007D1949" w:rsidRPr="007D1949" w:rsidRDefault="007D1949" w:rsidP="007D1949">
      <w:r w:rsidRPr="007D1949">
        <w:rPr>
          <w:b/>
          <w:bCs/>
        </w:rPr>
        <w:t>Slide 9 – Summary of Issues:</w:t>
      </w:r>
      <w:r w:rsidRPr="007D1949">
        <w:t xml:space="preserve"> These three issues are what informed our redesign proposals. Each issue pointed to a different root cause—</w:t>
      </w:r>
      <w:r w:rsidRPr="007D1949">
        <w:rPr>
          <w:b/>
          <w:bCs/>
        </w:rPr>
        <w:t>system gaps, poor time utilization, or ineffective automation.</w:t>
      </w:r>
    </w:p>
    <w:p w14:paraId="07B05E94" w14:textId="77777777" w:rsidR="007D1949" w:rsidRPr="007D1949" w:rsidRDefault="007D1949" w:rsidP="007D1949">
      <w:r w:rsidRPr="007D1949">
        <w:rPr>
          <w:b/>
          <w:bCs/>
        </w:rPr>
        <w:t>Slide 10 – Redesign Proposals:</w:t>
      </w:r>
      <w:r w:rsidRPr="007D1949">
        <w:t xml:space="preserve"> While my teammates explain the solutions, I want to emphasize that we didn’t propose random fixes. Each redesign targets a core issue. For example, integrating all systems tackles the data duplication and fragmentation issue directly.</w:t>
      </w:r>
    </w:p>
    <w:p w14:paraId="1428F7F6" w14:textId="77777777" w:rsidR="007D1949" w:rsidRPr="007D1949" w:rsidRDefault="007D1949" w:rsidP="007D1949">
      <w:r w:rsidRPr="007D1949">
        <w:rPr>
          <w:b/>
          <w:bCs/>
        </w:rPr>
        <w:t>Slide 12 – Expected Benefits Overview:</w:t>
      </w:r>
      <w:r w:rsidRPr="007D1949">
        <w:t xml:space="preserve"> Thanks to these changes, </w:t>
      </w:r>
      <w:proofErr w:type="spellStart"/>
      <w:r w:rsidRPr="007D1949">
        <w:t>EverSure</w:t>
      </w:r>
      <w:proofErr w:type="spellEnd"/>
      <w:r w:rsidRPr="007D1949">
        <w:t xml:space="preserve"> can expect better time efficiency, higher conversion rates, fewer errors, and €20,000 in annual IT savings.</w:t>
      </w:r>
    </w:p>
    <w:p w14:paraId="02BD4195" w14:textId="77777777" w:rsidR="007D1949" w:rsidRPr="007D1949" w:rsidRDefault="007D1949" w:rsidP="007D1949">
      <w:r w:rsidRPr="007D1949">
        <w:rPr>
          <w:b/>
          <w:bCs/>
        </w:rPr>
        <w:t>Slide 14 – Conclusion:</w:t>
      </w:r>
      <w:r w:rsidRPr="007D1949">
        <w:t xml:space="preserve"> I’m proud that our issue register wasn’t just academic—it directly drove meaningful changes that will help </w:t>
      </w:r>
      <w:proofErr w:type="spellStart"/>
      <w:r w:rsidRPr="007D1949">
        <w:t>EverSure</w:t>
      </w:r>
      <w:proofErr w:type="spellEnd"/>
      <w:r w:rsidRPr="007D1949">
        <w:t xml:space="preserve"> grow and modernize.</w:t>
      </w:r>
    </w:p>
    <w:p w14:paraId="3189A0DC" w14:textId="77777777" w:rsidR="007D1949" w:rsidRPr="007D1949" w:rsidRDefault="007D1949" w:rsidP="007D1949">
      <w:r w:rsidRPr="007D1949">
        <w:rPr>
          <w:b/>
          <w:bCs/>
        </w:rPr>
        <w:t>Slide 15 – Q&amp;A:</w:t>
      </w:r>
      <w:r w:rsidRPr="007D1949">
        <w:t xml:space="preserve"> Happy to answer questions about how we identified issues, what assumptions we made, or how we ensured each problem had a strong solution.</w:t>
      </w:r>
    </w:p>
    <w:p w14:paraId="07ECE674" w14:textId="77777777" w:rsidR="007D1949" w:rsidRPr="007D1949" w:rsidRDefault="007D1949" w:rsidP="007D1949">
      <w:r w:rsidRPr="007D1949">
        <w:pict w14:anchorId="68BAD823">
          <v:rect id="_x0000_i1052" style="width:0;height:1.5pt" o:hralign="center" o:hrstd="t" o:hr="t" fillcolor="#a0a0a0" stroked="f"/>
        </w:pict>
      </w:r>
    </w:p>
    <w:p w14:paraId="2651A20B" w14:textId="77777777" w:rsidR="007D1949" w:rsidRPr="007D1949" w:rsidRDefault="007D1949" w:rsidP="007D1949">
      <w:r w:rsidRPr="007D1949">
        <w:rPr>
          <w:rFonts w:ascii="Segoe UI Emoji" w:hAnsi="Segoe UI Emoji" w:cs="Segoe UI Emoji"/>
        </w:rPr>
        <w:t>✅</w:t>
      </w:r>
      <w:r w:rsidRPr="007D1949">
        <w:t xml:space="preserve"> That wraps up Sahaj’s section! Let me know if you'd like a combined team presentation version or summary next</w:t>
      </w:r>
      <w:proofErr w:type="gramStart"/>
      <w:r w:rsidRPr="007D1949">
        <w:t>. }</w:t>
      </w:r>
      <w:proofErr w:type="gramEnd"/>
    </w:p>
    <w:p w14:paraId="37C15445" w14:textId="77777777" w:rsidR="00121DA9" w:rsidRDefault="00121DA9"/>
    <w:sectPr w:rsidR="0012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340C"/>
    <w:multiLevelType w:val="multilevel"/>
    <w:tmpl w:val="C50AC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2071D"/>
    <w:multiLevelType w:val="multilevel"/>
    <w:tmpl w:val="418C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802C2"/>
    <w:multiLevelType w:val="multilevel"/>
    <w:tmpl w:val="D390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A4B48"/>
    <w:multiLevelType w:val="multilevel"/>
    <w:tmpl w:val="9E0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249C2"/>
    <w:multiLevelType w:val="multilevel"/>
    <w:tmpl w:val="D21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750856">
    <w:abstractNumId w:val="0"/>
  </w:num>
  <w:num w:numId="2" w16cid:durableId="1659728464">
    <w:abstractNumId w:val="1"/>
  </w:num>
  <w:num w:numId="3" w16cid:durableId="1994482856">
    <w:abstractNumId w:val="3"/>
  </w:num>
  <w:num w:numId="4" w16cid:durableId="1456867861">
    <w:abstractNumId w:val="2"/>
  </w:num>
  <w:num w:numId="5" w16cid:durableId="251479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9"/>
    <w:rsid w:val="0009698F"/>
    <w:rsid w:val="00121DA9"/>
    <w:rsid w:val="00144E65"/>
    <w:rsid w:val="0028601C"/>
    <w:rsid w:val="0034564E"/>
    <w:rsid w:val="007D1949"/>
    <w:rsid w:val="00960A6D"/>
    <w:rsid w:val="009E749C"/>
    <w:rsid w:val="00D374FF"/>
    <w:rsid w:val="00FF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40D5"/>
  <w15:chartTrackingRefBased/>
  <w15:docId w15:val="{46030136-A138-4798-8FE4-113F776C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1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9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9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9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9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19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19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9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9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949"/>
    <w:rPr>
      <w:rFonts w:eastAsiaTheme="majorEastAsia" w:cstheme="majorBidi"/>
      <w:color w:val="272727" w:themeColor="text1" w:themeTint="D8"/>
    </w:rPr>
  </w:style>
  <w:style w:type="paragraph" w:styleId="Title">
    <w:name w:val="Title"/>
    <w:basedOn w:val="Normal"/>
    <w:next w:val="Normal"/>
    <w:link w:val="TitleChar"/>
    <w:uiPriority w:val="10"/>
    <w:qFormat/>
    <w:rsid w:val="007D1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949"/>
    <w:pPr>
      <w:spacing w:before="160"/>
      <w:jc w:val="center"/>
    </w:pPr>
    <w:rPr>
      <w:i/>
      <w:iCs/>
      <w:color w:val="404040" w:themeColor="text1" w:themeTint="BF"/>
    </w:rPr>
  </w:style>
  <w:style w:type="character" w:customStyle="1" w:styleId="QuoteChar">
    <w:name w:val="Quote Char"/>
    <w:basedOn w:val="DefaultParagraphFont"/>
    <w:link w:val="Quote"/>
    <w:uiPriority w:val="29"/>
    <w:rsid w:val="007D1949"/>
    <w:rPr>
      <w:i/>
      <w:iCs/>
      <w:color w:val="404040" w:themeColor="text1" w:themeTint="BF"/>
    </w:rPr>
  </w:style>
  <w:style w:type="paragraph" w:styleId="ListParagraph">
    <w:name w:val="List Paragraph"/>
    <w:basedOn w:val="Normal"/>
    <w:uiPriority w:val="34"/>
    <w:qFormat/>
    <w:rsid w:val="007D1949"/>
    <w:pPr>
      <w:ind w:left="720"/>
      <w:contextualSpacing/>
    </w:pPr>
  </w:style>
  <w:style w:type="character" w:styleId="IntenseEmphasis">
    <w:name w:val="Intense Emphasis"/>
    <w:basedOn w:val="DefaultParagraphFont"/>
    <w:uiPriority w:val="21"/>
    <w:qFormat/>
    <w:rsid w:val="007D1949"/>
    <w:rPr>
      <w:i/>
      <w:iCs/>
      <w:color w:val="2F5496" w:themeColor="accent1" w:themeShade="BF"/>
    </w:rPr>
  </w:style>
  <w:style w:type="paragraph" w:styleId="IntenseQuote">
    <w:name w:val="Intense Quote"/>
    <w:basedOn w:val="Normal"/>
    <w:next w:val="Normal"/>
    <w:link w:val="IntenseQuoteChar"/>
    <w:uiPriority w:val="30"/>
    <w:qFormat/>
    <w:rsid w:val="007D1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949"/>
    <w:rPr>
      <w:i/>
      <w:iCs/>
      <w:color w:val="2F5496" w:themeColor="accent1" w:themeShade="BF"/>
    </w:rPr>
  </w:style>
  <w:style w:type="character" w:styleId="IntenseReference">
    <w:name w:val="Intense Reference"/>
    <w:basedOn w:val="DefaultParagraphFont"/>
    <w:uiPriority w:val="32"/>
    <w:qFormat/>
    <w:rsid w:val="007D19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0025">
      <w:bodyDiv w:val="1"/>
      <w:marLeft w:val="0"/>
      <w:marRight w:val="0"/>
      <w:marTop w:val="0"/>
      <w:marBottom w:val="0"/>
      <w:divBdr>
        <w:top w:val="none" w:sz="0" w:space="0" w:color="auto"/>
        <w:left w:val="none" w:sz="0" w:space="0" w:color="auto"/>
        <w:bottom w:val="none" w:sz="0" w:space="0" w:color="auto"/>
        <w:right w:val="none" w:sz="0" w:space="0" w:color="auto"/>
      </w:divBdr>
      <w:divsChild>
        <w:div w:id="1798135141">
          <w:marLeft w:val="0"/>
          <w:marRight w:val="0"/>
          <w:marTop w:val="0"/>
          <w:marBottom w:val="0"/>
          <w:divBdr>
            <w:top w:val="none" w:sz="0" w:space="0" w:color="auto"/>
            <w:left w:val="none" w:sz="0" w:space="0" w:color="auto"/>
            <w:bottom w:val="none" w:sz="0" w:space="0" w:color="auto"/>
            <w:right w:val="none" w:sz="0" w:space="0" w:color="auto"/>
          </w:divBdr>
        </w:div>
        <w:div w:id="1586917255">
          <w:marLeft w:val="0"/>
          <w:marRight w:val="0"/>
          <w:marTop w:val="0"/>
          <w:marBottom w:val="0"/>
          <w:divBdr>
            <w:top w:val="none" w:sz="0" w:space="0" w:color="auto"/>
            <w:left w:val="none" w:sz="0" w:space="0" w:color="auto"/>
            <w:bottom w:val="none" w:sz="0" w:space="0" w:color="auto"/>
            <w:right w:val="none" w:sz="0" w:space="0" w:color="auto"/>
          </w:divBdr>
        </w:div>
        <w:div w:id="1325552148">
          <w:marLeft w:val="0"/>
          <w:marRight w:val="0"/>
          <w:marTop w:val="0"/>
          <w:marBottom w:val="0"/>
          <w:divBdr>
            <w:top w:val="none" w:sz="0" w:space="0" w:color="auto"/>
            <w:left w:val="none" w:sz="0" w:space="0" w:color="auto"/>
            <w:bottom w:val="none" w:sz="0" w:space="0" w:color="auto"/>
            <w:right w:val="none" w:sz="0" w:space="0" w:color="auto"/>
          </w:divBdr>
        </w:div>
        <w:div w:id="1870298159">
          <w:blockQuote w:val="1"/>
          <w:marLeft w:val="720"/>
          <w:marRight w:val="720"/>
          <w:marTop w:val="100"/>
          <w:marBottom w:val="100"/>
          <w:divBdr>
            <w:top w:val="none" w:sz="0" w:space="0" w:color="auto"/>
            <w:left w:val="none" w:sz="0" w:space="0" w:color="auto"/>
            <w:bottom w:val="none" w:sz="0" w:space="0" w:color="auto"/>
            <w:right w:val="none" w:sz="0" w:space="0" w:color="auto"/>
          </w:divBdr>
        </w:div>
        <w:div w:id="8752382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533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3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4532532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274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52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24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772431979">
          <w:marLeft w:val="0"/>
          <w:marRight w:val="0"/>
          <w:marTop w:val="0"/>
          <w:marBottom w:val="0"/>
          <w:divBdr>
            <w:top w:val="none" w:sz="0" w:space="0" w:color="auto"/>
            <w:left w:val="none" w:sz="0" w:space="0" w:color="auto"/>
            <w:bottom w:val="none" w:sz="0" w:space="0" w:color="auto"/>
            <w:right w:val="none" w:sz="0" w:space="0" w:color="auto"/>
          </w:divBdr>
        </w:div>
      </w:divsChild>
    </w:div>
    <w:div w:id="1890729846">
      <w:bodyDiv w:val="1"/>
      <w:marLeft w:val="0"/>
      <w:marRight w:val="0"/>
      <w:marTop w:val="0"/>
      <w:marBottom w:val="0"/>
      <w:divBdr>
        <w:top w:val="none" w:sz="0" w:space="0" w:color="auto"/>
        <w:left w:val="none" w:sz="0" w:space="0" w:color="auto"/>
        <w:bottom w:val="none" w:sz="0" w:space="0" w:color="auto"/>
        <w:right w:val="none" w:sz="0" w:space="0" w:color="auto"/>
      </w:divBdr>
      <w:divsChild>
        <w:div w:id="1983462593">
          <w:marLeft w:val="0"/>
          <w:marRight w:val="0"/>
          <w:marTop w:val="0"/>
          <w:marBottom w:val="0"/>
          <w:divBdr>
            <w:top w:val="none" w:sz="0" w:space="0" w:color="auto"/>
            <w:left w:val="none" w:sz="0" w:space="0" w:color="auto"/>
            <w:bottom w:val="none" w:sz="0" w:space="0" w:color="auto"/>
            <w:right w:val="none" w:sz="0" w:space="0" w:color="auto"/>
          </w:divBdr>
        </w:div>
        <w:div w:id="1463384275">
          <w:marLeft w:val="0"/>
          <w:marRight w:val="0"/>
          <w:marTop w:val="0"/>
          <w:marBottom w:val="0"/>
          <w:divBdr>
            <w:top w:val="none" w:sz="0" w:space="0" w:color="auto"/>
            <w:left w:val="none" w:sz="0" w:space="0" w:color="auto"/>
            <w:bottom w:val="none" w:sz="0" w:space="0" w:color="auto"/>
            <w:right w:val="none" w:sz="0" w:space="0" w:color="auto"/>
          </w:divBdr>
        </w:div>
        <w:div w:id="1838419271">
          <w:marLeft w:val="0"/>
          <w:marRight w:val="0"/>
          <w:marTop w:val="0"/>
          <w:marBottom w:val="0"/>
          <w:divBdr>
            <w:top w:val="none" w:sz="0" w:space="0" w:color="auto"/>
            <w:left w:val="none" w:sz="0" w:space="0" w:color="auto"/>
            <w:bottom w:val="none" w:sz="0" w:space="0" w:color="auto"/>
            <w:right w:val="none" w:sz="0" w:space="0" w:color="auto"/>
          </w:divBdr>
        </w:div>
        <w:div w:id="1652325126">
          <w:blockQuote w:val="1"/>
          <w:marLeft w:val="720"/>
          <w:marRight w:val="720"/>
          <w:marTop w:val="100"/>
          <w:marBottom w:val="100"/>
          <w:divBdr>
            <w:top w:val="none" w:sz="0" w:space="0" w:color="auto"/>
            <w:left w:val="none" w:sz="0" w:space="0" w:color="auto"/>
            <w:bottom w:val="none" w:sz="0" w:space="0" w:color="auto"/>
            <w:right w:val="none" w:sz="0" w:space="0" w:color="auto"/>
          </w:divBdr>
        </w:div>
        <w:div w:id="90826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438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97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325980088">
          <w:blockQuote w:val="1"/>
          <w:marLeft w:val="720"/>
          <w:marRight w:val="720"/>
          <w:marTop w:val="100"/>
          <w:marBottom w:val="100"/>
          <w:divBdr>
            <w:top w:val="none" w:sz="0" w:space="0" w:color="auto"/>
            <w:left w:val="none" w:sz="0" w:space="0" w:color="auto"/>
            <w:bottom w:val="none" w:sz="0" w:space="0" w:color="auto"/>
            <w:right w:val="none" w:sz="0" w:space="0" w:color="auto"/>
          </w:divBdr>
        </w:div>
        <w:div w:id="52155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63414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317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8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5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866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Vibhu.Dikshit</dc:creator>
  <cp:keywords/>
  <dc:description/>
  <cp:lastModifiedBy>Vibhu.Dikshit</cp:lastModifiedBy>
  <cp:revision>1</cp:revision>
  <dcterms:created xsi:type="dcterms:W3CDTF">2025-04-04T14:44:00Z</dcterms:created>
  <dcterms:modified xsi:type="dcterms:W3CDTF">2025-04-04T14:44:00Z</dcterms:modified>
</cp:coreProperties>
</file>