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17" w:rsidRDefault="00CE6CCA" w:rsidP="001848DD">
      <w:pPr>
        <w:jc w:val="right"/>
        <w:rPr>
          <w:b/>
          <w:sz w:val="56"/>
        </w:rPr>
      </w:pPr>
      <w:r w:rsidRPr="00CE6CCA">
        <w:rPr>
          <w:b/>
          <w:sz w:val="56"/>
        </w:rPr>
        <w:t>О РАБОТЕ</w:t>
      </w:r>
    </w:p>
    <w:p w:rsidR="00CE6CCA" w:rsidRDefault="00CE6CCA" w:rsidP="00CE6CCA">
      <w:pPr>
        <w:rPr>
          <w:b/>
          <w:spacing w:val="40"/>
          <w:sz w:val="28"/>
          <w:u w:val="single"/>
        </w:rPr>
      </w:pPr>
      <w:r w:rsidRPr="00CE6CCA">
        <w:rPr>
          <w:i/>
          <w:spacing w:val="40"/>
          <w:sz w:val="28"/>
        </w:rPr>
        <w:t xml:space="preserve">Плацебо </w:t>
      </w:r>
      <w:r w:rsidRPr="00CE6CCA">
        <w:rPr>
          <w:b/>
          <w:spacing w:val="40"/>
          <w:sz w:val="28"/>
          <w:u w:val="single"/>
        </w:rPr>
        <w:t>ПИТЕРА</w:t>
      </w:r>
    </w:p>
    <w:p w:rsidR="00CE6CCA" w:rsidRDefault="00CE6CCA" w:rsidP="00CE6CCA">
      <w:pPr>
        <w:rPr>
          <w:sz w:val="28"/>
        </w:rPr>
      </w:pPr>
      <w:r>
        <w:rPr>
          <w:sz w:val="28"/>
        </w:rPr>
        <w:t>Унция репутации стоит фунта работы.</w:t>
      </w:r>
    </w:p>
    <w:p w:rsidR="00CE6CCA" w:rsidRDefault="00CE6CCA" w:rsidP="0032658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jc w:val="center"/>
        <w:rPr>
          <w:b/>
          <w:sz w:val="28"/>
          <w:u w:val="single"/>
        </w:rPr>
      </w:pPr>
      <w:r>
        <w:rPr>
          <w:i/>
          <w:sz w:val="28"/>
        </w:rPr>
        <w:t xml:space="preserve">Закон </w:t>
      </w:r>
      <w:r>
        <w:rPr>
          <w:b/>
          <w:sz w:val="28"/>
          <w:u w:val="single"/>
        </w:rPr>
        <w:t>МЕСКИМЕНА</w:t>
      </w:r>
    </w:p>
    <w:p w:rsidR="00CE6CCA" w:rsidRPr="00CE6CCA" w:rsidRDefault="00CE6CCA" w:rsidP="0032658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sz w:val="28"/>
        </w:rPr>
      </w:pPr>
      <w:r>
        <w:rPr>
          <w:sz w:val="28"/>
        </w:rPr>
        <w:t>Всегда не хватает времени на то,</w:t>
      </w:r>
      <w:r w:rsidR="00326581">
        <w:rPr>
          <w:sz w:val="28"/>
        </w:rPr>
        <w:t xml:space="preserve"> чтобы выполнить работу как надо, но на то, чтобы её переделать, время находится.</w:t>
      </w:r>
    </w:p>
    <w:p w:rsidR="00CE6CCA" w:rsidRDefault="00326581" w:rsidP="00326581">
      <w:pPr>
        <w:jc w:val="right"/>
        <w:rPr>
          <w:b/>
          <w:sz w:val="36"/>
          <w:u w:val="single"/>
        </w:rPr>
      </w:pPr>
      <w:r w:rsidRPr="00326581">
        <w:rPr>
          <w:b/>
          <w:sz w:val="36"/>
          <w:u w:val="single"/>
        </w:rPr>
        <w:t>ПЕРВЫЙ ЗАКОН ХАРТЛИ</w:t>
      </w:r>
    </w:p>
    <w:p w:rsidR="00326581" w:rsidRDefault="00326581" w:rsidP="00326581">
      <w:pPr>
        <w:ind w:left="1134"/>
        <w:jc w:val="right"/>
        <w:rPr>
          <w:b/>
          <w:i/>
          <w:sz w:val="28"/>
        </w:rPr>
      </w:pPr>
      <w:r w:rsidRPr="00326581">
        <w:rPr>
          <w:b/>
          <w:i/>
          <w:sz w:val="28"/>
        </w:rPr>
        <w:t>Нетрудно свести лошадь к воде. Но если Вы заставите её плавать на спине - вот это значит, что Вы чего-то добились!</w:t>
      </w:r>
    </w:p>
    <w:p w:rsidR="002945FD" w:rsidRDefault="002945FD" w:rsidP="008B0375">
      <w:pPr>
        <w:rPr>
          <w:b/>
          <w:sz w:val="24"/>
        </w:rPr>
        <w:sectPr w:rsidR="002945FD" w:rsidSect="00361BF0">
          <w:pgSz w:w="11906" w:h="16838"/>
          <w:pgMar w:top="426" w:right="850" w:bottom="426" w:left="1701" w:header="708" w:footer="708" w:gutter="0"/>
          <w:cols w:space="708"/>
          <w:docGrid w:linePitch="360"/>
        </w:sectPr>
      </w:pPr>
    </w:p>
    <w:p w:rsidR="002945FD" w:rsidRDefault="002945FD" w:rsidP="008B0375">
      <w:pPr>
        <w:rPr>
          <w:b/>
          <w:sz w:val="24"/>
        </w:rPr>
      </w:pPr>
    </w:p>
    <w:p w:rsidR="002945FD" w:rsidRDefault="002945FD" w:rsidP="008B0375">
      <w:pPr>
        <w:rPr>
          <w:b/>
          <w:sz w:val="24"/>
        </w:rPr>
        <w:sectPr w:rsidR="002945FD" w:rsidSect="002945F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6581" w:rsidRDefault="008B0375" w:rsidP="002945FD">
      <w:pPr>
        <w:spacing w:after="0"/>
        <w:rPr>
          <w:b/>
          <w:sz w:val="24"/>
        </w:rPr>
      </w:pPr>
      <w:r w:rsidRPr="008B0375">
        <w:rPr>
          <w:b/>
          <w:sz w:val="24"/>
        </w:rPr>
        <w:lastRenderedPageBreak/>
        <w:t>Закон неразумного сохранения грязи</w:t>
      </w:r>
    </w:p>
    <w:p w:rsidR="008B0375" w:rsidRDefault="008B0375" w:rsidP="002945FD">
      <w:pPr>
        <w:spacing w:after="0"/>
        <w:rPr>
          <w:sz w:val="24"/>
        </w:rPr>
      </w:pPr>
      <w:r>
        <w:rPr>
          <w:sz w:val="24"/>
        </w:rPr>
        <w:t>Чтобы одно очистить, нужно другое запачкать.</w:t>
      </w:r>
    </w:p>
    <w:p w:rsidR="002945FD" w:rsidRDefault="002945FD" w:rsidP="002945FD">
      <w:pPr>
        <w:spacing w:after="0"/>
        <w:rPr>
          <w:sz w:val="24"/>
        </w:rPr>
      </w:pPr>
    </w:p>
    <w:p w:rsidR="008B0375" w:rsidRDefault="008B0375" w:rsidP="002945FD">
      <w:pPr>
        <w:spacing w:after="0"/>
        <w:rPr>
          <w:b/>
          <w:sz w:val="24"/>
        </w:rPr>
      </w:pPr>
      <w:r>
        <w:rPr>
          <w:b/>
          <w:sz w:val="24"/>
        </w:rPr>
        <w:t xml:space="preserve">Расширение </w:t>
      </w:r>
      <w:proofErr w:type="spellStart"/>
      <w:r>
        <w:rPr>
          <w:b/>
          <w:sz w:val="24"/>
        </w:rPr>
        <w:t>Фримэна</w:t>
      </w:r>
      <w:proofErr w:type="spellEnd"/>
    </w:p>
    <w:p w:rsidR="008B0375" w:rsidRPr="002945FD" w:rsidRDefault="008B0375" w:rsidP="002945FD">
      <w:pPr>
        <w:spacing w:after="0"/>
        <w:rPr>
          <w:sz w:val="24"/>
        </w:rPr>
      </w:pPr>
      <w:r>
        <w:rPr>
          <w:sz w:val="24"/>
        </w:rPr>
        <w:t>…но можно запачкать всё, ничего не очистив.</w:t>
      </w:r>
      <w:r>
        <w:rPr>
          <w:sz w:val="24"/>
        </w:rPr>
        <w:br w:type="column"/>
      </w:r>
      <w:r>
        <w:rPr>
          <w:b/>
          <w:sz w:val="24"/>
        </w:rPr>
        <w:lastRenderedPageBreak/>
        <w:t xml:space="preserve">Закон </w:t>
      </w:r>
      <w:proofErr w:type="spellStart"/>
      <w:r>
        <w:rPr>
          <w:b/>
          <w:sz w:val="24"/>
        </w:rPr>
        <w:t>Буба</w:t>
      </w:r>
      <w:proofErr w:type="spellEnd"/>
    </w:p>
    <w:p w:rsidR="008B0375" w:rsidRDefault="008B0375" w:rsidP="002945FD">
      <w:pPr>
        <w:spacing w:after="0"/>
        <w:rPr>
          <w:sz w:val="24"/>
        </w:rPr>
      </w:pPr>
      <w:r>
        <w:rPr>
          <w:sz w:val="24"/>
        </w:rPr>
        <w:t xml:space="preserve">То, что ищешь, </w:t>
      </w:r>
      <w:proofErr w:type="gramStart"/>
      <w:r>
        <w:rPr>
          <w:sz w:val="24"/>
        </w:rPr>
        <w:t>найдёшь</w:t>
      </w:r>
      <w:proofErr w:type="gramEnd"/>
      <w:r>
        <w:rPr>
          <w:sz w:val="24"/>
        </w:rPr>
        <w:t xml:space="preserve"> только обыскав всё.</w:t>
      </w:r>
    </w:p>
    <w:p w:rsidR="002945FD" w:rsidRDefault="002945FD" w:rsidP="002945FD">
      <w:pPr>
        <w:spacing w:after="0"/>
        <w:rPr>
          <w:sz w:val="24"/>
        </w:rPr>
      </w:pPr>
    </w:p>
    <w:p w:rsidR="008B0375" w:rsidRDefault="008B0375" w:rsidP="002945FD">
      <w:pPr>
        <w:spacing w:after="0"/>
        <w:rPr>
          <w:sz w:val="24"/>
        </w:rPr>
      </w:pPr>
      <w:r>
        <w:rPr>
          <w:b/>
          <w:sz w:val="24"/>
        </w:rPr>
        <w:t>Закон поиска</w:t>
      </w:r>
    </w:p>
    <w:p w:rsidR="008B0375" w:rsidRDefault="008B0375" w:rsidP="002945FD">
      <w:pPr>
        <w:spacing w:after="0"/>
        <w:rPr>
          <w:sz w:val="24"/>
        </w:rPr>
      </w:pPr>
      <w:r>
        <w:rPr>
          <w:sz w:val="24"/>
        </w:rPr>
        <w:t>Начинать поиски надо с самого неподходящего места.</w:t>
      </w:r>
    </w:p>
    <w:p w:rsidR="002945FD" w:rsidRDefault="002945FD" w:rsidP="002945FD">
      <w:pPr>
        <w:spacing w:after="0"/>
        <w:rPr>
          <w:sz w:val="24"/>
        </w:rPr>
      </w:pPr>
    </w:p>
    <w:p w:rsidR="008B0375" w:rsidRDefault="008B0375" w:rsidP="002945FD">
      <w:pPr>
        <w:spacing w:after="0"/>
        <w:rPr>
          <w:b/>
          <w:sz w:val="24"/>
        </w:rPr>
      </w:pPr>
      <w:r>
        <w:rPr>
          <w:b/>
          <w:sz w:val="24"/>
        </w:rPr>
        <w:t xml:space="preserve">Закон </w:t>
      </w:r>
      <w:proofErr w:type="spellStart"/>
      <w:r>
        <w:rPr>
          <w:b/>
          <w:sz w:val="24"/>
        </w:rPr>
        <w:t>Мэрианна</w:t>
      </w:r>
      <w:proofErr w:type="spellEnd"/>
    </w:p>
    <w:p w:rsidR="002945FD" w:rsidRDefault="008B0375" w:rsidP="002945FD">
      <w:pPr>
        <w:spacing w:after="0"/>
        <w:rPr>
          <w:sz w:val="24"/>
        </w:rPr>
        <w:sectPr w:rsidR="002945FD" w:rsidSect="002945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24"/>
        </w:rPr>
        <w:t>Находишь всегда то, что не искал.</w:t>
      </w:r>
    </w:p>
    <w:p w:rsidR="008B0375" w:rsidRDefault="008B0375" w:rsidP="008B0375">
      <w:pPr>
        <w:rPr>
          <w:sz w:val="24"/>
        </w:rPr>
      </w:pPr>
    </w:p>
    <w:tbl>
      <w:tblPr>
        <w:tblStyle w:val="a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945FD" w:rsidTr="007705D7">
        <w:tc>
          <w:tcPr>
            <w:tcW w:w="9571" w:type="dxa"/>
            <w:gridSpan w:val="5"/>
          </w:tcPr>
          <w:p w:rsidR="002945FD" w:rsidRPr="002945FD" w:rsidRDefault="008A4132" w:rsidP="002945FD">
            <w:pPr>
              <w:jc w:val="center"/>
              <w:rPr>
                <w:b/>
                <w:i/>
                <w:spacing w:val="40"/>
                <w:sz w:val="24"/>
                <w:u w:val="single"/>
              </w:rPr>
            </w:pPr>
            <w:bookmarkStart w:id="0" w:name="_GoBack"/>
            <w:r>
              <w:rPr>
                <w:b/>
                <w:i/>
                <w:noProof/>
                <w:spacing w:val="40"/>
                <w:sz w:val="24"/>
                <w:u w:val="single"/>
                <w:lang w:eastAsia="ru-RU"/>
              </w:rPr>
              <w:drawing>
                <wp:inline distT="0" distB="0" distL="0" distR="0" wp14:anchorId="7D178819" wp14:editId="0ACD2FE8">
                  <wp:extent cx="5486400" cy="3200400"/>
                  <wp:effectExtent l="0" t="0" r="19050" b="19050"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bookmarkEnd w:id="0"/>
          </w:p>
        </w:tc>
      </w:tr>
      <w:tr w:rsidR="002945FD" w:rsidTr="007705D7">
        <w:trPr>
          <w:cantSplit/>
          <w:trHeight w:val="1134"/>
        </w:trPr>
        <w:tc>
          <w:tcPr>
            <w:tcW w:w="1914" w:type="dxa"/>
            <w:textDirection w:val="btLr"/>
            <w:vAlign w:val="center"/>
          </w:tcPr>
          <w:p w:rsidR="002945FD" w:rsidRPr="002945FD" w:rsidRDefault="002945FD" w:rsidP="002945FD">
            <w:pPr>
              <w:ind w:left="113" w:right="113"/>
              <w:jc w:val="center"/>
              <w:rPr>
                <w:b/>
                <w:i/>
                <w:spacing w:val="40"/>
                <w:sz w:val="32"/>
              </w:rPr>
            </w:pPr>
            <w:r w:rsidRPr="002945FD">
              <w:rPr>
                <w:b/>
                <w:i/>
                <w:spacing w:val="40"/>
                <w:sz w:val="32"/>
              </w:rPr>
              <w:lastRenderedPageBreak/>
              <w:t>ФИО</w:t>
            </w:r>
          </w:p>
        </w:tc>
        <w:tc>
          <w:tcPr>
            <w:tcW w:w="1914" w:type="dxa"/>
          </w:tcPr>
          <w:p w:rsidR="002945FD" w:rsidRPr="002945FD" w:rsidRDefault="002945FD" w:rsidP="002945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Привалов</w:t>
            </w:r>
          </w:p>
        </w:tc>
        <w:tc>
          <w:tcPr>
            <w:tcW w:w="1914" w:type="dxa"/>
          </w:tcPr>
          <w:p w:rsidR="002945FD" w:rsidRPr="002945FD" w:rsidRDefault="002945FD" w:rsidP="002945FD">
            <w:pPr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Невструев</w:t>
            </w:r>
            <w:proofErr w:type="spellEnd"/>
          </w:p>
        </w:tc>
        <w:tc>
          <w:tcPr>
            <w:tcW w:w="1914" w:type="dxa"/>
          </w:tcPr>
          <w:p w:rsidR="002945FD" w:rsidRPr="007705D7" w:rsidRDefault="007705D7" w:rsidP="007705D7">
            <w:pPr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Камнеедов</w:t>
            </w:r>
            <w:proofErr w:type="spellEnd"/>
          </w:p>
        </w:tc>
        <w:tc>
          <w:tcPr>
            <w:tcW w:w="1915" w:type="dxa"/>
          </w:tcPr>
          <w:p w:rsidR="002945FD" w:rsidRPr="007705D7" w:rsidRDefault="007705D7" w:rsidP="007705D7">
            <w:pPr>
              <w:jc w:val="center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>итого</w:t>
            </w:r>
          </w:p>
        </w:tc>
      </w:tr>
      <w:tr w:rsidR="002945FD" w:rsidTr="007705D7"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квартал</w:t>
            </w:r>
          </w:p>
        </w:tc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915" w:type="dxa"/>
          </w:tcPr>
          <w:p w:rsidR="002945FD" w:rsidRPr="001715A4" w:rsidRDefault="001715A4" w:rsidP="001715A4">
            <w:pPr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fldChar w:fldCharType="begin"/>
            </w:r>
            <w:r>
              <w:rPr>
                <w:sz w:val="24"/>
                <w:lang w:val="de-DE"/>
              </w:rPr>
              <w:instrText xml:space="preserve"> =SUM(LEFT) </w:instrText>
            </w:r>
            <w:r>
              <w:rPr>
                <w:sz w:val="24"/>
                <w:lang w:val="de-DE"/>
              </w:rPr>
              <w:fldChar w:fldCharType="separate"/>
            </w:r>
            <w:r>
              <w:rPr>
                <w:noProof/>
                <w:sz w:val="24"/>
                <w:lang w:val="de-DE"/>
              </w:rPr>
              <w:t>335</w:t>
            </w:r>
            <w:r>
              <w:rPr>
                <w:sz w:val="24"/>
                <w:lang w:val="de-DE"/>
              </w:rPr>
              <w:fldChar w:fldCharType="end"/>
            </w:r>
          </w:p>
        </w:tc>
      </w:tr>
      <w:tr w:rsidR="002945FD" w:rsidTr="007705D7"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квартал</w:t>
            </w:r>
          </w:p>
        </w:tc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1914" w:type="dxa"/>
          </w:tcPr>
          <w:p w:rsidR="002945FD" w:rsidRDefault="007705D7" w:rsidP="007705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915" w:type="dxa"/>
          </w:tcPr>
          <w:p w:rsidR="002945FD" w:rsidRPr="001715A4" w:rsidRDefault="001715A4" w:rsidP="001715A4">
            <w:pPr>
              <w:jc w:val="center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fldChar w:fldCharType="begin"/>
            </w:r>
            <w:r>
              <w:rPr>
                <w:sz w:val="24"/>
                <w:lang w:val="de-DE"/>
              </w:rPr>
              <w:instrText xml:space="preserve"> =SUM(LEFT) </w:instrText>
            </w:r>
            <w:r>
              <w:rPr>
                <w:sz w:val="24"/>
                <w:lang w:val="de-DE"/>
              </w:rPr>
              <w:fldChar w:fldCharType="separate"/>
            </w:r>
            <w:r>
              <w:rPr>
                <w:noProof/>
                <w:sz w:val="24"/>
                <w:lang w:val="de-DE"/>
              </w:rPr>
              <w:t>445</w:t>
            </w:r>
            <w:r>
              <w:rPr>
                <w:sz w:val="24"/>
                <w:lang w:val="de-DE"/>
              </w:rPr>
              <w:fldChar w:fldCharType="end"/>
            </w:r>
          </w:p>
        </w:tc>
      </w:tr>
      <w:tr w:rsidR="007705D7" w:rsidTr="007705D7">
        <w:trPr>
          <w:gridAfter w:val="1"/>
          <w:wAfter w:w="1915" w:type="dxa"/>
        </w:trPr>
        <w:tc>
          <w:tcPr>
            <w:tcW w:w="1914" w:type="dxa"/>
          </w:tcPr>
          <w:p w:rsidR="007705D7" w:rsidRPr="007705D7" w:rsidRDefault="007705D7" w:rsidP="007705D7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Всего к выдаче</w:t>
            </w:r>
          </w:p>
        </w:tc>
        <w:tc>
          <w:tcPr>
            <w:tcW w:w="1914" w:type="dxa"/>
          </w:tcPr>
          <w:p w:rsidR="007705D7" w:rsidRDefault="001715A4" w:rsidP="001715A4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235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∑_(i=1)^N▒y_i = ∫▒(x_i^2 ∂x)/((√(x_i^2 )-μ)) \# "0"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914" w:type="dxa"/>
          </w:tcPr>
          <w:p w:rsidR="007705D7" w:rsidRDefault="001715A4" w:rsidP="001715A4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250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14" w:type="dxa"/>
          </w:tcPr>
          <w:p w:rsidR="007705D7" w:rsidRDefault="001715A4" w:rsidP="001715A4">
            <w:pPr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=SUM(ABOVE)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295</w:t>
            </w:r>
            <w:r>
              <w:rPr>
                <w:sz w:val="24"/>
              </w:rPr>
              <w:fldChar w:fldCharType="end"/>
            </w:r>
          </w:p>
        </w:tc>
      </w:tr>
    </w:tbl>
    <w:p w:rsidR="001715A4" w:rsidRDefault="001715A4" w:rsidP="007705D7">
      <w:pPr>
        <w:jc w:val="center"/>
        <w:rPr>
          <w:rFonts w:eastAsiaTheme="minorEastAsia"/>
          <w:b/>
          <w:sz w:val="36"/>
          <w:lang w:val="de-DE"/>
        </w:rPr>
      </w:pPr>
    </w:p>
    <w:p w:rsidR="007705D7" w:rsidRPr="00E81374" w:rsidRDefault="0071590B" w:rsidP="007705D7">
      <w:pPr>
        <w:jc w:val="center"/>
        <w:rPr>
          <w:rFonts w:eastAsiaTheme="minorEastAsia"/>
          <w:b/>
          <w:sz w:val="36"/>
          <w:lang w:val="de-D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3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36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sz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∂x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-μ)</m:t>
                  </m:r>
                </m:den>
              </m:f>
            </m:e>
          </m:nary>
        </m:oMath>
      </m:oMathPara>
    </w:p>
    <w:p w:rsidR="00E81374" w:rsidRPr="00E81374" w:rsidRDefault="00E81374" w:rsidP="007705D7">
      <w:pPr>
        <w:jc w:val="center"/>
        <w:rPr>
          <w:b/>
          <w:sz w:val="36"/>
          <w:lang w:val="de-DE"/>
        </w:rPr>
      </w:pPr>
    </w:p>
    <w:sectPr w:rsidR="00E81374" w:rsidRPr="00E81374" w:rsidSect="00A47C23">
      <w:type w:val="continuous"/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CA"/>
    <w:rsid w:val="001715A4"/>
    <w:rsid w:val="00181EDE"/>
    <w:rsid w:val="001848DD"/>
    <w:rsid w:val="001C3A92"/>
    <w:rsid w:val="002945FD"/>
    <w:rsid w:val="00326581"/>
    <w:rsid w:val="00361BF0"/>
    <w:rsid w:val="00645787"/>
    <w:rsid w:val="0071590B"/>
    <w:rsid w:val="007705D7"/>
    <w:rsid w:val="007A2CEC"/>
    <w:rsid w:val="008A4132"/>
    <w:rsid w:val="008B0375"/>
    <w:rsid w:val="00A47C23"/>
    <w:rsid w:val="00CE6CCA"/>
    <w:rsid w:val="00E1587C"/>
    <w:rsid w:val="00E81374"/>
    <w:rsid w:val="00F20C32"/>
    <w:rsid w:val="00F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CC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705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CC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70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квартал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Привалов</c:v>
                </c:pt>
                <c:pt idx="1">
                  <c:v>Невструев</c:v>
                </c:pt>
                <c:pt idx="2">
                  <c:v>Камнеедов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100</c:v>
                </c:pt>
                <c:pt idx="1">
                  <c:v>110</c:v>
                </c:pt>
                <c:pt idx="2">
                  <c:v>125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квартал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Привалов</c:v>
                </c:pt>
                <c:pt idx="1">
                  <c:v>Невструев</c:v>
                </c:pt>
                <c:pt idx="2">
                  <c:v>Камнеедов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135</c:v>
                </c:pt>
                <c:pt idx="1">
                  <c:v>140</c:v>
                </c:pt>
                <c:pt idx="2">
                  <c:v>170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Всего к выдаче 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Привалов</c:v>
                </c:pt>
                <c:pt idx="1">
                  <c:v>Невструев</c:v>
                </c:pt>
                <c:pt idx="2">
                  <c:v>Камнеедов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235</c:v>
                </c:pt>
                <c:pt idx="1">
                  <c:v>250</c:v>
                </c:pt>
                <c:pt idx="2">
                  <c:v>295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202304"/>
        <c:axId val="191714432"/>
      </c:barChart>
      <c:catAx>
        <c:axId val="303202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91714432"/>
        <c:crosses val="autoZero"/>
        <c:auto val="1"/>
        <c:lblAlgn val="ctr"/>
        <c:lblOffset val="100"/>
        <c:noMultiLvlLbl val="0"/>
      </c:catAx>
      <c:valAx>
        <c:axId val="191714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202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23BEB-453B-4AE5-A604-FAEA0476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maksi</cp:lastModifiedBy>
  <cp:revision>11</cp:revision>
  <dcterms:created xsi:type="dcterms:W3CDTF">2022-06-29T05:06:00Z</dcterms:created>
  <dcterms:modified xsi:type="dcterms:W3CDTF">2022-06-29T06:30:00Z</dcterms:modified>
</cp:coreProperties>
</file>