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12EA" w14:textId="34C4998F" w:rsidR="0028394D" w:rsidRPr="00712D71" w:rsidRDefault="00712D71" w:rsidP="00712D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2D71">
        <w:rPr>
          <w:rFonts w:ascii="Arial" w:hAnsi="Arial" w:cs="Arial"/>
          <w:b/>
          <w:bCs/>
          <w:sz w:val="24"/>
          <w:szCs w:val="24"/>
        </w:rPr>
        <w:t>Feedback</w:t>
      </w:r>
      <w:r w:rsidRPr="00712D71">
        <w:rPr>
          <w:rFonts w:ascii="Arial" w:hAnsi="Arial" w:cs="Arial"/>
          <w:b/>
          <w:bCs/>
          <w:sz w:val="24"/>
          <w:szCs w:val="24"/>
        </w:rPr>
        <w:t xml:space="preserve"> de cómo mejorar la Landing</w:t>
      </w:r>
    </w:p>
    <w:p w14:paraId="27515B5B" w14:textId="0F0E5D3F" w:rsidR="00712D71" w:rsidRPr="00712D71" w:rsidRDefault="00712D71" w:rsidP="00712D71">
      <w:pPr>
        <w:jc w:val="both"/>
        <w:rPr>
          <w:rFonts w:ascii="Arial" w:hAnsi="Arial" w:cs="Arial"/>
          <w:sz w:val="24"/>
          <w:szCs w:val="24"/>
        </w:rPr>
      </w:pPr>
      <w:r w:rsidRPr="00712D71">
        <w:rPr>
          <w:rFonts w:ascii="Arial" w:hAnsi="Arial" w:cs="Arial"/>
          <w:sz w:val="24"/>
          <w:szCs w:val="24"/>
        </w:rPr>
        <w:t>Si bien el diseño es agradable a la vista y no utiliza colores que cansen la visión del usuario, hay muchos aspectos que se pueden mejorar en la página, tales como:</w:t>
      </w:r>
    </w:p>
    <w:p w14:paraId="351BE0ED" w14:textId="0990AFEE" w:rsidR="00712D71" w:rsidRPr="00712D71" w:rsidRDefault="00712D71" w:rsidP="00712D71">
      <w:pPr>
        <w:jc w:val="both"/>
        <w:rPr>
          <w:rFonts w:ascii="Arial" w:hAnsi="Arial" w:cs="Arial"/>
          <w:sz w:val="24"/>
          <w:szCs w:val="24"/>
        </w:rPr>
      </w:pPr>
    </w:p>
    <w:p w14:paraId="0EB9EA0C" w14:textId="48CCBA4E" w:rsidR="00712D71" w:rsidRPr="00712D71" w:rsidRDefault="00712D71" w:rsidP="00712D71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sz w:val="24"/>
          <w:szCs w:val="24"/>
        </w:rPr>
      </w:pPr>
      <w:r w:rsidRPr="00712D71">
        <w:rPr>
          <w:rStyle w:val="Textoennegrita"/>
          <w:rFonts w:ascii="Arial" w:hAnsi="Arial" w:cs="Arial"/>
          <w:sz w:val="24"/>
          <w:szCs w:val="24"/>
        </w:rPr>
        <w:t>Organización del Contenido</w:t>
      </w:r>
    </w:p>
    <w:p w14:paraId="71140B63" w14:textId="77777777" w:rsidR="00712D71" w:rsidRPr="00712D71" w:rsidRDefault="00712D71" w:rsidP="00712D71">
      <w:pPr>
        <w:pStyle w:val="Prrafodelista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4620EF58" w14:textId="15CA47AE" w:rsidR="00712D71" w:rsidRDefault="00712D71" w:rsidP="00712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Prioriza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la Información: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Identifica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la información más importante y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colócalar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en las partes superiores de la página.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Se pueden usar secciones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claramente definidas para dividir la información y facilitar la navegación.</w:t>
      </w:r>
    </w:p>
    <w:p w14:paraId="0C2C9583" w14:textId="77777777" w:rsidR="00476467" w:rsidRPr="00476467" w:rsidRDefault="00476467" w:rsidP="004764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405A27" w14:textId="77777777" w:rsidR="00712D71" w:rsidRPr="00712D71" w:rsidRDefault="00712D71" w:rsidP="00712D71">
      <w:pPr>
        <w:pStyle w:val="Prrafodelista"/>
        <w:spacing w:after="0" w:line="240" w:lineRule="auto"/>
        <w:ind w:left="783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E65350F" w14:textId="349DE10F" w:rsidR="00712D71" w:rsidRPr="00712D71" w:rsidRDefault="00712D71" w:rsidP="00712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Responsividad y Adaptabilidad Móvil</w:t>
      </w:r>
    </w:p>
    <w:p w14:paraId="3E96D049" w14:textId="09E6313A" w:rsidR="00712D71" w:rsidRDefault="00712D71" w:rsidP="004764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Ajusta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el Tamaño del Texto: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Asegurarse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de que el tamaño del texto sea legible en dispositivos móviles. Utiliza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ndo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unidades relativas (em, rem) en lugar de píxeles para que el texto se ajuste mejor a diferentes tamaños de pantalla.</w:t>
      </w:r>
    </w:p>
    <w:p w14:paraId="5EFB41E1" w14:textId="77777777" w:rsidR="00476467" w:rsidRPr="00712D71" w:rsidRDefault="00476467" w:rsidP="004764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EA16A3" w14:textId="77777777" w:rsidR="00712D71" w:rsidRPr="00712D71" w:rsidRDefault="00712D71" w:rsidP="00712D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Usa Media Queries: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Implementa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media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queries en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CSS para ajustar los estilos según el tamaño de la pantalla. Esto permitirá hacer cambios específicos para móviles, como aumentar el tamaño del texto en el banner.</w:t>
      </w:r>
    </w:p>
    <w:p w14:paraId="58734C19" w14:textId="681B3D56" w:rsidR="00712D71" w:rsidRDefault="00712D71" w:rsidP="00712D71">
      <w:pPr>
        <w:pStyle w:val="Prrafodelista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80CFBF5" w14:textId="77777777" w:rsidR="00476467" w:rsidRPr="00712D71" w:rsidRDefault="00476467" w:rsidP="00712D71">
      <w:pPr>
        <w:pStyle w:val="Prrafodelista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EC75F69" w14:textId="0275A868" w:rsidR="00712D71" w:rsidRPr="00712D71" w:rsidRDefault="00712D71" w:rsidP="00712D7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Menú de Navegación</w:t>
      </w:r>
    </w:p>
    <w:p w14:paraId="1AE472F8" w14:textId="252ADF8A" w:rsidR="00712D71" w:rsidRDefault="00712D71" w:rsidP="00712D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Implementa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un Menú Hamburguesa: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Se puede c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ambia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el menú actual por un menú hamburguesa en la versión móvil. Esto hará que el menú sea más accesible y menos intrusivo en pantallas pequeñas.</w:t>
      </w:r>
    </w:p>
    <w:p w14:paraId="78CE7C95" w14:textId="77777777" w:rsidR="00476467" w:rsidRPr="00712D71" w:rsidRDefault="00476467" w:rsidP="004764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CAE9FC" w14:textId="03C9778F" w:rsidR="00712D71" w:rsidRPr="00712D71" w:rsidRDefault="00712D71" w:rsidP="00712D7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Logo</w:t>
      </w:r>
    </w:p>
    <w:p w14:paraId="183E914D" w14:textId="0D66703E" w:rsidR="00712D71" w:rsidRDefault="00712D71" w:rsidP="00712D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2D7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Reducción o Eliminación del Logo: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Se puede c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onsidera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r 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eliminar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el logo en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la versión móvil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712D71">
        <w:rPr>
          <w:rFonts w:ascii="Arial" w:eastAsia="Times New Roman" w:hAnsi="Arial" w:cs="Arial"/>
          <w:sz w:val="24"/>
          <w:szCs w:val="24"/>
          <w:lang w:eastAsia="es-CO"/>
        </w:rPr>
        <w:t xml:space="preserve"> puede ser una buena opción para hacer espacio para el menú y mejorar la experiencia del usuario.</w:t>
      </w:r>
    </w:p>
    <w:p w14:paraId="2DECAE3A" w14:textId="77777777" w:rsidR="00476467" w:rsidRPr="00712D71" w:rsidRDefault="00476467" w:rsidP="0047646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DE9300" w14:textId="3FD20A4E" w:rsidR="00712D71" w:rsidRPr="00476467" w:rsidRDefault="00476467" w:rsidP="00476467">
      <w:pPr>
        <w:jc w:val="both"/>
        <w:rPr>
          <w:rFonts w:ascii="Arial" w:hAnsi="Arial" w:cs="Arial"/>
          <w:sz w:val="28"/>
          <w:szCs w:val="28"/>
        </w:rPr>
      </w:pPr>
      <w:r w:rsidRPr="00476467">
        <w:rPr>
          <w:rFonts w:ascii="Arial" w:eastAsia="Times New Roman" w:hAnsi="Arial" w:cs="Arial"/>
          <w:sz w:val="24"/>
          <w:szCs w:val="24"/>
          <w:lang w:eastAsia="es-CO"/>
        </w:rPr>
        <w:t xml:space="preserve">De acuerdo a lo mencionado anteriormente se debería poder mejorar la organización y la experiencia del usuario en la Landing page. </w:t>
      </w:r>
    </w:p>
    <w:sectPr w:rsidR="00712D71" w:rsidRPr="00476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00C1"/>
    <w:multiLevelType w:val="hybridMultilevel"/>
    <w:tmpl w:val="52420B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462C4"/>
    <w:multiLevelType w:val="multilevel"/>
    <w:tmpl w:val="7C1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7587B"/>
    <w:multiLevelType w:val="multilevel"/>
    <w:tmpl w:val="5EA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F1BC2"/>
    <w:multiLevelType w:val="hybridMultilevel"/>
    <w:tmpl w:val="FD809D6C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F670707"/>
    <w:multiLevelType w:val="multilevel"/>
    <w:tmpl w:val="805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620C3"/>
    <w:multiLevelType w:val="hybridMultilevel"/>
    <w:tmpl w:val="61B247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1"/>
    <w:rsid w:val="0028394D"/>
    <w:rsid w:val="00476467"/>
    <w:rsid w:val="0071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5F70"/>
  <w15:chartTrackingRefBased/>
  <w15:docId w15:val="{475B21D5-5216-4E92-9A1F-2A3F9BF8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2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12D71"/>
    <w:rPr>
      <w:b/>
      <w:bCs/>
    </w:rPr>
  </w:style>
  <w:style w:type="paragraph" w:styleId="Prrafodelista">
    <w:name w:val="List Paragraph"/>
    <w:basedOn w:val="Normal"/>
    <w:uiPriority w:val="34"/>
    <w:qFormat/>
    <w:rsid w:val="00712D7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12D7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VRILLI JHULIE CASTRO RODRIGUEZ</dc:creator>
  <cp:keywords/>
  <dc:description/>
  <cp:lastModifiedBy>VRILLI JHULIE CASTRO RODRIGUEZ</cp:lastModifiedBy>
  <cp:revision>1</cp:revision>
  <dcterms:created xsi:type="dcterms:W3CDTF">2024-08-07T22:33:00Z</dcterms:created>
  <dcterms:modified xsi:type="dcterms:W3CDTF">2024-08-07T22:46:00Z</dcterms:modified>
</cp:coreProperties>
</file>