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Inheritance</w:t>
      </w:r>
    </w:p>
    <w:p/>
    <w:p>
      <w:r>
        <w:rPr>
          <w:rFonts w:ascii="Calibri" w:hAnsi="Calibri"/>
          <w:sz w:val="24"/>
        </w:rPr>
        <w:t>Inheritance allows a child class to use properties and methods of a parent class.</w:t>
        <w:br/>
        <w:br/>
        <w:t>Types:</w:t>
        <w:br/>
        <w:t>1. Single</w:t>
        <w:br/>
        <w:t>2. Multilevel</w:t>
        <w:br/>
        <w:t>3. Multiple</w:t>
        <w:br/>
        <w:t>4. Hierarchical</w:t>
        <w:br/>
        <w:t>5. Hybrid</w:t>
        <w:br/>
        <w:br/>
        <w:t>Example (Single Inheritance):</w:t>
        <w:br/>
        <w:t xml:space="preserve">    class Parent:</w:t>
        <w:br/>
        <w:t xml:space="preserve">        def show(self):</w:t>
        <w:br/>
        <w:t xml:space="preserve">            print("Parent class")</w:t>
        <w:br/>
        <w:t xml:space="preserve">    class Child(Parent):</w:t>
        <w:br/>
        <w:t xml:space="preserve">        def display(self):</w:t>
        <w:br/>
        <w:t xml:space="preserve">            print("Child class")</w:t>
        <w:br/>
        <w:br/>
        <w:t xml:space="preserve">    obj = Child()</w:t>
        <w:br/>
        <w:t xml:space="preserve">    obj.show()</w:t>
        <w:br/>
        <w:t xml:space="preserve">    obj.display()</w:t>
        <w:br/>
        <w:br/>
        <w:t>The super() function can be used to access parent class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