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REVISIÓN INICIATIVAS: Desarrollos Tecnológicos</w:t>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Nombre Iniciativa: EnganchAI</w:t>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Fecha: 30.04.2024</w:t>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Responsable: Mauricio Figueroa Colarte – maur.figueroac@profesor.duoc.cl</w:t>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Escuela/Sede: Informática y Telecomunicaciones Sede Viña del Mar</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Jefe de Proyecto: Mauricio Figueroa Colarte</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Coordinador a cargo: Jhonnathan Alexis Vergara</w:t>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color w:val="000000"/>
        </w:rPr>
      </w:pPr>
      <w:r w:rsidDel="00000000" w:rsidR="00000000" w:rsidRPr="00000000">
        <w:rPr>
          <w:rtl w:val="0"/>
        </w:rPr>
      </w:r>
    </w:p>
    <w:tbl>
      <w:tblPr>
        <w:tblStyle w:val="Table1"/>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0A">
            <w:pPr>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CONTEXTO Y ANTECEDENTES DEL PROYECTO</w:t>
            </w:r>
          </w:p>
        </w:tc>
      </w:tr>
      <w:tr>
        <w:trPr>
          <w:cantSplit w:val="0"/>
          <w:trHeight w:val="3807" w:hRule="atLeast"/>
          <w:tblHeader w:val="0"/>
        </w:trPr>
        <w:tc>
          <w:tcPr/>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b w:val="1"/>
                <w:rtl w:val="0"/>
              </w:rPr>
              <w:t xml:space="preserve">EnganchAI</w:t>
            </w:r>
            <w:r w:rsidDel="00000000" w:rsidR="00000000" w:rsidRPr="00000000">
              <w:rPr>
                <w:rFonts w:ascii="Calibri" w:cs="Calibri" w:eastAsia="Calibri" w:hAnsi="Calibri"/>
                <w:rtl w:val="0"/>
              </w:rPr>
              <w:t xml:space="preserve">, nombre que nace de un juego de palabras que incluye </w:t>
            </w:r>
            <w:r w:rsidDel="00000000" w:rsidR="00000000" w:rsidRPr="00000000">
              <w:rPr>
                <w:rFonts w:ascii="Calibri" w:cs="Calibri" w:eastAsia="Calibri" w:hAnsi="Calibri"/>
                <w:b w:val="1"/>
                <w:rtl w:val="0"/>
              </w:rPr>
              <w:t xml:space="preserve">Engagement</w:t>
            </w:r>
            <w:r w:rsidDel="00000000" w:rsidR="00000000" w:rsidRPr="00000000">
              <w:rPr>
                <w:rFonts w:ascii="Calibri" w:cs="Calibri" w:eastAsia="Calibri" w:hAnsi="Calibri"/>
                <w:rtl w:val="0"/>
              </w:rPr>
              <w:t xml:space="preserve"> e </w:t>
            </w:r>
            <w:r w:rsidDel="00000000" w:rsidR="00000000" w:rsidRPr="00000000">
              <w:rPr>
                <w:rFonts w:ascii="Calibri" w:cs="Calibri" w:eastAsia="Calibri" w:hAnsi="Calibri"/>
                <w:b w:val="1"/>
                <w:rtl w:val="0"/>
              </w:rPr>
              <w:t xml:space="preserve">Inteligencia Artificial (AI)</w:t>
            </w:r>
            <w:r w:rsidDel="00000000" w:rsidR="00000000" w:rsidRPr="00000000">
              <w:rPr>
                <w:rFonts w:ascii="Calibri" w:cs="Calibri" w:eastAsia="Calibri" w:hAnsi="Calibri"/>
                <w:rtl w:val="0"/>
              </w:rPr>
              <w:t xml:space="preserve">. Es un proyecto innovador diseñado para mejorar la interacción y el aprendizaje en entornos educativos mediante la aplicación de inteligencia artificial. El núcleo de EnganchAI se basa en la utilización de tecnologías de visión artificial para monitorizar el nivel de compromiso o engagement de los estudiantes en tiempo real. Utilizando cámaras y otros dispositivos de captura de imagen, este sistema permite a los docentes identificar a aquellos estudiantes que muestran signos de bajo engagement, como la falta de atención o desinterés, durante las sesiones de clase.</w:t>
            </w:r>
          </w:p>
          <w:p w:rsidR="00000000" w:rsidDel="00000000" w:rsidP="00000000" w:rsidRDefault="00000000" w:rsidRPr="00000000" w14:paraId="0000000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rPr>
            </w:pPr>
            <w:r w:rsidDel="00000000" w:rsidR="00000000" w:rsidRPr="00000000">
              <w:rPr>
                <w:rFonts w:ascii="Calibri" w:cs="Calibri" w:eastAsia="Calibri" w:hAnsi="Calibri"/>
                <w:rtl w:val="0"/>
              </w:rPr>
              <w:t xml:space="preserve">El proyecto se enfoca no solo en detectar la falta de compromiso, sino también en proporcionar alertas visuales o señales que </w:t>
            </w:r>
            <w:r w:rsidDel="00000000" w:rsidR="00000000" w:rsidRPr="00000000">
              <w:rPr>
                <w:rFonts w:ascii="Calibri" w:cs="Calibri" w:eastAsia="Calibri" w:hAnsi="Calibri"/>
                <w:rtl w:val="0"/>
              </w:rPr>
              <w:t xml:space="preserve">ayuden</w:t>
            </w:r>
            <w:r w:rsidDel="00000000" w:rsidR="00000000" w:rsidRPr="00000000">
              <w:rPr>
                <w:rFonts w:ascii="Calibri" w:cs="Calibri" w:eastAsia="Calibri" w:hAnsi="Calibri"/>
                <w:rtl w:val="0"/>
              </w:rPr>
              <w:t xml:space="preserve"> al educador a intervenir de manera oportuna y adecuada para </w:t>
            </w:r>
            <w:r w:rsidDel="00000000" w:rsidR="00000000" w:rsidRPr="00000000">
              <w:rPr>
                <w:rFonts w:ascii="Calibri" w:cs="Calibri" w:eastAsia="Calibri" w:hAnsi="Calibri"/>
                <w:rtl w:val="0"/>
              </w:rPr>
              <w:t xml:space="preserve">re-engranchar</w:t>
            </w:r>
            <w:r w:rsidDel="00000000" w:rsidR="00000000" w:rsidRPr="00000000">
              <w:rPr>
                <w:rFonts w:ascii="Calibri" w:cs="Calibri" w:eastAsia="Calibri" w:hAnsi="Calibri"/>
                <w:rtl w:val="0"/>
              </w:rPr>
              <w:t xml:space="preserve"> al estudiante en la actividad de aprendizaje. De esta manera, EnganchAI busca contribuir a la creación de un ambiente de aprendizaje más efectivo y afectivo, fomentando experiencias educativas más significativas y enriquecedoras para los estudiantes.</w:t>
            </w:r>
          </w:p>
          <w:p w:rsidR="00000000" w:rsidDel="00000000" w:rsidP="00000000" w:rsidRDefault="00000000" w:rsidRPr="00000000" w14:paraId="0000000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rPr>
            </w:pPr>
            <w:r w:rsidDel="00000000" w:rsidR="00000000" w:rsidRPr="00000000">
              <w:rPr>
                <w:rFonts w:ascii="Calibri" w:cs="Calibri" w:eastAsia="Calibri" w:hAnsi="Calibri"/>
                <w:rtl w:val="0"/>
              </w:rPr>
              <w:t xml:space="preserve">Esta iniciativa toma especial relevancia en el contexto actual, donde la educación se enfrenta al desafío de adaptarse a modalidades mixtas de enseñanza presencial y en línea, destacando la necesidad de herramientas que apoyen la interacción y el compromiso activo de los estudiantes, independientemente de su ubicación física. EnganchAI se presenta como una solución prometedora para abordar estas necesidades emergentes en el ámbito educativo.</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tbl>
      <w:tblPr>
        <w:tblStyle w:val="Table2"/>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14">
            <w:pPr>
              <w:tabs>
                <w:tab w:val="left" w:leader="none" w:pos="2673"/>
              </w:tabs>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PROBLEMA (DOLOR) </w:t>
            </w:r>
          </w:p>
        </w:tc>
      </w:tr>
      <w:tr>
        <w:trPr>
          <w:cantSplit w:val="0"/>
          <w:trHeight w:val="3927" w:hRule="atLeast"/>
          <w:tblHeader w:val="0"/>
        </w:trPr>
        <w:tc>
          <w:tcPr/>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tabs>
                <w:tab w:val="left" w:leader="none" w:pos="2511"/>
              </w:tabs>
              <w:jc w:val="both"/>
              <w:rPr>
                <w:rFonts w:ascii="Calibri" w:cs="Calibri" w:eastAsia="Calibri" w:hAnsi="Calibri"/>
              </w:rPr>
            </w:pPr>
            <w:r w:rsidDel="00000000" w:rsidR="00000000" w:rsidRPr="00000000">
              <w:rPr>
                <w:rFonts w:ascii="Calibri" w:cs="Calibri" w:eastAsia="Calibri" w:hAnsi="Calibri"/>
                <w:rtl w:val="0"/>
              </w:rPr>
              <w:t xml:space="preserve">En los entornos educativos presenciales, los docentes se enfrentan a un desafío significativo para identificar y manejar eficazmente el engagement de los estudiantes durante las clases. Este problema se acentúa particularmente en aulas con un gran número de alumnos o durante actividades de aprendizaje que requieren una transición rápida entre diferentes tareas o temas. La dificultad radica en la capacidad del docente para observar y evaluar de manera continua y precisa las señales de compromiso o desinterés de cada estudiante, lo que puede incluir desde la falta de contacto visual hasta la postura corporal que denota desconexión.</w:t>
            </w:r>
          </w:p>
          <w:p w:rsidR="00000000" w:rsidDel="00000000" w:rsidP="00000000" w:rsidRDefault="00000000" w:rsidRPr="00000000" w14:paraId="00000017">
            <w:pPr>
              <w:tabs>
                <w:tab w:val="left" w:leader="none" w:pos="2511"/>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511"/>
              </w:tabs>
              <w:jc w:val="both"/>
              <w:rPr>
                <w:rFonts w:ascii="Calibri" w:cs="Calibri" w:eastAsia="Calibri" w:hAnsi="Calibri"/>
              </w:rPr>
            </w:pPr>
            <w:r w:rsidDel="00000000" w:rsidR="00000000" w:rsidRPr="00000000">
              <w:rPr>
                <w:rFonts w:ascii="Calibri" w:cs="Calibri" w:eastAsia="Calibri" w:hAnsi="Calibri"/>
                <w:rtl w:val="0"/>
              </w:rPr>
              <w:t xml:space="preserve">Además, las señales de bajo engagement no siempre son obvias o fáciles de interpretar, lo que complica aún más la tarea del educador de adaptar sus métodos pedagógicos en tiempo real. La falta de herramientas adecuadas para detectar y medir el nivel de atención de los estudiantes en momentos críticos puede resultar en una intervención tardía o inefectiva, lo que a su vez puede llevar a una disminución general en la eficacia del proceso de enseñanza-aprendizaje. Este escenario puede generar desequilibrios en el aula, donde algunos estudiantes pueden quedarse atrás por no recibir la atención necesaria para re-engrancharse en la actividad educativa.</w:t>
            </w:r>
          </w:p>
          <w:p w:rsidR="00000000" w:rsidDel="00000000" w:rsidP="00000000" w:rsidRDefault="00000000" w:rsidRPr="00000000" w14:paraId="00000019">
            <w:pPr>
              <w:tabs>
                <w:tab w:val="left" w:leader="none" w:pos="2511"/>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tabs>
                <w:tab w:val="left" w:leader="none" w:pos="2511"/>
              </w:tabs>
              <w:jc w:val="both"/>
              <w:rPr>
                <w:rFonts w:ascii="Calibri" w:cs="Calibri" w:eastAsia="Calibri" w:hAnsi="Calibri"/>
              </w:rPr>
            </w:pPr>
            <w:r w:rsidDel="00000000" w:rsidR="00000000" w:rsidRPr="00000000">
              <w:rPr>
                <w:rFonts w:ascii="Calibri" w:cs="Calibri" w:eastAsia="Calibri" w:hAnsi="Calibri"/>
                <w:rtl w:val="0"/>
              </w:rPr>
              <w:t xml:space="preserve">La consecuencia directa de no abordar adecuadamente los problemas de engagement en el aula es el riesgo de que los estudiantes pierdan interés y motivación, lo que podría impactar negativamente en su rendimiento académico y desarrollo personal. Este problema es particularmente crítico en entornos educativos que buscan no solo impartir conocimientos, sino también fomentar habilidades críticas de pensamiento y participación activa. Por lo tanto, identificar eficientemente los niveles de engagement en el aula se convierte en una prioridad para asegurar una educación inclusiva y efectiva para todos los estudiantes.</w:t>
            </w:r>
          </w:p>
          <w:p w:rsidR="00000000" w:rsidDel="00000000" w:rsidP="00000000" w:rsidRDefault="00000000" w:rsidRPr="00000000" w14:paraId="0000001B">
            <w:pPr>
              <w:tabs>
                <w:tab w:val="left" w:leader="none" w:pos="2511"/>
              </w:tabs>
              <w:rPr>
                <w:rFonts w:ascii="Calibri" w:cs="Calibri" w:eastAsia="Calibri" w:hAnsi="Calibri"/>
              </w:rPr>
            </w:pPr>
            <w:r w:rsidDel="00000000" w:rsidR="00000000" w:rsidRPr="00000000">
              <w:rPr>
                <w:rtl w:val="0"/>
              </w:rPr>
            </w:r>
          </w:p>
        </w:tc>
      </w:tr>
    </w:tbl>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Objetivos Específicos</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numPr>
          <w:ilvl w:val="0"/>
          <w:numId w:val="23"/>
        </w:numPr>
        <w:ind w:left="720" w:hanging="360"/>
        <w:rPr/>
      </w:pPr>
      <w:r w:rsidDel="00000000" w:rsidR="00000000" w:rsidRPr="00000000">
        <w:rPr>
          <w:b w:val="1"/>
          <w:rtl w:val="0"/>
        </w:rPr>
        <w:t xml:space="preserve">Desarrollar un modelo de inteligencia artificial</w:t>
      </w:r>
      <w:r w:rsidDel="00000000" w:rsidR="00000000" w:rsidRPr="00000000">
        <w:rPr>
          <w:rtl w:val="0"/>
        </w:rPr>
        <w:t xml:space="preserve"> que pueda analizar de manera precisa y en tiempo real las expresiones faciales y la postura corporal para determinar los niveles de engagement de los estudiantes.</w:t>
      </w:r>
    </w:p>
    <w:p w:rsidR="00000000" w:rsidDel="00000000" w:rsidP="00000000" w:rsidRDefault="00000000" w:rsidRPr="00000000" w14:paraId="00000021">
      <w:pPr>
        <w:numPr>
          <w:ilvl w:val="0"/>
          <w:numId w:val="23"/>
        </w:numPr>
        <w:ind w:left="720" w:hanging="360"/>
        <w:rPr/>
      </w:pPr>
      <w:r w:rsidDel="00000000" w:rsidR="00000000" w:rsidRPr="00000000">
        <w:rPr>
          <w:b w:val="1"/>
          <w:rtl w:val="0"/>
        </w:rPr>
        <w:t xml:space="preserve">Implementar un sistema de captura de video</w:t>
      </w:r>
      <w:r w:rsidDel="00000000" w:rsidR="00000000" w:rsidRPr="00000000">
        <w:rPr>
          <w:rtl w:val="0"/>
        </w:rPr>
        <w:t xml:space="preserve"> en aulas que utilice cámaras de alta resolución para obtener imágenes claras y detalladas necesarias para el análisis de </w:t>
      </w:r>
      <w:r w:rsidDel="00000000" w:rsidR="00000000" w:rsidRPr="00000000">
        <w:rPr>
          <w:rtl w:val="0"/>
        </w:rPr>
        <w:t xml:space="preserve">engagement</w:t>
      </w:r>
      <w:r w:rsidDel="00000000" w:rsidR="00000000" w:rsidRPr="00000000">
        <w:rPr>
          <w:rtl w:val="0"/>
        </w:rPr>
        <w:t xml:space="preserve">.</w:t>
      </w:r>
    </w:p>
    <w:p w:rsidR="00000000" w:rsidDel="00000000" w:rsidP="00000000" w:rsidRDefault="00000000" w:rsidRPr="00000000" w14:paraId="00000022">
      <w:pPr>
        <w:numPr>
          <w:ilvl w:val="0"/>
          <w:numId w:val="23"/>
        </w:numPr>
        <w:ind w:left="720" w:hanging="360"/>
        <w:rPr/>
      </w:pPr>
      <w:r w:rsidDel="00000000" w:rsidR="00000000" w:rsidRPr="00000000">
        <w:rPr>
          <w:b w:val="1"/>
          <w:rtl w:val="0"/>
        </w:rPr>
        <w:t xml:space="preserve">Crear una interfaz de usuario intuitiva</w:t>
      </w:r>
      <w:r w:rsidDel="00000000" w:rsidR="00000000" w:rsidRPr="00000000">
        <w:rPr>
          <w:rtl w:val="0"/>
        </w:rPr>
        <w:t xml:space="preserve"> que permita a los educadores visualizar fácilmente los niveles de engagement de los estudiantes y recibir alertas automáticas cuando se detecten bajos niveles de engagement.</w:t>
      </w:r>
    </w:p>
    <w:p w:rsidR="00000000" w:rsidDel="00000000" w:rsidP="00000000" w:rsidRDefault="00000000" w:rsidRPr="00000000" w14:paraId="00000023">
      <w:pPr>
        <w:numPr>
          <w:ilvl w:val="0"/>
          <w:numId w:val="23"/>
        </w:numPr>
        <w:ind w:left="720" w:hanging="360"/>
        <w:rPr/>
      </w:pPr>
      <w:r w:rsidDel="00000000" w:rsidR="00000000" w:rsidRPr="00000000">
        <w:rPr>
          <w:b w:val="1"/>
          <w:rtl w:val="0"/>
        </w:rPr>
        <w:t xml:space="preserve">Realizar pruebas piloto en ambientes educativos reales</w:t>
      </w:r>
      <w:r w:rsidDel="00000000" w:rsidR="00000000" w:rsidRPr="00000000">
        <w:rPr>
          <w:rtl w:val="0"/>
        </w:rPr>
        <w:t xml:space="preserve"> para validar la eficacia del sistema y ajustar el modelo de IA y la interfaz de usuario basándose en el feedback recibido.</w:t>
      </w:r>
    </w:p>
    <w:p w:rsidR="00000000" w:rsidDel="00000000" w:rsidP="00000000" w:rsidRDefault="00000000" w:rsidRPr="00000000" w14:paraId="00000024">
      <w:pPr>
        <w:numPr>
          <w:ilvl w:val="0"/>
          <w:numId w:val="23"/>
        </w:numPr>
        <w:ind w:left="720" w:hanging="360"/>
        <w:rPr/>
      </w:pPr>
      <w:r w:rsidDel="00000000" w:rsidR="00000000" w:rsidRPr="00000000">
        <w:rPr>
          <w:b w:val="1"/>
          <w:rtl w:val="0"/>
        </w:rPr>
        <w:t xml:space="preserve">Garantizar la privacidad y seguridad de los datos</w:t>
      </w:r>
      <w:r w:rsidDel="00000000" w:rsidR="00000000" w:rsidRPr="00000000">
        <w:rPr>
          <w:rtl w:val="0"/>
        </w:rPr>
        <w:t xml:space="preserve"> recolectados, asegurando que el sistema cumpla con las normativas de protección de datos aplicables.</w:t>
      </w:r>
    </w:p>
    <w:p w:rsidR="00000000" w:rsidDel="00000000" w:rsidP="00000000" w:rsidRDefault="00000000" w:rsidRPr="00000000" w14:paraId="00000025">
      <w:pPr>
        <w:rPr>
          <w:rFonts w:ascii="Calibri" w:cs="Calibri" w:eastAsia="Calibri" w:hAnsi="Calibri"/>
        </w:rPr>
      </w:pPr>
      <w:r w:rsidDel="00000000" w:rsidR="00000000" w:rsidRPr="00000000">
        <w:br w:type="column"/>
      </w: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tbl>
      <w:tblPr>
        <w:tblStyle w:val="Table3"/>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28">
            <w:pPr>
              <w:jc w:val="center"/>
              <w:rPr>
                <w:rFonts w:ascii="Calibri" w:cs="Calibri" w:eastAsia="Calibri" w:hAnsi="Calibri"/>
              </w:rPr>
            </w:pPr>
            <w:r w:rsidDel="00000000" w:rsidR="00000000" w:rsidRPr="00000000">
              <w:rPr>
                <w:rFonts w:ascii="Calibri" w:cs="Calibri" w:eastAsia="Calibri" w:hAnsi="Calibri"/>
                <w:color w:val="ffffff"/>
                <w:rtl w:val="0"/>
              </w:rPr>
              <w:t xml:space="preserve">PROPÓSITO Y JUSTIFICACIÓN DEL PROYECTO</w:t>
            </w:r>
            <w:r w:rsidDel="00000000" w:rsidR="00000000" w:rsidRPr="00000000">
              <w:rPr>
                <w:rtl w:val="0"/>
              </w:rPr>
            </w:r>
          </w:p>
        </w:tc>
      </w:tr>
      <w:tr>
        <w:trPr>
          <w:cantSplit w:val="0"/>
          <w:trHeight w:val="5770" w:hRule="atLeast"/>
          <w:tblHeader w:val="0"/>
        </w:trPr>
        <w:tc>
          <w:tcPr/>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El propósito de EnganchAI es proporcionar a los educadores una herramienta avanzada y eficaz para monitorear y gestionar el engagement de los estudiantes en tiempo real, en entornos educativos presenciales. Este proyecto es esencial para optimizar tanto la efectividad como la dimensión afectiva de los procesos de enseñanza y aprendizaje, utilizando tecnologías de visión artificial para capturar y analizar indicadores de compromiso estudiantil.</w:t>
            </w:r>
          </w:p>
          <w:p w:rsidR="00000000" w:rsidDel="00000000" w:rsidP="00000000" w:rsidRDefault="00000000" w:rsidRPr="00000000" w14:paraId="0000002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tl w:val="0"/>
              </w:rPr>
              <w:t xml:space="preserve">La justificación para implementar EnganchAI es robusta y aborda varias necesidades críticas en la educación moderna :</w:t>
            </w:r>
          </w:p>
          <w:p w:rsidR="00000000" w:rsidDel="00000000" w:rsidP="00000000" w:rsidRDefault="00000000" w:rsidRPr="00000000" w14:paraId="0000002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rPr>
            </w:pPr>
            <w:r w:rsidDel="00000000" w:rsidR="00000000" w:rsidRPr="00000000">
              <w:rPr>
                <w:rFonts w:ascii="Calibri" w:cs="Calibri" w:eastAsia="Calibri" w:hAnsi="Calibri"/>
                <w:rtl w:val="0"/>
              </w:rPr>
              <w:t xml:space="preserve">1) Está ampliamente documentado que un alto nivel de engagement estudiantil está directamente relacionado con mejores resultados académicos y mayor retención de conocimientos. Facilitar a los educadores herramientas para identificar y actuar ante el desinterés o desconexión en tiempo real puede significativamente potenciar el aprendizaje efectivo y la participación activa en el aula. </w:t>
            </w:r>
          </w:p>
          <w:p w:rsidR="00000000" w:rsidDel="00000000" w:rsidP="00000000" w:rsidRDefault="00000000" w:rsidRPr="00000000" w14:paraId="0000002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rPr>
            </w:pPr>
            <w:r w:rsidDel="00000000" w:rsidR="00000000" w:rsidRPr="00000000">
              <w:rPr>
                <w:rFonts w:ascii="Calibri" w:cs="Calibri" w:eastAsia="Calibri" w:hAnsi="Calibri"/>
                <w:rtl w:val="0"/>
              </w:rPr>
              <w:t xml:space="preserve">2) EnganchAI responde a la necesidad de integrar soluciones tecnológicas avanzadas en la educación que superen la mera transmisión de información y fomenten un ambiente afectivo que estimule la curiosidad y la motivación estudiantil.</w:t>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rtl w:val="0"/>
              </w:rPr>
              <w:t xml:space="preserve">Además, implementar EnganchAI tiene el potencial de democratizar la calidad de la educación, asegurando que cada estudiante, independientemente de sus características personales o estilo de aprendizaje, pueda beneficiarse de una experiencia educativa ajustada a sus necesidades emocionales y cognitivas. Esto es vital en entornos con grandes grupos de estudiantes, donde la personalización de la enseñanza es un desafío. En resumen, EnganchAI no sólo se alinea con la necesidad de adoptar métodos de enseñanza más innovadores y tecnológicamente integrados, sino que también eleva la calidad educativa al incorporar un enfoque más humano y afectivo, crucial para un aprendizaje verdaderamente transformador y significativo.</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40">
      <w:pPr>
        <w:rPr>
          <w:rFonts w:ascii="Calibri" w:cs="Calibri" w:eastAsia="Calibri" w:hAnsi="Calibri"/>
        </w:rPr>
      </w:pPr>
      <w:r w:rsidDel="00000000" w:rsidR="00000000" w:rsidRPr="00000000">
        <w:rPr>
          <w:rtl w:val="0"/>
        </w:rPr>
      </w:r>
    </w:p>
    <w:tbl>
      <w:tblPr>
        <w:tblStyle w:val="Table4"/>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rHeight w:val="300" w:hRule="atLeast"/>
          <w:tblHeader w:val="0"/>
        </w:trPr>
        <w:tc>
          <w:tcPr>
            <w:shd w:fill="0070c0" w:val="clear"/>
          </w:tcPr>
          <w:p w:rsidR="00000000" w:rsidDel="00000000" w:rsidP="00000000" w:rsidRDefault="00000000" w:rsidRPr="00000000" w14:paraId="00000041">
            <w:pPr>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SOLUCIONES EXISTENTE EN EL MERCADO</w:t>
            </w:r>
          </w:p>
        </w:tc>
      </w:tr>
      <w:tr>
        <w:trPr>
          <w:cantSplit w:val="0"/>
          <w:trHeight w:val="5770" w:hRule="atLeast"/>
          <w:tblHeader w:val="0"/>
        </w:trPr>
        <w:tc>
          <w:tcPr/>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rtl w:val="0"/>
              </w:rPr>
              <w:t xml:space="preserve">En el ámbito de la detección del engagement estudiantil, existen tanto soluciones comerciales como investigaciones aplicadas que destacan por su innovación y eficacia. A continuación, se presentan algunas de estas soluciones y proyectos de investigación relevantes:</w:t>
            </w:r>
          </w:p>
          <w:p w:rsidR="00000000" w:rsidDel="00000000" w:rsidP="00000000" w:rsidRDefault="00000000" w:rsidRPr="00000000" w14:paraId="0000004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Fonts w:ascii="Calibri" w:cs="Calibri" w:eastAsia="Calibri" w:hAnsi="Calibri"/>
                <w:b w:val="1"/>
                <w:rtl w:val="0"/>
              </w:rPr>
              <w:t xml:space="preserve">Soluciones Comerciales:</w:t>
            </w:r>
          </w:p>
          <w:p w:rsidR="00000000" w:rsidDel="00000000" w:rsidP="00000000" w:rsidRDefault="00000000" w:rsidRPr="00000000" w14:paraId="0000004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numPr>
                <w:ilvl w:val="0"/>
                <w:numId w:val="3"/>
              </w:numPr>
              <w:ind w:left="314" w:hanging="360"/>
              <w:jc w:val="both"/>
              <w:rPr>
                <w:rFonts w:ascii="Calibri" w:cs="Calibri" w:eastAsia="Calibri" w:hAnsi="Calibri"/>
              </w:rPr>
            </w:pPr>
            <w:r w:rsidDel="00000000" w:rsidR="00000000" w:rsidRPr="00000000">
              <w:rPr>
                <w:rFonts w:ascii="Calibri" w:cs="Calibri" w:eastAsia="Calibri" w:hAnsi="Calibri"/>
                <w:b w:val="1"/>
                <w:rtl w:val="0"/>
              </w:rPr>
              <w:t xml:space="preserve">Affectiva</w:t>
            </w:r>
            <w:r w:rsidDel="00000000" w:rsidR="00000000" w:rsidRPr="00000000">
              <w:rPr>
                <w:rFonts w:ascii="Calibri" w:cs="Calibri" w:eastAsia="Calibri" w:hAnsi="Calibri"/>
                <w:rtl w:val="0"/>
              </w:rPr>
              <w:t xml:space="preserve">: Empresa pionera en el análisis de emociones y engagement a través del reconocimiento facial. Affectiva ofrece tecnología que analiza expresiones faciales y otros indicadores para medir el engagement de los estudiantes en tiempo real, permitiendo ajustes pedagógicos inmediatos para mejorar la experiencia educativa (</w:t>
            </w:r>
            <w:r w:rsidDel="00000000" w:rsidR="00000000" w:rsidRPr="00000000">
              <w:rPr>
                <w:rFonts w:ascii="Calibri" w:cs="Calibri" w:eastAsia="Calibri" w:hAnsi="Calibri"/>
                <w:rtl w:val="0"/>
              </w:rPr>
              <w:t xml:space="preserve">Affectiva</w:t>
            </w:r>
            <w:r w:rsidDel="00000000" w:rsidR="00000000" w:rsidRPr="00000000">
              <w:rPr>
                <w:rFonts w:ascii="Calibri" w:cs="Calibri" w:eastAsia="Calibri" w:hAnsi="Calibri"/>
                <w:rtl w:val="0"/>
              </w:rPr>
              <w:t xml:space="preserve">, 2021).</w:t>
            </w:r>
          </w:p>
          <w:p w:rsidR="00000000" w:rsidDel="00000000" w:rsidP="00000000" w:rsidRDefault="00000000" w:rsidRPr="00000000" w14:paraId="0000004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b w:val="1"/>
                <w:rtl w:val="0"/>
              </w:rPr>
              <w:t xml:space="preserve">Investigaciones Aplicadas:</w:t>
            </w: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ResNet y TCN en Detección de Engagement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Investigadores han desarrollado una red híbrida utilizando Residual Network (ResNet) y Temporal Convolutional Network (TCN) para analizar videos y detectar niveles de engagement de los estudiantes. Esta solución se basa en extraer características espaciales y analizar cambios temporales para ofrecer evaluaciones precisas del engagement (Abedi &amp; Khan, 2021).</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numPr>
                <w:ilvl w:val="0"/>
                <w:numId w:val="6"/>
              </w:numPr>
              <w:ind w:left="314" w:hanging="406"/>
              <w:jc w:val="both"/>
              <w:rPr>
                <w:rFonts w:ascii="Calibri" w:cs="Calibri" w:eastAsia="Calibri" w:hAnsi="Calibri"/>
              </w:rPr>
            </w:pPr>
            <w:r w:rsidDel="00000000" w:rsidR="00000000" w:rsidRPr="00000000">
              <w:rPr>
                <w:rFonts w:ascii="Calibri" w:cs="Calibri" w:eastAsia="Calibri" w:hAnsi="Calibri"/>
                <w:b w:val="1"/>
                <w:rtl w:val="0"/>
              </w:rPr>
              <w:t xml:space="preserve">Proyecto DAiSEE</w:t>
            </w:r>
            <w:r w:rsidDel="00000000" w:rsidR="00000000" w:rsidRPr="00000000">
              <w:rPr>
                <w:rFonts w:ascii="Calibri" w:cs="Calibri" w:eastAsia="Calibri" w:hAnsi="Calibri"/>
                <w:rtl w:val="0"/>
              </w:rPr>
              <w:t xml:space="preserve">: Este proyecto incluye el Dataset for Affective States in E-Environments (DAiSEE), que es utilizado para investigar el engagement estudiantil en entornos de aprendizaje en línea. Utiliza técnicas de clasificación de videos con arquitecturas convolucionales para identificar diferentes niveles de engagement basados en vídeos etiquetados (Gupta et al., 2021).</w:t>
            </w:r>
          </w:p>
          <w:p w:rsidR="00000000" w:rsidDel="00000000" w:rsidP="00000000" w:rsidRDefault="00000000" w:rsidRPr="00000000" w14:paraId="0000004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b w:val="1"/>
                <w:rtl w:val="0"/>
              </w:rPr>
              <w:t xml:space="preserve">Referencias:</w:t>
            </w:r>
            <w:r w:rsidDel="00000000" w:rsidR="00000000" w:rsidRPr="00000000">
              <w:rPr>
                <w:rtl w:val="0"/>
              </w:rPr>
            </w:r>
          </w:p>
          <w:p w:rsidR="00000000" w:rsidDel="00000000" w:rsidP="00000000" w:rsidRDefault="00000000" w:rsidRPr="00000000" w14:paraId="00000050">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Abedi, A., &amp; Khan, S. S. (2021). Improving state-of-the-art in Detecting Student Engagement with Resnet and TCN Hybrid Network. </w:t>
            </w:r>
            <w:r w:rsidDel="00000000" w:rsidR="00000000" w:rsidRPr="00000000">
              <w:rPr>
                <w:rFonts w:ascii="Calibri" w:cs="Calibri" w:eastAsia="Calibri" w:hAnsi="Calibri"/>
                <w:i w:val="1"/>
                <w:rtl w:val="0"/>
              </w:rPr>
              <w:t xml:space="preserve">Journal of Applied Research in Artificial Intelligence</w:t>
            </w:r>
            <w:r w:rsidDel="00000000" w:rsidR="00000000" w:rsidRPr="00000000">
              <w:rPr>
                <w:rFonts w:ascii="Calibri" w:cs="Calibri" w:eastAsia="Calibri" w:hAnsi="Calibri"/>
                <w:rtl w:val="0"/>
              </w:rPr>
              <w:t xml:space="preserve">.</w:t>
            </w:r>
          </w:p>
          <w:p w:rsidR="00000000" w:rsidDel="00000000" w:rsidP="00000000" w:rsidRDefault="00000000" w:rsidRPr="00000000" w14:paraId="00000051">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Affectiva. (2021). </w:t>
            </w:r>
            <w:r w:rsidDel="00000000" w:rsidR="00000000" w:rsidRPr="00000000">
              <w:rPr>
                <w:rFonts w:ascii="Calibri" w:cs="Calibri" w:eastAsia="Calibri" w:hAnsi="Calibri"/>
                <w:i w:val="1"/>
                <w:rtl w:val="0"/>
              </w:rPr>
              <w:t xml:space="preserve">Emotion AI</w:t>
            </w:r>
            <w:r w:rsidDel="00000000" w:rsidR="00000000" w:rsidRPr="00000000">
              <w:rPr>
                <w:rFonts w:ascii="Calibri" w:cs="Calibri" w:eastAsia="Calibri" w:hAnsi="Calibri"/>
                <w:rtl w:val="0"/>
              </w:rPr>
              <w:t xml:space="preserve">. Retrieved from </w:t>
            </w:r>
            <w:hyperlink r:id="rId7">
              <w:r w:rsidDel="00000000" w:rsidR="00000000" w:rsidRPr="00000000">
                <w:rPr>
                  <w:rFonts w:ascii="Calibri" w:cs="Calibri" w:eastAsia="Calibri" w:hAnsi="Calibri"/>
                  <w:color w:val="0000ff"/>
                  <w:u w:val="single"/>
                  <w:rtl w:val="0"/>
                </w:rPr>
                <w:t xml:space="preserve">https://www.affectiva.com/</w:t>
              </w:r>
            </w:hyperlink>
            <w:r w:rsidDel="00000000" w:rsidR="00000000" w:rsidRPr="00000000">
              <w:rPr>
                <w:rtl w:val="0"/>
              </w:rPr>
            </w:r>
          </w:p>
          <w:p w:rsidR="00000000" w:rsidDel="00000000" w:rsidP="00000000" w:rsidRDefault="00000000" w:rsidRPr="00000000" w14:paraId="00000052">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Gupta, A., D'Cunha, A., Awasthi, K., &amp; Balasubramanian, V. (2021). DAiSEE: Towards User Engagement Recognition in the Wild. </w:t>
            </w:r>
            <w:r w:rsidDel="00000000" w:rsidR="00000000" w:rsidRPr="00000000">
              <w:rPr>
                <w:rFonts w:ascii="Calibri" w:cs="Calibri" w:eastAsia="Calibri" w:hAnsi="Calibri"/>
                <w:i w:val="1"/>
                <w:rtl w:val="0"/>
              </w:rPr>
              <w:t xml:space="preserve">ACM Transactions on Interactive Intelligent Systems</w:t>
            </w:r>
            <w:r w:rsidDel="00000000" w:rsidR="00000000" w:rsidRPr="00000000">
              <w:rPr>
                <w:rFonts w:ascii="Calibri" w:cs="Calibri" w:eastAsia="Calibri" w:hAnsi="Calibri"/>
                <w:rtl w:val="0"/>
              </w:rPr>
              <w:t xml:space="preserve">.</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Fonts w:ascii="Calibri" w:cs="Calibri" w:eastAsia="Calibri" w:hAnsi="Calibri"/>
                <w:rtl w:val="0"/>
              </w:rPr>
              <w:t xml:space="preserve">Estas soluciones y estudios destacan por su capacidad para integrar tecnología avanzada en el campo educativo, facilitando una interacción más rica y un monitoreo efectivo del engagement de los estudiantes, lo cual es fundamental para adaptar y mejorar las prácticas educativas en tiempo real.</w:t>
            </w:r>
          </w:p>
        </w:tc>
      </w:tr>
    </w:tbl>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tl w:val="0"/>
        </w:rPr>
      </w:r>
    </w:p>
    <w:tbl>
      <w:tblPr>
        <w:tblStyle w:val="Table5"/>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5C">
            <w:pPr>
              <w:jc w:val="center"/>
              <w:rPr>
                <w:rFonts w:ascii="Calibri" w:cs="Calibri" w:eastAsia="Calibri" w:hAnsi="Calibri"/>
              </w:rPr>
            </w:pPr>
            <w:r w:rsidDel="00000000" w:rsidR="00000000" w:rsidRPr="00000000">
              <w:rPr>
                <w:rFonts w:ascii="Calibri" w:cs="Calibri" w:eastAsia="Calibri" w:hAnsi="Calibri"/>
                <w:color w:val="ffffff"/>
                <w:rtl w:val="0"/>
              </w:rPr>
              <w:t xml:space="preserve">DESCRIPCIÓN PROPUESTA DE SOLUCIÓN</w:t>
            </w:r>
            <w:r w:rsidDel="00000000" w:rsidR="00000000" w:rsidRPr="00000000">
              <w:rPr>
                <w:rtl w:val="0"/>
              </w:rPr>
            </w:r>
          </w:p>
        </w:tc>
      </w:tr>
      <w:tr>
        <w:trPr>
          <w:cantSplit w:val="0"/>
          <w:trHeight w:val="5770" w:hRule="atLeast"/>
          <w:tblHeader w:val="0"/>
        </w:trPr>
        <w:tc>
          <w:tcPr/>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rPr>
            </w:pPr>
            <w:r w:rsidDel="00000000" w:rsidR="00000000" w:rsidRPr="00000000">
              <w:rPr>
                <w:rFonts w:ascii="Calibri" w:cs="Calibri" w:eastAsia="Calibri" w:hAnsi="Calibri"/>
                <w:rtl w:val="0"/>
              </w:rPr>
              <w:t xml:space="preserve">La propuesta de solución de EnganchAI se centra en el desarrollo e implementación de un sistema avanzado de visión artificial para monitorizar en tiempo real el nivel de engagement de los estudiantes en entornos educativos presenciales. Utilizando cámaras estratégicamente ubicadas en el aula, EnganchAI analiza las expresiones faciales, la postura corporal y otros indicadores visuales no verbales para detectar signos de atención o desinterés entre los estudiantes.</w:t>
            </w:r>
          </w:p>
          <w:p w:rsidR="00000000" w:rsidDel="00000000" w:rsidP="00000000" w:rsidRDefault="00000000" w:rsidRPr="00000000" w14:paraId="0000005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rPr>
            </w:pPr>
            <w:r w:rsidDel="00000000" w:rsidR="00000000" w:rsidRPr="00000000">
              <w:rPr>
                <w:rFonts w:ascii="Calibri" w:cs="Calibri" w:eastAsia="Calibri" w:hAnsi="Calibri"/>
                <w:rtl w:val="0"/>
              </w:rPr>
              <w:t xml:space="preserve">El sistema emplea algoritmos avanzados de aprendizaje automático y procesamiento de imágenes para evaluar continuamente el comportamiento de los estudiantes durante las sesiones de clase. A través de la identificación de patrones específicos que señalan la falta de engagement, EnganchAI proporciona alertas en tiempo real a los educadores. Estas alertas permiten a los docentes intervenir de manera oportuna para reajustar las estrategias de enseñanza, aumentar la interacción y asegurar que todos los estudiantes permanezcan involucrados y motivados.</w:t>
            </w:r>
          </w:p>
          <w:p w:rsidR="00000000" w:rsidDel="00000000" w:rsidP="00000000" w:rsidRDefault="00000000" w:rsidRPr="00000000" w14:paraId="0000006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rPr>
            </w:pPr>
            <w:r w:rsidDel="00000000" w:rsidR="00000000" w:rsidRPr="00000000">
              <w:rPr>
                <w:rFonts w:ascii="Calibri" w:cs="Calibri" w:eastAsia="Calibri" w:hAnsi="Calibri"/>
                <w:rtl w:val="0"/>
              </w:rPr>
              <w:t xml:space="preserve">Además, EnganchAI ofrece análisis y reportes post-clase que ayudan a los educadores a comprender las tendencias de engagement a lo largo del tiempo, identificar posibles áreas de mejora en su metodología docente y ajustar sus enfoques pedagógicos para futuras sesiones. Esta solución no solo busca mejorar la experiencia educativa para los estudiantes, sino también apoyar a los docentes en la gestión más efectiva del aula.</w:t>
            </w:r>
          </w:p>
          <w:p w:rsidR="00000000" w:rsidDel="00000000" w:rsidP="00000000" w:rsidRDefault="00000000" w:rsidRPr="00000000" w14:paraId="0000006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tl w:val="0"/>
        </w:rPr>
      </w:r>
    </w:p>
    <w:tbl>
      <w:tblPr>
        <w:tblStyle w:val="Table6"/>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7B">
            <w:pPr>
              <w:jc w:val="center"/>
              <w:rPr>
                <w:rFonts w:ascii="Calibri" w:cs="Calibri" w:eastAsia="Calibri" w:hAnsi="Calibri"/>
              </w:rPr>
            </w:pPr>
            <w:r w:rsidDel="00000000" w:rsidR="00000000" w:rsidRPr="00000000">
              <w:rPr>
                <w:rFonts w:ascii="Calibri" w:cs="Calibri" w:eastAsia="Calibri" w:hAnsi="Calibri"/>
                <w:color w:val="ffffff"/>
                <w:rtl w:val="0"/>
              </w:rPr>
              <w:t xml:space="preserve">MODELO DE NEGOCIO</w:t>
            </w:r>
            <w:r w:rsidDel="00000000" w:rsidR="00000000" w:rsidRPr="00000000">
              <w:rPr>
                <w:rtl w:val="0"/>
              </w:rPr>
            </w:r>
          </w:p>
        </w:tc>
      </w:tr>
      <w:tr>
        <w:trPr>
          <w:cantSplit w:val="0"/>
          <w:trHeight w:val="371" w:hRule="atLeast"/>
          <w:tblHeader w:val="0"/>
        </w:trPr>
        <w:tc>
          <w:tcPr/>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7D">
            <w:pPr>
              <w:numPr>
                <w:ilvl w:val="0"/>
                <w:numId w:val="4"/>
              </w:numPr>
              <w:ind w:left="720" w:hanging="360"/>
              <w:rPr>
                <w:rFonts w:ascii="Calibri" w:cs="Calibri" w:eastAsia="Calibri" w:hAnsi="Calibri"/>
              </w:rPr>
            </w:pPr>
            <w:r w:rsidDel="00000000" w:rsidR="00000000" w:rsidRPr="00000000">
              <w:rPr>
                <w:rFonts w:ascii="Calibri" w:cs="Calibri" w:eastAsia="Calibri" w:hAnsi="Calibri"/>
                <w:b w:val="1"/>
                <w:rtl w:val="0"/>
              </w:rPr>
              <w:t xml:space="preserve">Segmentos de Clientes:</w:t>
            </w:r>
            <w:r w:rsidDel="00000000" w:rsidR="00000000" w:rsidRPr="00000000">
              <w:rPr>
                <w:rtl w:val="0"/>
              </w:rPr>
            </w:r>
          </w:p>
          <w:p w:rsidR="00000000" w:rsidDel="00000000" w:rsidP="00000000" w:rsidRDefault="00000000" w:rsidRPr="00000000" w14:paraId="0000007E">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Instituciones educativas</w:t>
            </w:r>
            <w:r w:rsidDel="00000000" w:rsidR="00000000" w:rsidRPr="00000000">
              <w:rPr>
                <w:rFonts w:ascii="Calibri" w:cs="Calibri" w:eastAsia="Calibri" w:hAnsi="Calibri"/>
                <w:rtl w:val="0"/>
              </w:rPr>
              <w:t xml:space="preserve">: Escuelas, universidades y otros centros de enseñanza que buscan mejorar la interacción y el compromiso de los estudiantes en el aula.</w:t>
            </w:r>
          </w:p>
          <w:p w:rsidR="00000000" w:rsidDel="00000000" w:rsidP="00000000" w:rsidRDefault="00000000" w:rsidRPr="00000000" w14:paraId="0000007F">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Educadores</w:t>
            </w:r>
            <w:r w:rsidDel="00000000" w:rsidR="00000000" w:rsidRPr="00000000">
              <w:rPr>
                <w:rFonts w:ascii="Calibri" w:cs="Calibri" w:eastAsia="Calibri" w:hAnsi="Calibri"/>
                <w:rtl w:val="0"/>
              </w:rPr>
              <w:t xml:space="preserve">: Profesores y administrativos interesados en herramientas para optimizar la enseñanza y la gestión del aula.</w:t>
            </w:r>
          </w:p>
          <w:p w:rsidR="00000000" w:rsidDel="00000000" w:rsidP="00000000" w:rsidRDefault="00000000" w:rsidRPr="00000000" w14:paraId="00000080">
            <w:pPr>
              <w:numPr>
                <w:ilvl w:val="0"/>
                <w:numId w:val="4"/>
              </w:numPr>
              <w:ind w:left="720" w:hanging="360"/>
              <w:rPr>
                <w:rFonts w:ascii="Calibri" w:cs="Calibri" w:eastAsia="Calibri" w:hAnsi="Calibri"/>
              </w:rPr>
            </w:pPr>
            <w:r w:rsidDel="00000000" w:rsidR="00000000" w:rsidRPr="00000000">
              <w:rPr>
                <w:rFonts w:ascii="Calibri" w:cs="Calibri" w:eastAsia="Calibri" w:hAnsi="Calibri"/>
                <w:b w:val="1"/>
                <w:rtl w:val="0"/>
              </w:rPr>
              <w:t xml:space="preserve">Propuesta de Valor:</w:t>
            </w:r>
            <w:r w:rsidDel="00000000" w:rsidR="00000000" w:rsidRPr="00000000">
              <w:rPr>
                <w:rtl w:val="0"/>
              </w:rPr>
            </w:r>
          </w:p>
          <w:p w:rsidR="00000000" w:rsidDel="00000000" w:rsidP="00000000" w:rsidRDefault="00000000" w:rsidRPr="00000000" w14:paraId="00000081">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Monitoreo en tiempo real del engagement</w:t>
            </w:r>
            <w:r w:rsidDel="00000000" w:rsidR="00000000" w:rsidRPr="00000000">
              <w:rPr>
                <w:rFonts w:ascii="Calibri" w:cs="Calibri" w:eastAsia="Calibri" w:hAnsi="Calibri"/>
                <w:rtl w:val="0"/>
              </w:rPr>
              <w:t xml:space="preserve">: Ofrecer una herramienta que permite a los educadores monitorear el nivel de compromiso de los estudiantes mediante análisis visual.</w:t>
            </w:r>
          </w:p>
          <w:p w:rsidR="00000000" w:rsidDel="00000000" w:rsidP="00000000" w:rsidRDefault="00000000" w:rsidRPr="00000000" w14:paraId="00000082">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Intervención temprana</w:t>
            </w:r>
            <w:r w:rsidDel="00000000" w:rsidR="00000000" w:rsidRPr="00000000">
              <w:rPr>
                <w:rFonts w:ascii="Calibri" w:cs="Calibri" w:eastAsia="Calibri" w:hAnsi="Calibri"/>
                <w:rtl w:val="0"/>
              </w:rPr>
              <w:t xml:space="preserve">: Facilitar la detección temprana de estudiantes desenganchados para intervenciones pedagógicas oportunas.</w:t>
            </w:r>
          </w:p>
          <w:p w:rsidR="00000000" w:rsidDel="00000000" w:rsidP="00000000" w:rsidRDefault="00000000" w:rsidRPr="00000000" w14:paraId="00000083">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Análisis y reportes</w:t>
            </w:r>
            <w:r w:rsidDel="00000000" w:rsidR="00000000" w:rsidRPr="00000000">
              <w:rPr>
                <w:rFonts w:ascii="Calibri" w:cs="Calibri" w:eastAsia="Calibri" w:hAnsi="Calibri"/>
                <w:rtl w:val="0"/>
              </w:rPr>
              <w:t xml:space="preserve">: Proporcionar análisis post-clase que ayuda a entender las dinámicas de compromiso y mejorar las estrategias educativas.</w:t>
            </w:r>
          </w:p>
          <w:p w:rsidR="00000000" w:rsidDel="00000000" w:rsidP="00000000" w:rsidRDefault="00000000" w:rsidRPr="00000000" w14:paraId="00000084">
            <w:pPr>
              <w:numPr>
                <w:ilvl w:val="0"/>
                <w:numId w:val="4"/>
              </w:numPr>
              <w:ind w:left="720" w:hanging="360"/>
              <w:rPr>
                <w:rFonts w:ascii="Calibri" w:cs="Calibri" w:eastAsia="Calibri" w:hAnsi="Calibri"/>
              </w:rPr>
            </w:pPr>
            <w:r w:rsidDel="00000000" w:rsidR="00000000" w:rsidRPr="00000000">
              <w:rPr>
                <w:rFonts w:ascii="Calibri" w:cs="Calibri" w:eastAsia="Calibri" w:hAnsi="Calibri"/>
                <w:b w:val="1"/>
                <w:rtl w:val="0"/>
              </w:rPr>
              <w:t xml:space="preserve">Canales:</w:t>
            </w:r>
            <w:r w:rsidDel="00000000" w:rsidR="00000000" w:rsidRPr="00000000">
              <w:rPr>
                <w:rtl w:val="0"/>
              </w:rPr>
            </w:r>
          </w:p>
          <w:p w:rsidR="00000000" w:rsidDel="00000000" w:rsidP="00000000" w:rsidRDefault="00000000" w:rsidRPr="00000000" w14:paraId="00000085">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Sitio web y plataformas online</w:t>
            </w:r>
            <w:r w:rsidDel="00000000" w:rsidR="00000000" w:rsidRPr="00000000">
              <w:rPr>
                <w:rFonts w:ascii="Calibri" w:cs="Calibri" w:eastAsia="Calibri" w:hAnsi="Calibri"/>
                <w:rtl w:val="0"/>
              </w:rPr>
              <w:t xml:space="preserve">: Distribución digital a través de la propia página web del proyecto y plataformas educativas asociadas.</w:t>
            </w:r>
          </w:p>
          <w:p w:rsidR="00000000" w:rsidDel="00000000" w:rsidP="00000000" w:rsidRDefault="00000000" w:rsidRPr="00000000" w14:paraId="00000086">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Distribuidores de tecnología educativa</w:t>
            </w:r>
            <w:r w:rsidDel="00000000" w:rsidR="00000000" w:rsidRPr="00000000">
              <w:rPr>
                <w:rFonts w:ascii="Calibri" w:cs="Calibri" w:eastAsia="Calibri" w:hAnsi="Calibri"/>
                <w:rtl w:val="0"/>
              </w:rPr>
              <w:t xml:space="preserve">: Alianzas con proveedores de tecnología para integrar EnganchAI en soluciones más amplias.</w:t>
            </w:r>
          </w:p>
          <w:p w:rsidR="00000000" w:rsidDel="00000000" w:rsidP="00000000" w:rsidRDefault="00000000" w:rsidRPr="00000000" w14:paraId="00000087">
            <w:pPr>
              <w:numPr>
                <w:ilvl w:val="0"/>
                <w:numId w:val="4"/>
              </w:numPr>
              <w:ind w:left="720" w:hanging="360"/>
              <w:rPr>
                <w:rFonts w:ascii="Calibri" w:cs="Calibri" w:eastAsia="Calibri" w:hAnsi="Calibri"/>
              </w:rPr>
            </w:pPr>
            <w:r w:rsidDel="00000000" w:rsidR="00000000" w:rsidRPr="00000000">
              <w:rPr>
                <w:rFonts w:ascii="Calibri" w:cs="Calibri" w:eastAsia="Calibri" w:hAnsi="Calibri"/>
                <w:b w:val="1"/>
                <w:rtl w:val="0"/>
              </w:rPr>
              <w:t xml:space="preserve">Relaciones con los Clientes:</w:t>
            </w:r>
            <w:r w:rsidDel="00000000" w:rsidR="00000000" w:rsidRPr="00000000">
              <w:rPr>
                <w:rtl w:val="0"/>
              </w:rPr>
            </w:r>
          </w:p>
          <w:p w:rsidR="00000000" w:rsidDel="00000000" w:rsidP="00000000" w:rsidRDefault="00000000" w:rsidRPr="00000000" w14:paraId="00000088">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Soporte y mantenimiento</w:t>
            </w:r>
            <w:r w:rsidDel="00000000" w:rsidR="00000000" w:rsidRPr="00000000">
              <w:rPr>
                <w:rFonts w:ascii="Calibri" w:cs="Calibri" w:eastAsia="Calibri" w:hAnsi="Calibri"/>
                <w:rtl w:val="0"/>
              </w:rPr>
              <w:t xml:space="preserve">: Ofrecer servicios continuos de soporte técnico y actualizaciones de software.</w:t>
            </w:r>
          </w:p>
          <w:p w:rsidR="00000000" w:rsidDel="00000000" w:rsidP="00000000" w:rsidRDefault="00000000" w:rsidRPr="00000000" w14:paraId="00000089">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Capacitación y recursos</w:t>
            </w:r>
            <w:r w:rsidDel="00000000" w:rsidR="00000000" w:rsidRPr="00000000">
              <w:rPr>
                <w:rFonts w:ascii="Calibri" w:cs="Calibri" w:eastAsia="Calibri" w:hAnsi="Calibri"/>
                <w:rtl w:val="0"/>
              </w:rPr>
              <w:t xml:space="preserve">: Proporcionar entrenamientos y materiales educativos para maximizar el uso de la herramienta.</w:t>
            </w:r>
          </w:p>
          <w:p w:rsidR="00000000" w:rsidDel="00000000" w:rsidP="00000000" w:rsidRDefault="00000000" w:rsidRPr="00000000" w14:paraId="0000008A">
            <w:pPr>
              <w:numPr>
                <w:ilvl w:val="0"/>
                <w:numId w:val="4"/>
              </w:numPr>
              <w:ind w:left="720" w:hanging="360"/>
              <w:rPr>
                <w:rFonts w:ascii="Calibri" w:cs="Calibri" w:eastAsia="Calibri" w:hAnsi="Calibri"/>
              </w:rPr>
            </w:pPr>
            <w:r w:rsidDel="00000000" w:rsidR="00000000" w:rsidRPr="00000000">
              <w:rPr>
                <w:rFonts w:ascii="Calibri" w:cs="Calibri" w:eastAsia="Calibri" w:hAnsi="Calibri"/>
                <w:b w:val="1"/>
                <w:rtl w:val="0"/>
              </w:rPr>
              <w:t xml:space="preserve">Fuentes de Ingresos:</w:t>
            </w:r>
            <w:r w:rsidDel="00000000" w:rsidR="00000000" w:rsidRPr="00000000">
              <w:rPr>
                <w:rtl w:val="0"/>
              </w:rPr>
            </w:r>
          </w:p>
          <w:p w:rsidR="00000000" w:rsidDel="00000000" w:rsidP="00000000" w:rsidRDefault="00000000" w:rsidRPr="00000000" w14:paraId="0000008B">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Licencias de software</w:t>
            </w:r>
            <w:r w:rsidDel="00000000" w:rsidR="00000000" w:rsidRPr="00000000">
              <w:rPr>
                <w:rFonts w:ascii="Calibri" w:cs="Calibri" w:eastAsia="Calibri" w:hAnsi="Calibri"/>
                <w:rtl w:val="0"/>
              </w:rPr>
              <w:t xml:space="preserve">: Venta de licencias a instituciones educativas para el uso del software.</w:t>
            </w:r>
          </w:p>
          <w:p w:rsidR="00000000" w:rsidDel="00000000" w:rsidP="00000000" w:rsidRDefault="00000000" w:rsidRPr="00000000" w14:paraId="0000008C">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Suscripciones</w:t>
            </w:r>
            <w:r w:rsidDel="00000000" w:rsidR="00000000" w:rsidRPr="00000000">
              <w:rPr>
                <w:rFonts w:ascii="Calibri" w:cs="Calibri" w:eastAsia="Calibri" w:hAnsi="Calibri"/>
                <w:rtl w:val="0"/>
              </w:rPr>
              <w:t xml:space="preserve">: Cobro de cuotas mensuales o anuales por el uso continuo y soporte del sistema.</w:t>
            </w:r>
          </w:p>
          <w:p w:rsidR="00000000" w:rsidDel="00000000" w:rsidP="00000000" w:rsidRDefault="00000000" w:rsidRPr="00000000" w14:paraId="0000008D">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Servicios de consultoría y personalización</w:t>
            </w:r>
            <w:r w:rsidDel="00000000" w:rsidR="00000000" w:rsidRPr="00000000">
              <w:rPr>
                <w:rFonts w:ascii="Calibri" w:cs="Calibri" w:eastAsia="Calibri" w:hAnsi="Calibri"/>
                <w:rtl w:val="0"/>
              </w:rPr>
              <w:t xml:space="preserve">: Ingresos adicionales por servicios especializados de implementación y adaptación del sistema.</w:t>
            </w:r>
          </w:p>
          <w:p w:rsidR="00000000" w:rsidDel="00000000" w:rsidP="00000000" w:rsidRDefault="00000000" w:rsidRPr="00000000" w14:paraId="0000008E">
            <w:pPr>
              <w:numPr>
                <w:ilvl w:val="0"/>
                <w:numId w:val="4"/>
              </w:numPr>
              <w:ind w:left="720" w:hanging="360"/>
              <w:rPr>
                <w:rFonts w:ascii="Calibri" w:cs="Calibri" w:eastAsia="Calibri" w:hAnsi="Calibri"/>
              </w:rPr>
            </w:pPr>
            <w:r w:rsidDel="00000000" w:rsidR="00000000" w:rsidRPr="00000000">
              <w:rPr>
                <w:rFonts w:ascii="Calibri" w:cs="Calibri" w:eastAsia="Calibri" w:hAnsi="Calibri"/>
                <w:b w:val="1"/>
                <w:rtl w:val="0"/>
              </w:rPr>
              <w:t xml:space="preserve">Recursos Clave:</w:t>
            </w:r>
            <w:r w:rsidDel="00000000" w:rsidR="00000000" w:rsidRPr="00000000">
              <w:rPr>
                <w:rtl w:val="0"/>
              </w:rPr>
            </w:r>
          </w:p>
          <w:p w:rsidR="00000000" w:rsidDel="00000000" w:rsidP="00000000" w:rsidRDefault="00000000" w:rsidRPr="00000000" w14:paraId="0000008F">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Plataforma tecnológica</w:t>
            </w:r>
            <w:r w:rsidDel="00000000" w:rsidR="00000000" w:rsidRPr="00000000">
              <w:rPr>
                <w:rFonts w:ascii="Calibri" w:cs="Calibri" w:eastAsia="Calibri" w:hAnsi="Calibri"/>
                <w:rtl w:val="0"/>
              </w:rPr>
              <w:t xml:space="preserve">: Software y hardware necesario para el análisis de </w:t>
            </w:r>
            <w:r w:rsidDel="00000000" w:rsidR="00000000" w:rsidRPr="00000000">
              <w:rPr>
                <w:rFonts w:ascii="Calibri" w:cs="Calibri" w:eastAsia="Calibri" w:hAnsi="Calibri"/>
                <w:rtl w:val="0"/>
              </w:rPr>
              <w:t xml:space="preserve">engagement</w:t>
            </w:r>
            <w:r w:rsidDel="00000000" w:rsidR="00000000" w:rsidRPr="00000000">
              <w:rPr>
                <w:rFonts w:ascii="Calibri" w:cs="Calibri" w:eastAsia="Calibri" w:hAnsi="Calibri"/>
                <w:rtl w:val="0"/>
              </w:rPr>
              <w:t xml:space="preserve">.</w:t>
            </w:r>
          </w:p>
          <w:p w:rsidR="00000000" w:rsidDel="00000000" w:rsidP="00000000" w:rsidRDefault="00000000" w:rsidRPr="00000000" w14:paraId="00000090">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Equipo de desarrollo</w:t>
            </w:r>
            <w:r w:rsidDel="00000000" w:rsidR="00000000" w:rsidRPr="00000000">
              <w:rPr>
                <w:rFonts w:ascii="Calibri" w:cs="Calibri" w:eastAsia="Calibri" w:hAnsi="Calibri"/>
                <w:rtl w:val="0"/>
              </w:rPr>
              <w:t xml:space="preserve">: Expertos en IA, visión por computadora y desarrollo de software.</w:t>
            </w:r>
          </w:p>
          <w:p w:rsidR="00000000" w:rsidDel="00000000" w:rsidP="00000000" w:rsidRDefault="00000000" w:rsidRPr="00000000" w14:paraId="00000091">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Alianzas estratégicas</w:t>
            </w:r>
            <w:r w:rsidDel="00000000" w:rsidR="00000000" w:rsidRPr="00000000">
              <w:rPr>
                <w:rFonts w:ascii="Calibri" w:cs="Calibri" w:eastAsia="Calibri" w:hAnsi="Calibri"/>
                <w:rtl w:val="0"/>
              </w:rPr>
              <w:t xml:space="preserve">: Colaboraciones con instituciones educativas y tecnológicas.</w:t>
            </w:r>
          </w:p>
          <w:p w:rsidR="00000000" w:rsidDel="00000000" w:rsidP="00000000" w:rsidRDefault="00000000" w:rsidRPr="00000000" w14:paraId="00000092">
            <w:pPr>
              <w:numPr>
                <w:ilvl w:val="0"/>
                <w:numId w:val="4"/>
              </w:numPr>
              <w:ind w:left="720" w:hanging="360"/>
              <w:rPr>
                <w:rFonts w:ascii="Calibri" w:cs="Calibri" w:eastAsia="Calibri" w:hAnsi="Calibri"/>
              </w:rPr>
            </w:pPr>
            <w:r w:rsidDel="00000000" w:rsidR="00000000" w:rsidRPr="00000000">
              <w:rPr>
                <w:rFonts w:ascii="Calibri" w:cs="Calibri" w:eastAsia="Calibri" w:hAnsi="Calibri"/>
                <w:b w:val="1"/>
                <w:rtl w:val="0"/>
              </w:rPr>
              <w:t xml:space="preserve">Actividades Clave:</w:t>
            </w:r>
            <w:r w:rsidDel="00000000" w:rsidR="00000000" w:rsidRPr="00000000">
              <w:rPr>
                <w:rtl w:val="0"/>
              </w:rPr>
            </w:r>
          </w:p>
          <w:p w:rsidR="00000000" w:rsidDel="00000000" w:rsidP="00000000" w:rsidRDefault="00000000" w:rsidRPr="00000000" w14:paraId="00000093">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Desarrollo y mejora del software</w:t>
            </w:r>
            <w:r w:rsidDel="00000000" w:rsidR="00000000" w:rsidRPr="00000000">
              <w:rPr>
                <w:rFonts w:ascii="Calibri" w:cs="Calibri" w:eastAsia="Calibri" w:hAnsi="Calibri"/>
                <w:rtl w:val="0"/>
              </w:rPr>
              <w:t xml:space="preserve">: Investigación y desarrollo continuo para mejorar las capacidades del sistema.</w:t>
            </w:r>
          </w:p>
          <w:p w:rsidR="00000000" w:rsidDel="00000000" w:rsidP="00000000" w:rsidRDefault="00000000" w:rsidRPr="00000000" w14:paraId="00000094">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Marketing y ventas</w:t>
            </w:r>
            <w:r w:rsidDel="00000000" w:rsidR="00000000" w:rsidRPr="00000000">
              <w:rPr>
                <w:rFonts w:ascii="Calibri" w:cs="Calibri" w:eastAsia="Calibri" w:hAnsi="Calibri"/>
                <w:rtl w:val="0"/>
              </w:rPr>
              <w:t xml:space="preserve">: Actividades para promover la solución y alcanzar nuevos clientes.</w:t>
            </w:r>
          </w:p>
          <w:p w:rsidR="00000000" w:rsidDel="00000000" w:rsidP="00000000" w:rsidRDefault="00000000" w:rsidRPr="00000000" w14:paraId="00000095">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Soporte y formación al cliente</w:t>
            </w:r>
            <w:r w:rsidDel="00000000" w:rsidR="00000000" w:rsidRPr="00000000">
              <w:rPr>
                <w:rFonts w:ascii="Calibri" w:cs="Calibri" w:eastAsia="Calibri" w:hAnsi="Calibri"/>
                <w:rtl w:val="0"/>
              </w:rPr>
              <w:t xml:space="preserve">: Brindar asistencia técnica y formación a los usuarios del sistema.</w:t>
            </w:r>
          </w:p>
          <w:p w:rsidR="00000000" w:rsidDel="00000000" w:rsidP="00000000" w:rsidRDefault="00000000" w:rsidRPr="00000000" w14:paraId="00000096">
            <w:pPr>
              <w:numPr>
                <w:ilvl w:val="0"/>
                <w:numId w:val="4"/>
              </w:numPr>
              <w:ind w:left="720" w:hanging="360"/>
              <w:rPr>
                <w:rFonts w:ascii="Calibri" w:cs="Calibri" w:eastAsia="Calibri" w:hAnsi="Calibri"/>
              </w:rPr>
            </w:pPr>
            <w:r w:rsidDel="00000000" w:rsidR="00000000" w:rsidRPr="00000000">
              <w:rPr>
                <w:rFonts w:ascii="Calibri" w:cs="Calibri" w:eastAsia="Calibri" w:hAnsi="Calibri"/>
                <w:b w:val="1"/>
                <w:rtl w:val="0"/>
              </w:rPr>
              <w:t xml:space="preserve">Socios Clave:</w:t>
            </w:r>
            <w:r w:rsidDel="00000000" w:rsidR="00000000" w:rsidRPr="00000000">
              <w:rPr>
                <w:rtl w:val="0"/>
              </w:rPr>
            </w:r>
          </w:p>
          <w:p w:rsidR="00000000" w:rsidDel="00000000" w:rsidP="00000000" w:rsidRDefault="00000000" w:rsidRPr="00000000" w14:paraId="00000097">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Desarrolladores de tecnología educativa</w:t>
            </w:r>
            <w:r w:rsidDel="00000000" w:rsidR="00000000" w:rsidRPr="00000000">
              <w:rPr>
                <w:rFonts w:ascii="Calibri" w:cs="Calibri" w:eastAsia="Calibri" w:hAnsi="Calibri"/>
                <w:rtl w:val="0"/>
              </w:rPr>
              <w:t xml:space="preserve">: Alianzas con empresas de tecnología para integrar y expandir la solución.</w:t>
            </w:r>
          </w:p>
          <w:p w:rsidR="00000000" w:rsidDel="00000000" w:rsidP="00000000" w:rsidRDefault="00000000" w:rsidRPr="00000000" w14:paraId="00000098">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Instituciones educativas</w:t>
            </w:r>
            <w:r w:rsidDel="00000000" w:rsidR="00000000" w:rsidRPr="00000000">
              <w:rPr>
                <w:rFonts w:ascii="Calibri" w:cs="Calibri" w:eastAsia="Calibri" w:hAnsi="Calibri"/>
                <w:rtl w:val="0"/>
              </w:rPr>
              <w:t xml:space="preserve">: Colaboración para el desarrollo y la prueba piloto del sistema.</w:t>
            </w:r>
          </w:p>
          <w:p w:rsidR="00000000" w:rsidDel="00000000" w:rsidP="00000000" w:rsidRDefault="00000000" w:rsidRPr="00000000" w14:paraId="00000099">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Investigadores en educación</w:t>
            </w:r>
            <w:r w:rsidDel="00000000" w:rsidR="00000000" w:rsidRPr="00000000">
              <w:rPr>
                <w:rFonts w:ascii="Calibri" w:cs="Calibri" w:eastAsia="Calibri" w:hAnsi="Calibri"/>
                <w:rtl w:val="0"/>
              </w:rPr>
              <w:t xml:space="preserve">: Cooperación con académicos y expertos para validar y mejorar la oferta.</w:t>
            </w:r>
          </w:p>
          <w:p w:rsidR="00000000" w:rsidDel="00000000" w:rsidP="00000000" w:rsidRDefault="00000000" w:rsidRPr="00000000" w14:paraId="0000009A">
            <w:pPr>
              <w:numPr>
                <w:ilvl w:val="0"/>
                <w:numId w:val="4"/>
              </w:numPr>
              <w:ind w:left="720" w:hanging="360"/>
              <w:rPr>
                <w:rFonts w:ascii="Calibri" w:cs="Calibri" w:eastAsia="Calibri" w:hAnsi="Calibri"/>
              </w:rPr>
            </w:pPr>
            <w:r w:rsidDel="00000000" w:rsidR="00000000" w:rsidRPr="00000000">
              <w:rPr>
                <w:rFonts w:ascii="Calibri" w:cs="Calibri" w:eastAsia="Calibri" w:hAnsi="Calibri"/>
                <w:b w:val="1"/>
                <w:rtl w:val="0"/>
              </w:rPr>
              <w:t xml:space="preserve">Estructura de Costos:</w:t>
            </w:r>
            <w:r w:rsidDel="00000000" w:rsidR="00000000" w:rsidRPr="00000000">
              <w:rPr>
                <w:rtl w:val="0"/>
              </w:rPr>
            </w:r>
          </w:p>
          <w:p w:rsidR="00000000" w:rsidDel="00000000" w:rsidP="00000000" w:rsidRDefault="00000000" w:rsidRPr="00000000" w14:paraId="0000009B">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Desarrollo tecnológico</w:t>
            </w:r>
            <w:r w:rsidDel="00000000" w:rsidR="00000000" w:rsidRPr="00000000">
              <w:rPr>
                <w:rFonts w:ascii="Calibri" w:cs="Calibri" w:eastAsia="Calibri" w:hAnsi="Calibri"/>
                <w:rtl w:val="0"/>
              </w:rPr>
              <w:t xml:space="preserve">: Inversiones en I+D para el desarrollo del software y hardware.</w:t>
            </w:r>
          </w:p>
          <w:p w:rsidR="00000000" w:rsidDel="00000000" w:rsidP="00000000" w:rsidRDefault="00000000" w:rsidRPr="00000000" w14:paraId="0000009C">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Operaciones y soporte</w:t>
            </w:r>
            <w:r w:rsidDel="00000000" w:rsidR="00000000" w:rsidRPr="00000000">
              <w:rPr>
                <w:rFonts w:ascii="Calibri" w:cs="Calibri" w:eastAsia="Calibri" w:hAnsi="Calibri"/>
                <w:rtl w:val="0"/>
              </w:rPr>
              <w:t xml:space="preserve">: Costos asociados con el mantenimiento del sistema y la atención al cliente.</w:t>
            </w:r>
          </w:p>
          <w:p w:rsidR="00000000" w:rsidDel="00000000" w:rsidP="00000000" w:rsidRDefault="00000000" w:rsidRPr="00000000" w14:paraId="0000009D">
            <w:pPr>
              <w:numPr>
                <w:ilvl w:val="1"/>
                <w:numId w:val="4"/>
              </w:numPr>
              <w:ind w:left="1440" w:hanging="360"/>
              <w:rPr>
                <w:rFonts w:ascii="Calibri" w:cs="Calibri" w:eastAsia="Calibri" w:hAnsi="Calibri"/>
              </w:rPr>
            </w:pPr>
            <w:r w:rsidDel="00000000" w:rsidR="00000000" w:rsidRPr="00000000">
              <w:rPr>
                <w:rFonts w:ascii="Calibri" w:cs="Calibri" w:eastAsia="Calibri" w:hAnsi="Calibri"/>
                <w:b w:val="1"/>
                <w:rtl w:val="0"/>
              </w:rPr>
              <w:t xml:space="preserve">Marketing y relaciones públicas</w:t>
            </w:r>
            <w:r w:rsidDel="00000000" w:rsidR="00000000" w:rsidRPr="00000000">
              <w:rPr>
                <w:rFonts w:ascii="Calibri" w:cs="Calibri" w:eastAsia="Calibri" w:hAnsi="Calibri"/>
                <w:rtl w:val="0"/>
              </w:rPr>
              <w:t xml:space="preserve">: Gastos en promoción y establecimiento de relaciones clave en el mercado.</w:t>
            </w:r>
          </w:p>
          <w:p w:rsidR="00000000" w:rsidDel="00000000" w:rsidP="00000000" w:rsidRDefault="00000000" w:rsidRPr="00000000" w14:paraId="0000009E">
            <w:pPr>
              <w:jc w:val="center"/>
              <w:rPr>
                <w:rFonts w:ascii="Calibri" w:cs="Calibri" w:eastAsia="Calibri" w:hAnsi="Calibri"/>
              </w:rPr>
            </w:pPr>
            <w:r w:rsidDel="00000000" w:rsidR="00000000" w:rsidRPr="00000000">
              <w:rPr>
                <w:rtl w:val="0"/>
              </w:rPr>
            </w:r>
          </w:p>
        </w:tc>
      </w:tr>
      <w:tr>
        <w:trPr>
          <w:cantSplit w:val="0"/>
          <w:trHeight w:val="371" w:hRule="atLeast"/>
          <w:tblHeader w:val="0"/>
        </w:trPr>
        <w:tc>
          <w:tcPr/>
          <w:p w:rsidR="00000000" w:rsidDel="00000000" w:rsidP="00000000" w:rsidRDefault="00000000" w:rsidRPr="00000000" w14:paraId="0000009F">
            <w:pPr>
              <w:spacing w:line="259" w:lineRule="auto"/>
              <w:jc w:val="both"/>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Pr>
              <w:drawing>
                <wp:inline distB="0" distT="0" distL="0" distR="0">
                  <wp:extent cx="6142990" cy="4606925"/>
                  <wp:effectExtent b="0" l="0" r="0" t="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42990" cy="46069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tl w:val="0"/>
        </w:rPr>
      </w:r>
    </w:p>
    <w:tbl>
      <w:tblPr>
        <w:tblStyle w:val="Table7"/>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5"/>
        <w:gridCol w:w="8015"/>
        <w:tblGridChange w:id="0">
          <w:tblGrid>
            <w:gridCol w:w="1875"/>
            <w:gridCol w:w="8015"/>
          </w:tblGrid>
        </w:tblGridChange>
      </w:tblGrid>
      <w:tr>
        <w:trPr>
          <w:cantSplit w:val="0"/>
          <w:tblHeader w:val="0"/>
        </w:trPr>
        <w:tc>
          <w:tcPr>
            <w:gridSpan w:val="2"/>
            <w:shd w:fill="0070c0" w:val="clear"/>
          </w:tcPr>
          <w:p w:rsidR="00000000" w:rsidDel="00000000" w:rsidP="00000000" w:rsidRDefault="00000000" w:rsidRPr="00000000" w14:paraId="000000A5">
            <w:pPr>
              <w:tabs>
                <w:tab w:val="left" w:leader="none" w:pos="2502"/>
              </w:tabs>
              <w:jc w:val="center"/>
              <w:rPr>
                <w:rFonts w:ascii="Calibri" w:cs="Calibri" w:eastAsia="Calibri" w:hAnsi="Calibri"/>
              </w:rPr>
            </w:pPr>
            <w:r w:rsidDel="00000000" w:rsidR="00000000" w:rsidRPr="00000000">
              <w:rPr>
                <w:rFonts w:ascii="Calibri" w:cs="Calibri" w:eastAsia="Calibri" w:hAnsi="Calibri"/>
                <w:color w:val="ffffff"/>
                <w:rtl w:val="0"/>
              </w:rPr>
              <w:t xml:space="preserve">REQUERIMIENTOS</w:t>
            </w:r>
            <w:r w:rsidDel="00000000" w:rsidR="00000000" w:rsidRPr="00000000">
              <w:rPr>
                <w:rtl w:val="0"/>
              </w:rPr>
            </w:r>
          </w:p>
        </w:tc>
      </w:tr>
      <w:tr>
        <w:trPr>
          <w:cantSplit w:val="0"/>
          <w:trHeight w:val="1941" w:hRule="atLeast"/>
          <w:tblHeader w:val="0"/>
        </w:trPr>
        <w:tc>
          <w:tcPr>
            <w:shd w:fill="0070c0" w:val="clear"/>
          </w:tcPr>
          <w:p w:rsidR="00000000" w:rsidDel="00000000" w:rsidP="00000000" w:rsidRDefault="00000000" w:rsidRPr="00000000" w14:paraId="000000A7">
            <w:pPr>
              <w:rPr>
                <w:rFonts w:ascii="Calibri" w:cs="Calibri" w:eastAsia="Calibri" w:hAnsi="Calibri"/>
                <w:color w:val="ffffff"/>
              </w:rPr>
            </w:pPr>
            <w:r w:rsidDel="00000000" w:rsidR="00000000" w:rsidRPr="00000000">
              <w:rPr>
                <w:rFonts w:ascii="Calibri" w:cs="Calibri" w:eastAsia="Calibri" w:hAnsi="Calibri"/>
                <w:color w:val="ffffff"/>
                <w:rtl w:val="0"/>
              </w:rPr>
              <w:t xml:space="preserve">FUNCIONALES</w:t>
            </w:r>
          </w:p>
        </w:tc>
        <w:tc>
          <w:tcPr/>
          <w:p w:rsidR="00000000" w:rsidDel="00000000" w:rsidP="00000000" w:rsidRDefault="00000000" w:rsidRPr="00000000" w14:paraId="000000A8">
            <w:pPr>
              <w:spacing w:line="259"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Los requisitos funcionales de alto nivel de EnganchAI son:</w:t>
            </w:r>
          </w:p>
          <w:p w:rsidR="00000000" w:rsidDel="00000000" w:rsidP="00000000" w:rsidRDefault="00000000" w:rsidRPr="00000000" w14:paraId="000000A9">
            <w:pPr>
              <w:spacing w:line="259" w:lineRule="auto"/>
              <w:rPr>
                <w:rFonts w:ascii="Arial" w:cs="Arial" w:eastAsia="Arial" w:hAnsi="Arial"/>
                <w:color w:val="222222"/>
                <w:sz w:val="23"/>
                <w:szCs w:val="23"/>
              </w:rPr>
            </w:pPr>
            <w:r w:rsidDel="00000000" w:rsidR="00000000" w:rsidRPr="00000000">
              <w:rPr>
                <w:rtl w:val="0"/>
              </w:rPr>
            </w:r>
          </w:p>
          <w:p w:rsidR="00000000" w:rsidDel="00000000" w:rsidP="00000000" w:rsidRDefault="00000000" w:rsidRPr="00000000" w14:paraId="000000AA">
            <w:pPr>
              <w:numPr>
                <w:ilvl w:val="0"/>
                <w:numId w:val="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El sistema debe poder capturar imágenes de video en tiempo real para monitorizar el engagement de los estudiantes.</w:t>
            </w:r>
          </w:p>
          <w:p w:rsidR="00000000" w:rsidDel="00000000" w:rsidP="00000000" w:rsidRDefault="00000000" w:rsidRPr="00000000" w14:paraId="000000AB">
            <w:pPr>
              <w:numPr>
                <w:ilvl w:val="0"/>
                <w:numId w:val="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El educador debe poder visualizar el estado de engagement de cada estudiante en una interfaz gráfica para intervenir de manera oportuna.</w:t>
            </w:r>
          </w:p>
          <w:p w:rsidR="00000000" w:rsidDel="00000000" w:rsidP="00000000" w:rsidRDefault="00000000" w:rsidRPr="00000000" w14:paraId="000000AC">
            <w:pPr>
              <w:numPr>
                <w:ilvl w:val="0"/>
                <w:numId w:val="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El sistema debe poder generar y almacenar informes detallados de las sesiones de clase para permitir análisis posteriores.</w:t>
            </w:r>
          </w:p>
          <w:p w:rsidR="00000000" w:rsidDel="00000000" w:rsidP="00000000" w:rsidRDefault="00000000" w:rsidRPr="00000000" w14:paraId="000000AD">
            <w:pPr>
              <w:numPr>
                <w:ilvl w:val="0"/>
                <w:numId w:val="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El administrador del sistema debe poder configurar los parámetros de sensibilidad y especificidad del análisis de </w:t>
            </w:r>
            <w:r w:rsidDel="00000000" w:rsidR="00000000" w:rsidRPr="00000000">
              <w:rPr>
                <w:rFonts w:ascii="Calibri" w:cs="Calibri" w:eastAsia="Calibri" w:hAnsi="Calibri"/>
                <w:rtl w:val="0"/>
              </w:rPr>
              <w:t xml:space="preserve">engagement</w:t>
            </w:r>
            <w:r w:rsidDel="00000000" w:rsidR="00000000" w:rsidRPr="00000000">
              <w:rPr>
                <w:rFonts w:ascii="Calibri" w:cs="Calibri" w:eastAsia="Calibri" w:hAnsi="Calibri"/>
                <w:rtl w:val="0"/>
              </w:rPr>
              <w:t xml:space="preserve"> para adaptar el sistema a diferentes entornos educativos.</w:t>
            </w:r>
          </w:p>
          <w:p w:rsidR="00000000" w:rsidDel="00000000" w:rsidP="00000000" w:rsidRDefault="00000000" w:rsidRPr="00000000" w14:paraId="000000AE">
            <w:pPr>
              <w:numPr>
                <w:ilvl w:val="0"/>
                <w:numId w:val="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El sistema debe poder integrarse con plataformas educativas existentes para complementar las herramientas de gestión de aprendizaje.</w:t>
            </w:r>
          </w:p>
          <w:p w:rsidR="00000000" w:rsidDel="00000000" w:rsidP="00000000" w:rsidRDefault="00000000" w:rsidRPr="00000000" w14:paraId="000000AF">
            <w:pPr>
              <w:numPr>
                <w:ilvl w:val="0"/>
                <w:numId w:val="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El desarrollador del sistema debe poder actualizar el software para mejorar funcionalidades y corregir errores.</w:t>
            </w:r>
          </w:p>
          <w:p w:rsidR="00000000" w:rsidDel="00000000" w:rsidP="00000000" w:rsidRDefault="00000000" w:rsidRPr="00000000" w14:paraId="000000B0">
            <w:pPr>
              <w:numPr>
                <w:ilvl w:val="0"/>
                <w:numId w:val="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El sistema debe poder proteger la privacidad y seguridad de los datos capturados y analizados para cumplir con las regulaciones de protección de datos.</w:t>
            </w:r>
          </w:p>
          <w:p w:rsidR="00000000" w:rsidDel="00000000" w:rsidP="00000000" w:rsidRDefault="00000000" w:rsidRPr="00000000" w14:paraId="000000B1">
            <w:pPr>
              <w:rPr>
                <w:rFonts w:ascii="Calibri" w:cs="Calibri" w:eastAsia="Calibri" w:hAnsi="Calibri"/>
              </w:rPr>
            </w:pPr>
            <w:r w:rsidDel="00000000" w:rsidR="00000000" w:rsidRPr="00000000">
              <w:rPr>
                <w:rtl w:val="0"/>
              </w:rPr>
            </w:r>
          </w:p>
        </w:tc>
      </w:tr>
      <w:tr>
        <w:trPr>
          <w:cantSplit w:val="0"/>
          <w:trHeight w:val="3528" w:hRule="atLeast"/>
          <w:tblHeader w:val="0"/>
        </w:trPr>
        <w:tc>
          <w:tcPr>
            <w:shd w:fill="0070c0" w:val="clear"/>
          </w:tcPr>
          <w:p w:rsidR="00000000" w:rsidDel="00000000" w:rsidP="00000000" w:rsidRDefault="00000000" w:rsidRPr="00000000" w14:paraId="000000B2">
            <w:pPr>
              <w:spacing w:line="259"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TÉCNICOS</w:t>
            </w:r>
          </w:p>
        </w:tc>
        <w:tc>
          <w:tcPr/>
          <w:p w:rsidR="00000000" w:rsidDel="00000000" w:rsidP="00000000" w:rsidRDefault="00000000" w:rsidRPr="00000000" w14:paraId="000000B3">
            <w:pPr>
              <w:numPr>
                <w:ilvl w:val="0"/>
                <w:numId w:val="10"/>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Compatibilidad (ISO 25010 - Portabilidad):</w:t>
            </w:r>
            <w:r w:rsidDel="00000000" w:rsidR="00000000" w:rsidRPr="00000000">
              <w:rPr>
                <w:rtl w:val="0"/>
              </w:rPr>
            </w:r>
          </w:p>
          <w:p w:rsidR="00000000" w:rsidDel="00000000" w:rsidP="00000000" w:rsidRDefault="00000000" w:rsidRPr="00000000" w14:paraId="000000B4">
            <w:pPr>
              <w:numPr>
                <w:ilvl w:val="1"/>
                <w:numId w:val="10"/>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EnganchAI debe ser compatible con plataformas web y móviles, asegurando una experiencia de usuario uniforme en diversos dispositivos.</w:t>
            </w:r>
          </w:p>
          <w:p w:rsidR="00000000" w:rsidDel="00000000" w:rsidP="00000000" w:rsidRDefault="00000000" w:rsidRPr="00000000" w14:paraId="000000B5">
            <w:pPr>
              <w:numPr>
                <w:ilvl w:val="0"/>
                <w:numId w:val="10"/>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Usabilidad (ISO 25010 - Calidad en Uso):</w:t>
            </w:r>
            <w:r w:rsidDel="00000000" w:rsidR="00000000" w:rsidRPr="00000000">
              <w:rPr>
                <w:rtl w:val="0"/>
              </w:rPr>
            </w:r>
          </w:p>
          <w:p w:rsidR="00000000" w:rsidDel="00000000" w:rsidP="00000000" w:rsidRDefault="00000000" w:rsidRPr="00000000" w14:paraId="000000B6">
            <w:pPr>
              <w:numPr>
                <w:ilvl w:val="1"/>
                <w:numId w:val="10"/>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El frontend será desarrollado utilizando tecnologías como React o Angular para proporcionar una interfaz de usuario interactiva y accesible.</w:t>
            </w:r>
          </w:p>
          <w:p w:rsidR="00000000" w:rsidDel="00000000" w:rsidP="00000000" w:rsidRDefault="00000000" w:rsidRPr="00000000" w14:paraId="000000B7">
            <w:pPr>
              <w:numPr>
                <w:ilvl w:val="0"/>
                <w:numId w:val="10"/>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Mantenibilidad y Escalabilidad (ISO 25010 - Mantenibilidad):</w:t>
            </w:r>
            <w:r w:rsidDel="00000000" w:rsidR="00000000" w:rsidRPr="00000000">
              <w:rPr>
                <w:rtl w:val="0"/>
              </w:rPr>
            </w:r>
          </w:p>
          <w:p w:rsidR="00000000" w:rsidDel="00000000" w:rsidP="00000000" w:rsidRDefault="00000000" w:rsidRPr="00000000" w14:paraId="000000B8">
            <w:pPr>
              <w:numPr>
                <w:ilvl w:val="1"/>
                <w:numId w:val="10"/>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Implementación de microservicios en contenedores Docker para asegurar la escalabilidad y facilitar el mantenimiento del sistema.</w:t>
            </w:r>
          </w:p>
          <w:p w:rsidR="00000000" w:rsidDel="00000000" w:rsidP="00000000" w:rsidRDefault="00000000" w:rsidRPr="00000000" w14:paraId="000000B9">
            <w:pPr>
              <w:numPr>
                <w:ilvl w:val="0"/>
                <w:numId w:val="10"/>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Interoperabilidad (ISO 25010 - Compatibilidad):</w:t>
            </w:r>
            <w:r w:rsidDel="00000000" w:rsidR="00000000" w:rsidRPr="00000000">
              <w:rPr>
                <w:rtl w:val="0"/>
              </w:rPr>
            </w:r>
          </w:p>
          <w:p w:rsidR="00000000" w:rsidDel="00000000" w:rsidP="00000000" w:rsidRDefault="00000000" w:rsidRPr="00000000" w14:paraId="000000BA">
            <w:pPr>
              <w:numPr>
                <w:ilvl w:val="1"/>
                <w:numId w:val="10"/>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El backend se desarrollará en Node.js y ofrecerá APIs RESTful para la comunicación con el frontend y sistemas integrados.</w:t>
            </w:r>
          </w:p>
          <w:p w:rsidR="00000000" w:rsidDel="00000000" w:rsidP="00000000" w:rsidRDefault="00000000" w:rsidRPr="00000000" w14:paraId="000000BB">
            <w:pPr>
              <w:numPr>
                <w:ilvl w:val="0"/>
                <w:numId w:val="10"/>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Seguridad (ISO 25010 - Seguridad):</w:t>
            </w:r>
            <w:r w:rsidDel="00000000" w:rsidR="00000000" w:rsidRPr="00000000">
              <w:rPr>
                <w:rtl w:val="0"/>
              </w:rPr>
            </w:r>
          </w:p>
          <w:p w:rsidR="00000000" w:rsidDel="00000000" w:rsidP="00000000" w:rsidRDefault="00000000" w:rsidRPr="00000000" w14:paraId="000000BC">
            <w:pPr>
              <w:numPr>
                <w:ilvl w:val="1"/>
                <w:numId w:val="10"/>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Prácticas de seguridad en todas las capas del sistema, incluyendo autenticación y autorización en las APIs.</w:t>
            </w:r>
          </w:p>
          <w:p w:rsidR="00000000" w:rsidDel="00000000" w:rsidP="00000000" w:rsidRDefault="00000000" w:rsidRPr="00000000" w14:paraId="000000BD">
            <w:pPr>
              <w:numPr>
                <w:ilvl w:val="0"/>
                <w:numId w:val="10"/>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Patrones de Diseño y Arquitectura (ISO 25010 - Calidad del Producto):</w:t>
            </w:r>
            <w:r w:rsidDel="00000000" w:rsidR="00000000" w:rsidRPr="00000000">
              <w:rPr>
                <w:rtl w:val="0"/>
              </w:rPr>
            </w:r>
          </w:p>
          <w:p w:rsidR="00000000" w:rsidDel="00000000" w:rsidP="00000000" w:rsidRDefault="00000000" w:rsidRPr="00000000" w14:paraId="000000BE">
            <w:pPr>
              <w:numPr>
                <w:ilvl w:val="1"/>
                <w:numId w:val="10"/>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Uso del patrón MVC para la aplicación web y el patrón de Repositorio para la gestión de datos.</w:t>
            </w:r>
          </w:p>
          <w:p w:rsidR="00000000" w:rsidDel="00000000" w:rsidP="00000000" w:rsidRDefault="00000000" w:rsidRPr="00000000" w14:paraId="000000BF">
            <w:pPr>
              <w:numPr>
                <w:ilvl w:val="0"/>
                <w:numId w:val="10"/>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Tecnología de Bases de Datos (ISO 25010 - Eficiencia de Desempeño y Mantenibilidad):</w:t>
            </w:r>
            <w:r w:rsidDel="00000000" w:rsidR="00000000" w:rsidRPr="00000000">
              <w:rPr>
                <w:rtl w:val="0"/>
              </w:rPr>
            </w:r>
          </w:p>
          <w:p w:rsidR="00000000" w:rsidDel="00000000" w:rsidP="00000000" w:rsidRDefault="00000000" w:rsidRPr="00000000" w14:paraId="000000C0">
            <w:pPr>
              <w:numPr>
                <w:ilvl w:val="1"/>
                <w:numId w:val="10"/>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Uso de Firestore para la captura y sincronización de datos en tiempo real y Cassandra para el almacenamiento de grandes volúmenes de datos analíticos.</w:t>
            </w:r>
          </w:p>
          <w:p w:rsidR="00000000" w:rsidDel="00000000" w:rsidP="00000000" w:rsidRDefault="00000000" w:rsidRPr="00000000" w14:paraId="000000C1">
            <w:pPr>
              <w:numPr>
                <w:ilvl w:val="0"/>
                <w:numId w:val="10"/>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Privacidad de los Datos (ISO 25010 - Seguridad):</w:t>
            </w:r>
            <w:r w:rsidDel="00000000" w:rsidR="00000000" w:rsidRPr="00000000">
              <w:rPr>
                <w:rtl w:val="0"/>
              </w:rPr>
            </w:r>
          </w:p>
          <w:p w:rsidR="00000000" w:rsidDel="00000000" w:rsidP="00000000" w:rsidRDefault="00000000" w:rsidRPr="00000000" w14:paraId="000000C2">
            <w:pPr>
              <w:numPr>
                <w:ilvl w:val="1"/>
                <w:numId w:val="10"/>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Implementación de técnicas de anonimización y minimización de datos para las imágenes y datos personales de los estudiantes.</w:t>
            </w:r>
          </w:p>
          <w:p w:rsidR="00000000" w:rsidDel="00000000" w:rsidP="00000000" w:rsidRDefault="00000000" w:rsidRPr="00000000" w14:paraId="000000C3">
            <w:pPr>
              <w:numPr>
                <w:ilvl w:val="1"/>
                <w:numId w:val="10"/>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Cifrado de datos en tránsito y en reposo utilizando algoritmos de cifrado robustos.</w:t>
            </w:r>
          </w:p>
          <w:p w:rsidR="00000000" w:rsidDel="00000000" w:rsidP="00000000" w:rsidRDefault="00000000" w:rsidRPr="00000000" w14:paraId="000000C4">
            <w:pPr>
              <w:numPr>
                <w:ilvl w:val="1"/>
                <w:numId w:val="10"/>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Control de acceso basado en roles para restringir el acceso a los datos personales y las imágenes.</w:t>
            </w:r>
          </w:p>
          <w:p w:rsidR="00000000" w:rsidDel="00000000" w:rsidP="00000000" w:rsidRDefault="00000000" w:rsidRPr="00000000" w14:paraId="000000C5">
            <w:pPr>
              <w:numPr>
                <w:ilvl w:val="1"/>
                <w:numId w:val="10"/>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Auditorías y registros de acceso para monitorear y revisar el uso de datos sensibles.</w:t>
            </w:r>
          </w:p>
          <w:p w:rsidR="00000000" w:rsidDel="00000000" w:rsidP="00000000" w:rsidRDefault="00000000" w:rsidRPr="00000000" w14:paraId="000000C6">
            <w:pPr>
              <w:numPr>
                <w:ilvl w:val="0"/>
                <w:numId w:val="10"/>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Modelos de IA según el Estado del Arte (ISO 25010 - Funcionalidad):</w:t>
            </w:r>
            <w:r w:rsidDel="00000000" w:rsidR="00000000" w:rsidRPr="00000000">
              <w:rPr>
                <w:rtl w:val="0"/>
              </w:rPr>
            </w:r>
          </w:p>
          <w:p w:rsidR="00000000" w:rsidDel="00000000" w:rsidP="00000000" w:rsidRDefault="00000000" w:rsidRPr="00000000" w14:paraId="000000C7">
            <w:pPr>
              <w:numPr>
                <w:ilvl w:val="1"/>
                <w:numId w:val="10"/>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Implementación del modelo híbrido ResNet-TCN para análisis espacial y temporal del engagement, que ha mostrado alta eficacia en estudios previos.</w:t>
            </w:r>
          </w:p>
          <w:p w:rsidR="00000000" w:rsidDel="00000000" w:rsidP="00000000" w:rsidRDefault="00000000" w:rsidRPr="00000000" w14:paraId="000000C8">
            <w:pPr>
              <w:numPr>
                <w:ilvl w:val="1"/>
                <w:numId w:val="10"/>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Uso de CNNs profundas como Inception-V3 o Xception, adaptadas para el análisis de comportamiento y expresiones faciales en entornos educativos.</w:t>
            </w:r>
          </w:p>
          <w:p w:rsidR="00000000" w:rsidDel="00000000" w:rsidP="00000000" w:rsidRDefault="00000000" w:rsidRPr="00000000" w14:paraId="000000C9">
            <w:pPr>
              <w:numPr>
                <w:ilvl w:val="1"/>
                <w:numId w:val="10"/>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Complementación con modelos LSTM o GRU para captar dinámicas temporales del engagement, mejorando la precisión y el alcance de las predicciones</w:t>
            </w:r>
          </w:p>
          <w:p w:rsidR="00000000" w:rsidDel="00000000" w:rsidP="00000000" w:rsidRDefault="00000000" w:rsidRPr="00000000" w14:paraId="000000CA">
            <w:pPr>
              <w:spacing w:line="259" w:lineRule="auto"/>
              <w:rPr>
                <w:rFonts w:ascii="Arial" w:cs="Arial" w:eastAsia="Arial" w:hAnsi="Arial"/>
                <w:i w:val="1"/>
                <w:color w:val="222222"/>
                <w:sz w:val="23"/>
                <w:szCs w:val="23"/>
              </w:rPr>
            </w:pPr>
            <w:r w:rsidDel="00000000" w:rsidR="00000000" w:rsidRPr="00000000">
              <w:rPr>
                <w:rtl w:val="0"/>
              </w:rPr>
            </w:r>
          </w:p>
        </w:tc>
      </w:tr>
    </w:tbl>
    <w:p w:rsidR="00000000" w:rsidDel="00000000" w:rsidP="00000000" w:rsidRDefault="00000000" w:rsidRPr="00000000" w14:paraId="000000CB">
      <w:pPr>
        <w:spacing w:line="259" w:lineRule="auto"/>
        <w:rPr>
          <w:rFonts w:ascii="Arial" w:cs="Arial" w:eastAsia="Arial" w:hAnsi="Arial"/>
          <w:i w:val="1"/>
          <w:color w:val="222222"/>
          <w:sz w:val="23"/>
          <w:szCs w:val="23"/>
        </w:rPr>
      </w:pPr>
      <w:r w:rsidDel="00000000" w:rsidR="00000000" w:rsidRPr="00000000">
        <w:rPr>
          <w:rtl w:val="0"/>
        </w:rPr>
      </w:r>
    </w:p>
    <w:p w:rsidR="00000000" w:rsidDel="00000000" w:rsidP="00000000" w:rsidRDefault="00000000" w:rsidRPr="00000000" w14:paraId="000000CC">
      <w:pPr>
        <w:spacing w:line="259" w:lineRule="auto"/>
        <w:rPr>
          <w:rFonts w:ascii="Arial" w:cs="Arial" w:eastAsia="Arial" w:hAnsi="Arial"/>
          <w:i w:val="1"/>
          <w:color w:val="222222"/>
          <w:sz w:val="23"/>
          <w:szCs w:val="23"/>
        </w:rPr>
      </w:pPr>
      <w:r w:rsidDel="00000000" w:rsidR="00000000" w:rsidRPr="00000000">
        <w:rPr>
          <w:rtl w:val="0"/>
        </w:rPr>
      </w:r>
    </w:p>
    <w:p w:rsidR="00000000" w:rsidDel="00000000" w:rsidP="00000000" w:rsidRDefault="00000000" w:rsidRPr="00000000" w14:paraId="000000CD">
      <w:pPr>
        <w:spacing w:line="259" w:lineRule="auto"/>
        <w:rPr>
          <w:rFonts w:ascii="Arial" w:cs="Arial" w:eastAsia="Arial" w:hAnsi="Arial"/>
          <w:i w:val="1"/>
          <w:color w:val="222222"/>
          <w:sz w:val="23"/>
          <w:szCs w:val="23"/>
        </w:rPr>
      </w:pPr>
      <w:r w:rsidDel="00000000" w:rsidR="00000000" w:rsidRPr="00000000">
        <w:rPr>
          <w:rtl w:val="0"/>
        </w:rPr>
      </w:r>
    </w:p>
    <w:p w:rsidR="00000000" w:rsidDel="00000000" w:rsidP="00000000" w:rsidRDefault="00000000" w:rsidRPr="00000000" w14:paraId="000000CE">
      <w:pPr>
        <w:spacing w:line="259" w:lineRule="auto"/>
        <w:rPr>
          <w:rFonts w:ascii="Arial" w:cs="Arial" w:eastAsia="Arial" w:hAnsi="Arial"/>
          <w:i w:val="1"/>
          <w:color w:val="222222"/>
          <w:sz w:val="23"/>
          <w:szCs w:val="23"/>
        </w:rPr>
      </w:pPr>
      <w:r w:rsidDel="00000000" w:rsidR="00000000" w:rsidRPr="00000000">
        <w:rPr>
          <w:rtl w:val="0"/>
        </w:rPr>
      </w:r>
    </w:p>
    <w:p w:rsidR="00000000" w:rsidDel="00000000" w:rsidP="00000000" w:rsidRDefault="00000000" w:rsidRPr="00000000" w14:paraId="000000CF">
      <w:pPr>
        <w:spacing w:line="259" w:lineRule="auto"/>
        <w:rPr>
          <w:rFonts w:ascii="Arial" w:cs="Arial" w:eastAsia="Arial" w:hAnsi="Arial"/>
          <w:i w:val="1"/>
          <w:color w:val="222222"/>
          <w:sz w:val="23"/>
          <w:szCs w:val="23"/>
        </w:rPr>
      </w:pPr>
      <w:r w:rsidDel="00000000" w:rsidR="00000000" w:rsidRPr="00000000">
        <w:rPr>
          <w:rtl w:val="0"/>
        </w:rPr>
      </w:r>
    </w:p>
    <w:p w:rsidR="00000000" w:rsidDel="00000000" w:rsidP="00000000" w:rsidRDefault="00000000" w:rsidRPr="00000000" w14:paraId="000000D0">
      <w:pPr>
        <w:spacing w:line="259" w:lineRule="auto"/>
        <w:rPr>
          <w:rFonts w:ascii="Arial" w:cs="Arial" w:eastAsia="Arial" w:hAnsi="Arial"/>
          <w:i w:val="1"/>
          <w:color w:val="222222"/>
          <w:sz w:val="23"/>
          <w:szCs w:val="23"/>
        </w:rPr>
      </w:pPr>
      <w:r w:rsidDel="00000000" w:rsidR="00000000" w:rsidRPr="00000000">
        <w:rPr>
          <w:rtl w:val="0"/>
        </w:rPr>
      </w:r>
    </w:p>
    <w:p w:rsidR="00000000" w:rsidDel="00000000" w:rsidP="00000000" w:rsidRDefault="00000000" w:rsidRPr="00000000" w14:paraId="000000D1">
      <w:pPr>
        <w:spacing w:line="259" w:lineRule="auto"/>
        <w:rPr>
          <w:rFonts w:ascii="Arial" w:cs="Arial" w:eastAsia="Arial" w:hAnsi="Arial"/>
          <w:i w:val="1"/>
          <w:color w:val="222222"/>
          <w:sz w:val="23"/>
          <w:szCs w:val="23"/>
        </w:rPr>
      </w:pPr>
      <w:r w:rsidDel="00000000" w:rsidR="00000000" w:rsidRPr="00000000">
        <w:rPr>
          <w:rtl w:val="0"/>
        </w:rPr>
      </w:r>
    </w:p>
    <w:p w:rsidR="00000000" w:rsidDel="00000000" w:rsidP="00000000" w:rsidRDefault="00000000" w:rsidRPr="00000000" w14:paraId="000000D2">
      <w:pPr>
        <w:spacing w:line="259" w:lineRule="auto"/>
        <w:rPr>
          <w:rFonts w:ascii="Arial" w:cs="Arial" w:eastAsia="Arial" w:hAnsi="Arial"/>
          <w:i w:val="1"/>
          <w:color w:val="222222"/>
          <w:sz w:val="23"/>
          <w:szCs w:val="23"/>
        </w:rPr>
      </w:pPr>
      <w:r w:rsidDel="00000000" w:rsidR="00000000" w:rsidRPr="00000000">
        <w:rPr>
          <w:rtl w:val="0"/>
        </w:rPr>
      </w:r>
    </w:p>
    <w:p w:rsidR="00000000" w:rsidDel="00000000" w:rsidP="00000000" w:rsidRDefault="00000000" w:rsidRPr="00000000" w14:paraId="000000D3">
      <w:pPr>
        <w:spacing w:line="259" w:lineRule="auto"/>
        <w:rPr>
          <w:rFonts w:ascii="Arial" w:cs="Arial" w:eastAsia="Arial" w:hAnsi="Arial"/>
          <w:i w:val="1"/>
          <w:color w:val="222222"/>
          <w:sz w:val="23"/>
          <w:szCs w:val="23"/>
        </w:rPr>
      </w:pPr>
      <w:r w:rsidDel="00000000" w:rsidR="00000000" w:rsidRPr="00000000">
        <w:rPr>
          <w:rtl w:val="0"/>
        </w:rPr>
      </w:r>
    </w:p>
    <w:p w:rsidR="00000000" w:rsidDel="00000000" w:rsidP="00000000" w:rsidRDefault="00000000" w:rsidRPr="00000000" w14:paraId="000000D4">
      <w:pPr>
        <w:spacing w:line="259" w:lineRule="auto"/>
        <w:rPr>
          <w:rFonts w:ascii="Arial" w:cs="Arial" w:eastAsia="Arial" w:hAnsi="Arial"/>
          <w:i w:val="1"/>
          <w:color w:val="222222"/>
          <w:sz w:val="23"/>
          <w:szCs w:val="23"/>
        </w:rPr>
      </w:pPr>
      <w:r w:rsidDel="00000000" w:rsidR="00000000" w:rsidRPr="00000000">
        <w:rPr>
          <w:rtl w:val="0"/>
        </w:rPr>
      </w:r>
    </w:p>
    <w:p w:rsidR="00000000" w:rsidDel="00000000" w:rsidP="00000000" w:rsidRDefault="00000000" w:rsidRPr="00000000" w14:paraId="000000D5">
      <w:pPr>
        <w:spacing w:line="259" w:lineRule="auto"/>
        <w:rPr>
          <w:rFonts w:ascii="Arial" w:cs="Arial" w:eastAsia="Arial" w:hAnsi="Arial"/>
          <w:i w:val="1"/>
          <w:color w:val="222222"/>
          <w:sz w:val="23"/>
          <w:szCs w:val="23"/>
        </w:rPr>
      </w:pPr>
      <w:r w:rsidDel="00000000" w:rsidR="00000000" w:rsidRPr="00000000">
        <w:rPr>
          <w:rtl w:val="0"/>
        </w:rPr>
      </w:r>
    </w:p>
    <w:p w:rsidR="00000000" w:rsidDel="00000000" w:rsidP="00000000" w:rsidRDefault="00000000" w:rsidRPr="00000000" w14:paraId="000000D6">
      <w:pPr>
        <w:spacing w:line="259" w:lineRule="auto"/>
        <w:rPr>
          <w:rFonts w:ascii="Arial" w:cs="Arial" w:eastAsia="Arial" w:hAnsi="Arial"/>
          <w:i w:val="1"/>
          <w:color w:val="222222"/>
          <w:sz w:val="23"/>
          <w:szCs w:val="23"/>
        </w:rPr>
      </w:pPr>
      <w:r w:rsidDel="00000000" w:rsidR="00000000" w:rsidRPr="00000000">
        <w:rPr>
          <w:rtl w:val="0"/>
        </w:rPr>
      </w:r>
    </w:p>
    <w:p w:rsidR="00000000" w:rsidDel="00000000" w:rsidP="00000000" w:rsidRDefault="00000000" w:rsidRPr="00000000" w14:paraId="000000D7">
      <w:pPr>
        <w:spacing w:line="259" w:lineRule="auto"/>
        <w:rPr>
          <w:rFonts w:ascii="Arial" w:cs="Arial" w:eastAsia="Arial" w:hAnsi="Arial"/>
          <w:i w:val="1"/>
          <w:color w:val="222222"/>
          <w:sz w:val="23"/>
          <w:szCs w:val="23"/>
        </w:rPr>
      </w:pPr>
      <w:r w:rsidDel="00000000" w:rsidR="00000000" w:rsidRPr="00000000">
        <w:rPr>
          <w:rtl w:val="0"/>
        </w:rPr>
      </w:r>
    </w:p>
    <w:p w:rsidR="00000000" w:rsidDel="00000000" w:rsidP="00000000" w:rsidRDefault="00000000" w:rsidRPr="00000000" w14:paraId="000000D8">
      <w:pPr>
        <w:spacing w:line="259" w:lineRule="auto"/>
        <w:rPr>
          <w:rFonts w:ascii="Arial" w:cs="Arial" w:eastAsia="Arial" w:hAnsi="Arial"/>
          <w:i w:val="1"/>
          <w:color w:val="222222"/>
          <w:sz w:val="23"/>
          <w:szCs w:val="23"/>
        </w:rPr>
      </w:pPr>
      <w:r w:rsidDel="00000000" w:rsidR="00000000" w:rsidRPr="00000000">
        <w:rPr>
          <w:rtl w:val="0"/>
        </w:rPr>
      </w:r>
    </w:p>
    <w:p w:rsidR="00000000" w:rsidDel="00000000" w:rsidP="00000000" w:rsidRDefault="00000000" w:rsidRPr="00000000" w14:paraId="000000D9">
      <w:pPr>
        <w:spacing w:line="259" w:lineRule="auto"/>
        <w:rPr>
          <w:rFonts w:ascii="Arial" w:cs="Arial" w:eastAsia="Arial" w:hAnsi="Arial"/>
          <w:i w:val="1"/>
          <w:color w:val="222222"/>
          <w:sz w:val="23"/>
          <w:szCs w:val="23"/>
        </w:rPr>
      </w:pPr>
      <w:r w:rsidDel="00000000" w:rsidR="00000000" w:rsidRPr="00000000">
        <w:rPr>
          <w:rtl w:val="0"/>
        </w:rPr>
      </w:r>
    </w:p>
    <w:p w:rsidR="00000000" w:rsidDel="00000000" w:rsidP="00000000" w:rsidRDefault="00000000" w:rsidRPr="00000000" w14:paraId="000000DA">
      <w:pPr>
        <w:spacing w:line="259" w:lineRule="auto"/>
        <w:rPr>
          <w:rFonts w:ascii="Arial" w:cs="Arial" w:eastAsia="Arial" w:hAnsi="Arial"/>
          <w:i w:val="1"/>
          <w:color w:val="222222"/>
          <w:sz w:val="23"/>
          <w:szCs w:val="23"/>
        </w:rPr>
      </w:pPr>
      <w:r w:rsidDel="00000000" w:rsidR="00000000" w:rsidRPr="00000000">
        <w:rPr>
          <w:rtl w:val="0"/>
        </w:rPr>
      </w:r>
    </w:p>
    <w:p w:rsidR="00000000" w:rsidDel="00000000" w:rsidP="00000000" w:rsidRDefault="00000000" w:rsidRPr="00000000" w14:paraId="000000DB">
      <w:pPr>
        <w:spacing w:line="259" w:lineRule="auto"/>
        <w:rPr>
          <w:rFonts w:ascii="Arial" w:cs="Arial" w:eastAsia="Arial" w:hAnsi="Arial"/>
          <w:i w:val="1"/>
          <w:color w:val="222222"/>
          <w:sz w:val="23"/>
          <w:szCs w:val="23"/>
        </w:rPr>
      </w:pPr>
      <w:r w:rsidDel="00000000" w:rsidR="00000000" w:rsidRPr="00000000">
        <w:rPr>
          <w:rtl w:val="0"/>
        </w:rPr>
      </w:r>
    </w:p>
    <w:p w:rsidR="00000000" w:rsidDel="00000000" w:rsidP="00000000" w:rsidRDefault="00000000" w:rsidRPr="00000000" w14:paraId="000000DC">
      <w:pPr>
        <w:spacing w:line="259" w:lineRule="auto"/>
        <w:rPr>
          <w:rFonts w:ascii="Arial" w:cs="Arial" w:eastAsia="Arial" w:hAnsi="Arial"/>
          <w:i w:val="1"/>
          <w:color w:val="222222"/>
          <w:sz w:val="23"/>
          <w:szCs w:val="23"/>
        </w:rPr>
      </w:pPr>
      <w:r w:rsidDel="00000000" w:rsidR="00000000" w:rsidRPr="00000000">
        <w:rPr>
          <w:rtl w:val="0"/>
        </w:rPr>
      </w:r>
    </w:p>
    <w:p w:rsidR="00000000" w:rsidDel="00000000" w:rsidP="00000000" w:rsidRDefault="00000000" w:rsidRPr="00000000" w14:paraId="000000DD">
      <w:pPr>
        <w:spacing w:line="259" w:lineRule="auto"/>
        <w:rPr>
          <w:rFonts w:ascii="Arial" w:cs="Arial" w:eastAsia="Arial" w:hAnsi="Arial"/>
          <w:i w:val="1"/>
          <w:color w:val="222222"/>
          <w:sz w:val="23"/>
          <w:szCs w:val="23"/>
        </w:rPr>
      </w:pPr>
      <w:r w:rsidDel="00000000" w:rsidR="00000000" w:rsidRPr="00000000">
        <w:rPr>
          <w:rtl w:val="0"/>
        </w:rPr>
      </w:r>
    </w:p>
    <w:tbl>
      <w:tblPr>
        <w:tblStyle w:val="Table8"/>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1"/>
        <w:gridCol w:w="8449"/>
        <w:tblGridChange w:id="0">
          <w:tblGrid>
            <w:gridCol w:w="1441"/>
            <w:gridCol w:w="8449"/>
          </w:tblGrid>
        </w:tblGridChange>
      </w:tblGrid>
      <w:tr>
        <w:trPr>
          <w:cantSplit w:val="0"/>
          <w:tblHeader w:val="0"/>
        </w:trPr>
        <w:tc>
          <w:tcPr>
            <w:gridSpan w:val="2"/>
            <w:shd w:fill="0070c0" w:val="clear"/>
          </w:tcPr>
          <w:p w:rsidR="00000000" w:rsidDel="00000000" w:rsidP="00000000" w:rsidRDefault="00000000" w:rsidRPr="00000000" w14:paraId="000000DE">
            <w:pPr>
              <w:jc w:val="center"/>
              <w:rPr>
                <w:rFonts w:ascii="Arial" w:cs="Arial" w:eastAsia="Arial" w:hAnsi="Arial"/>
                <w:i w:val="1"/>
                <w:color w:val="222222"/>
                <w:sz w:val="23"/>
                <w:szCs w:val="23"/>
              </w:rPr>
            </w:pPr>
            <w:r w:rsidDel="00000000" w:rsidR="00000000" w:rsidRPr="00000000">
              <w:rPr>
                <w:rFonts w:ascii="Calibri" w:cs="Calibri" w:eastAsia="Calibri" w:hAnsi="Calibri"/>
                <w:color w:val="ffffff"/>
                <w:rtl w:val="0"/>
              </w:rPr>
              <w:t xml:space="preserve">DEFINICIÓN CASO DE USO</w:t>
            </w:r>
            <w:r w:rsidDel="00000000" w:rsidR="00000000" w:rsidRPr="00000000">
              <w:rPr>
                <w:rtl w:val="0"/>
              </w:rPr>
            </w:r>
          </w:p>
        </w:tc>
      </w:tr>
      <w:tr>
        <w:trPr>
          <w:cantSplit w:val="0"/>
          <w:trHeight w:val="1941" w:hRule="atLeast"/>
          <w:tblHeader w:val="0"/>
        </w:trPr>
        <w:tc>
          <w:tcPr>
            <w:shd w:fill="0070c0" w:val="clear"/>
          </w:tcPr>
          <w:p w:rsidR="00000000" w:rsidDel="00000000" w:rsidP="00000000" w:rsidRDefault="00000000" w:rsidRPr="00000000" w14:paraId="000000E0">
            <w:pPr>
              <w:spacing w:line="259" w:lineRule="auto"/>
              <w:rPr>
                <w:rFonts w:ascii="Arial" w:cs="Arial" w:eastAsia="Arial" w:hAnsi="Arial"/>
                <w:i w:val="1"/>
                <w:color w:val="222222"/>
                <w:sz w:val="23"/>
                <w:szCs w:val="23"/>
              </w:rPr>
            </w:pPr>
            <w:r w:rsidDel="00000000" w:rsidR="00000000" w:rsidRPr="00000000">
              <w:rPr>
                <w:rtl w:val="0"/>
              </w:rPr>
            </w:r>
          </w:p>
        </w:tc>
        <w:tc>
          <w:tcPr/>
          <w:p w:rsidR="00000000" w:rsidDel="00000000" w:rsidP="00000000" w:rsidRDefault="00000000" w:rsidRPr="00000000" w14:paraId="000000E1">
            <w:pPr>
              <w:spacing w:line="259" w:lineRule="auto"/>
              <w:rPr>
                <w:rFonts w:ascii="Arial" w:cs="Arial" w:eastAsia="Arial" w:hAnsi="Arial"/>
                <w:b w:val="1"/>
                <w:i w:val="1"/>
                <w:color w:val="222222"/>
                <w:sz w:val="23"/>
                <w:szCs w:val="23"/>
              </w:rPr>
            </w:pPr>
            <w:r w:rsidDel="00000000" w:rsidR="00000000" w:rsidRPr="00000000">
              <w:rPr>
                <w:rFonts w:ascii="Arial" w:cs="Arial" w:eastAsia="Arial" w:hAnsi="Arial"/>
                <w:b w:val="1"/>
                <w:i w:val="1"/>
                <w:color w:val="222222"/>
                <w:sz w:val="23"/>
                <w:szCs w:val="23"/>
                <w:rtl w:val="0"/>
              </w:rPr>
              <w:t xml:space="preserve">Caso de Uso 1: Captura de imágenes de video en tiempo real</w:t>
            </w:r>
          </w:p>
          <w:p w:rsidR="00000000" w:rsidDel="00000000" w:rsidP="00000000" w:rsidRDefault="00000000" w:rsidRPr="00000000" w14:paraId="000000E2">
            <w:pPr>
              <w:numPr>
                <w:ilvl w:val="0"/>
                <w:numId w:val="12"/>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Actor</w:t>
            </w:r>
            <w:r w:rsidDel="00000000" w:rsidR="00000000" w:rsidRPr="00000000">
              <w:rPr>
                <w:rFonts w:ascii="Arial" w:cs="Arial" w:eastAsia="Arial" w:hAnsi="Arial"/>
                <w:i w:val="1"/>
                <w:color w:val="222222"/>
                <w:sz w:val="23"/>
                <w:szCs w:val="23"/>
                <w:rtl w:val="0"/>
              </w:rPr>
              <w:t xml:space="preserve">: Sistema EnganchAI.</w:t>
            </w:r>
          </w:p>
          <w:p w:rsidR="00000000" w:rsidDel="00000000" w:rsidP="00000000" w:rsidRDefault="00000000" w:rsidRPr="00000000" w14:paraId="000000E3">
            <w:pPr>
              <w:numPr>
                <w:ilvl w:val="0"/>
                <w:numId w:val="12"/>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Descripción</w:t>
            </w:r>
            <w:r w:rsidDel="00000000" w:rsidR="00000000" w:rsidRPr="00000000">
              <w:rPr>
                <w:rFonts w:ascii="Arial" w:cs="Arial" w:eastAsia="Arial" w:hAnsi="Arial"/>
                <w:i w:val="1"/>
                <w:color w:val="222222"/>
                <w:sz w:val="23"/>
                <w:szCs w:val="23"/>
                <w:rtl w:val="0"/>
              </w:rPr>
              <w:t xml:space="preserve">: Capturar imágenes de video en tiempo real para monitorizar el engagement de los estudiantes.</w:t>
            </w:r>
          </w:p>
          <w:p w:rsidR="00000000" w:rsidDel="00000000" w:rsidP="00000000" w:rsidRDefault="00000000" w:rsidRPr="00000000" w14:paraId="000000E4">
            <w:pPr>
              <w:numPr>
                <w:ilvl w:val="0"/>
                <w:numId w:val="12"/>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Flujo Principal</w:t>
            </w:r>
            <w:r w:rsidDel="00000000" w:rsidR="00000000" w:rsidRPr="00000000">
              <w:rPr>
                <w:rFonts w:ascii="Arial" w:cs="Arial" w:eastAsia="Arial" w:hAnsi="Arial"/>
                <w:i w:val="1"/>
                <w:color w:val="222222"/>
                <w:sz w:val="23"/>
                <w:szCs w:val="23"/>
                <w:rtl w:val="0"/>
              </w:rPr>
              <w:t xml:space="preserve">:</w:t>
            </w:r>
          </w:p>
          <w:p w:rsidR="00000000" w:rsidDel="00000000" w:rsidP="00000000" w:rsidRDefault="00000000" w:rsidRPr="00000000" w14:paraId="000000E5">
            <w:pPr>
              <w:numPr>
                <w:ilvl w:val="1"/>
                <w:numId w:val="12"/>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El sistema activa las cámaras al comenzar la clase.</w:t>
            </w:r>
          </w:p>
          <w:p w:rsidR="00000000" w:rsidDel="00000000" w:rsidP="00000000" w:rsidRDefault="00000000" w:rsidRPr="00000000" w14:paraId="000000E6">
            <w:pPr>
              <w:numPr>
                <w:ilvl w:val="1"/>
                <w:numId w:val="12"/>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Las cámaras </w:t>
            </w:r>
            <w:r w:rsidDel="00000000" w:rsidR="00000000" w:rsidRPr="00000000">
              <w:rPr>
                <w:rFonts w:ascii="Arial" w:cs="Arial" w:eastAsia="Arial" w:hAnsi="Arial"/>
                <w:i w:val="1"/>
                <w:color w:val="222222"/>
                <w:sz w:val="23"/>
                <w:szCs w:val="23"/>
                <w:rtl w:val="0"/>
              </w:rPr>
              <w:t xml:space="preserve">capturan</w:t>
            </w:r>
            <w:r w:rsidDel="00000000" w:rsidR="00000000" w:rsidRPr="00000000">
              <w:rPr>
                <w:rFonts w:ascii="Arial" w:cs="Arial" w:eastAsia="Arial" w:hAnsi="Arial"/>
                <w:i w:val="1"/>
                <w:color w:val="222222"/>
                <w:sz w:val="23"/>
                <w:szCs w:val="23"/>
                <w:rtl w:val="0"/>
              </w:rPr>
              <w:t xml:space="preserve"> video continuo de los estudiantes.</w:t>
            </w:r>
          </w:p>
          <w:p w:rsidR="00000000" w:rsidDel="00000000" w:rsidP="00000000" w:rsidRDefault="00000000" w:rsidRPr="00000000" w14:paraId="000000E7">
            <w:pPr>
              <w:numPr>
                <w:ilvl w:val="1"/>
                <w:numId w:val="12"/>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El sistema procesa las imágenes en tiempo real para detectar niveles de engagement.</w:t>
            </w:r>
          </w:p>
          <w:p w:rsidR="00000000" w:rsidDel="00000000" w:rsidP="00000000" w:rsidRDefault="00000000" w:rsidRPr="00000000" w14:paraId="000000E8">
            <w:pPr>
              <w:numPr>
                <w:ilvl w:val="1"/>
                <w:numId w:val="12"/>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El sistema almacena temporalmente los datos de video para análisis.</w:t>
            </w:r>
          </w:p>
          <w:p w:rsidR="00000000" w:rsidDel="00000000" w:rsidP="00000000" w:rsidRDefault="00000000" w:rsidRPr="00000000" w14:paraId="000000E9">
            <w:pPr>
              <w:numPr>
                <w:ilvl w:val="0"/>
                <w:numId w:val="12"/>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Flujos Alternativos</w:t>
            </w:r>
            <w:r w:rsidDel="00000000" w:rsidR="00000000" w:rsidRPr="00000000">
              <w:rPr>
                <w:rFonts w:ascii="Arial" w:cs="Arial" w:eastAsia="Arial" w:hAnsi="Arial"/>
                <w:i w:val="1"/>
                <w:color w:val="222222"/>
                <w:sz w:val="23"/>
                <w:szCs w:val="23"/>
                <w:rtl w:val="0"/>
              </w:rPr>
              <w:t xml:space="preserve">:</w:t>
            </w:r>
          </w:p>
          <w:p w:rsidR="00000000" w:rsidDel="00000000" w:rsidP="00000000" w:rsidRDefault="00000000" w:rsidRPr="00000000" w14:paraId="000000EA">
            <w:pPr>
              <w:numPr>
                <w:ilvl w:val="1"/>
                <w:numId w:val="14"/>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Si una cámara falla, el sistema intenta reconectar o notificar al técnico.</w:t>
            </w:r>
          </w:p>
          <w:p w:rsidR="00000000" w:rsidDel="00000000" w:rsidP="00000000" w:rsidRDefault="00000000" w:rsidRPr="00000000" w14:paraId="000000EB">
            <w:pPr>
              <w:numPr>
                <w:ilvl w:val="0"/>
                <w:numId w:val="14"/>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Precondiciones</w:t>
            </w:r>
            <w:r w:rsidDel="00000000" w:rsidR="00000000" w:rsidRPr="00000000">
              <w:rPr>
                <w:rFonts w:ascii="Arial" w:cs="Arial" w:eastAsia="Arial" w:hAnsi="Arial"/>
                <w:i w:val="1"/>
                <w:color w:val="222222"/>
                <w:sz w:val="23"/>
                <w:szCs w:val="23"/>
                <w:rtl w:val="0"/>
              </w:rPr>
              <w:t xml:space="preserve">: Las cámaras deben estar instaladas y funcionales.</w:t>
            </w:r>
          </w:p>
          <w:p w:rsidR="00000000" w:rsidDel="00000000" w:rsidP="00000000" w:rsidRDefault="00000000" w:rsidRPr="00000000" w14:paraId="000000EC">
            <w:pPr>
              <w:numPr>
                <w:ilvl w:val="0"/>
                <w:numId w:val="14"/>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Postcondiciones</w:t>
            </w:r>
            <w:r w:rsidDel="00000000" w:rsidR="00000000" w:rsidRPr="00000000">
              <w:rPr>
                <w:rFonts w:ascii="Arial" w:cs="Arial" w:eastAsia="Arial" w:hAnsi="Arial"/>
                <w:i w:val="1"/>
                <w:color w:val="222222"/>
                <w:sz w:val="23"/>
                <w:szCs w:val="23"/>
                <w:rtl w:val="0"/>
              </w:rPr>
              <w:t xml:space="preserve">: Datos de vídeo procesados disponibles para análisis de </w:t>
            </w:r>
            <w:r w:rsidDel="00000000" w:rsidR="00000000" w:rsidRPr="00000000">
              <w:rPr>
                <w:rFonts w:ascii="Arial" w:cs="Arial" w:eastAsia="Arial" w:hAnsi="Arial"/>
                <w:i w:val="1"/>
                <w:color w:val="222222"/>
                <w:sz w:val="23"/>
                <w:szCs w:val="23"/>
                <w:rtl w:val="0"/>
              </w:rPr>
              <w:t xml:space="preserve">engagement</w:t>
            </w:r>
            <w:r w:rsidDel="00000000" w:rsidR="00000000" w:rsidRPr="00000000">
              <w:rPr>
                <w:rFonts w:ascii="Arial" w:cs="Arial" w:eastAsia="Arial" w:hAnsi="Arial"/>
                <w:i w:val="1"/>
                <w:color w:val="222222"/>
                <w:sz w:val="23"/>
                <w:szCs w:val="23"/>
                <w:rtl w:val="0"/>
              </w:rPr>
              <w:t xml:space="preserve">.</w:t>
            </w:r>
          </w:p>
          <w:p w:rsidR="00000000" w:rsidDel="00000000" w:rsidP="00000000" w:rsidRDefault="00000000" w:rsidRPr="00000000" w14:paraId="000000ED">
            <w:pPr>
              <w:spacing w:line="259" w:lineRule="auto"/>
              <w:rPr>
                <w:rFonts w:ascii="Arial" w:cs="Arial" w:eastAsia="Arial" w:hAnsi="Arial"/>
                <w:b w:val="1"/>
                <w:i w:val="1"/>
                <w:color w:val="222222"/>
                <w:sz w:val="23"/>
                <w:szCs w:val="23"/>
              </w:rPr>
            </w:pPr>
            <w:r w:rsidDel="00000000" w:rsidR="00000000" w:rsidRPr="00000000">
              <w:rPr>
                <w:rFonts w:ascii="Arial" w:cs="Arial" w:eastAsia="Arial" w:hAnsi="Arial"/>
                <w:b w:val="1"/>
                <w:i w:val="1"/>
                <w:color w:val="222222"/>
                <w:sz w:val="23"/>
                <w:szCs w:val="23"/>
                <w:rtl w:val="0"/>
              </w:rPr>
              <w:t xml:space="preserve">Caso de Uso 2: Visualización del estado de engagement</w:t>
            </w:r>
          </w:p>
          <w:p w:rsidR="00000000" w:rsidDel="00000000" w:rsidP="00000000" w:rsidRDefault="00000000" w:rsidRPr="00000000" w14:paraId="000000EE">
            <w:pPr>
              <w:numPr>
                <w:ilvl w:val="0"/>
                <w:numId w:val="30"/>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Actor</w:t>
            </w:r>
            <w:r w:rsidDel="00000000" w:rsidR="00000000" w:rsidRPr="00000000">
              <w:rPr>
                <w:rFonts w:ascii="Arial" w:cs="Arial" w:eastAsia="Arial" w:hAnsi="Arial"/>
                <w:i w:val="1"/>
                <w:color w:val="222222"/>
                <w:sz w:val="23"/>
                <w:szCs w:val="23"/>
                <w:rtl w:val="0"/>
              </w:rPr>
              <w:t xml:space="preserve">: Educador.</w:t>
            </w:r>
          </w:p>
          <w:p w:rsidR="00000000" w:rsidDel="00000000" w:rsidP="00000000" w:rsidRDefault="00000000" w:rsidRPr="00000000" w14:paraId="000000EF">
            <w:pPr>
              <w:numPr>
                <w:ilvl w:val="0"/>
                <w:numId w:val="30"/>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Descripción</w:t>
            </w:r>
            <w:r w:rsidDel="00000000" w:rsidR="00000000" w:rsidRPr="00000000">
              <w:rPr>
                <w:rFonts w:ascii="Arial" w:cs="Arial" w:eastAsia="Arial" w:hAnsi="Arial"/>
                <w:i w:val="1"/>
                <w:color w:val="222222"/>
                <w:sz w:val="23"/>
                <w:szCs w:val="23"/>
                <w:rtl w:val="0"/>
              </w:rPr>
              <w:t xml:space="preserve">: Visualizar el estado de engagement de cada estudiante en una interfaz gráfica para intervenir de manera oportuna.</w:t>
            </w:r>
          </w:p>
          <w:p w:rsidR="00000000" w:rsidDel="00000000" w:rsidP="00000000" w:rsidRDefault="00000000" w:rsidRPr="00000000" w14:paraId="000000F0">
            <w:pPr>
              <w:numPr>
                <w:ilvl w:val="0"/>
                <w:numId w:val="30"/>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Flujo Principal</w:t>
            </w:r>
            <w:r w:rsidDel="00000000" w:rsidR="00000000" w:rsidRPr="00000000">
              <w:rPr>
                <w:rFonts w:ascii="Arial" w:cs="Arial" w:eastAsia="Arial" w:hAnsi="Arial"/>
                <w:i w:val="1"/>
                <w:color w:val="222222"/>
                <w:sz w:val="23"/>
                <w:szCs w:val="23"/>
                <w:rtl w:val="0"/>
              </w:rPr>
              <w:t xml:space="preserve">:</w:t>
            </w:r>
          </w:p>
          <w:p w:rsidR="00000000" w:rsidDel="00000000" w:rsidP="00000000" w:rsidRDefault="00000000" w:rsidRPr="00000000" w14:paraId="000000F1">
            <w:pPr>
              <w:numPr>
                <w:ilvl w:val="1"/>
                <w:numId w:val="30"/>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El educador accede al dashboard del sistema.</w:t>
            </w:r>
          </w:p>
          <w:p w:rsidR="00000000" w:rsidDel="00000000" w:rsidP="00000000" w:rsidRDefault="00000000" w:rsidRPr="00000000" w14:paraId="000000F2">
            <w:pPr>
              <w:numPr>
                <w:ilvl w:val="1"/>
                <w:numId w:val="30"/>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El dashboard muestra en tiempo real el nivel de engagement de cada estudiante.</w:t>
            </w:r>
          </w:p>
          <w:p w:rsidR="00000000" w:rsidDel="00000000" w:rsidP="00000000" w:rsidRDefault="00000000" w:rsidRPr="00000000" w14:paraId="000000F3">
            <w:pPr>
              <w:numPr>
                <w:ilvl w:val="1"/>
                <w:numId w:val="30"/>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El educador utiliza esta información para ajustar métodos de enseñanza durante la clase.</w:t>
            </w:r>
          </w:p>
          <w:p w:rsidR="00000000" w:rsidDel="00000000" w:rsidP="00000000" w:rsidRDefault="00000000" w:rsidRPr="00000000" w14:paraId="000000F4">
            <w:pPr>
              <w:numPr>
                <w:ilvl w:val="0"/>
                <w:numId w:val="30"/>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Flujos Alternativos</w:t>
            </w:r>
            <w:r w:rsidDel="00000000" w:rsidR="00000000" w:rsidRPr="00000000">
              <w:rPr>
                <w:rFonts w:ascii="Arial" w:cs="Arial" w:eastAsia="Arial" w:hAnsi="Arial"/>
                <w:i w:val="1"/>
                <w:color w:val="222222"/>
                <w:sz w:val="23"/>
                <w:szCs w:val="23"/>
                <w:rtl w:val="0"/>
              </w:rPr>
              <w:t xml:space="preserve">:</w:t>
            </w:r>
          </w:p>
          <w:p w:rsidR="00000000" w:rsidDel="00000000" w:rsidP="00000000" w:rsidRDefault="00000000" w:rsidRPr="00000000" w14:paraId="000000F5">
            <w:pPr>
              <w:numPr>
                <w:ilvl w:val="1"/>
                <w:numId w:val="32"/>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Si el dashboard no se actualiza, el educador puede recargar o contactar soporte técnico.</w:t>
            </w:r>
          </w:p>
          <w:p w:rsidR="00000000" w:rsidDel="00000000" w:rsidP="00000000" w:rsidRDefault="00000000" w:rsidRPr="00000000" w14:paraId="000000F6">
            <w:pPr>
              <w:numPr>
                <w:ilvl w:val="0"/>
                <w:numId w:val="32"/>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Precondiciones</w:t>
            </w:r>
            <w:r w:rsidDel="00000000" w:rsidR="00000000" w:rsidRPr="00000000">
              <w:rPr>
                <w:rFonts w:ascii="Arial" w:cs="Arial" w:eastAsia="Arial" w:hAnsi="Arial"/>
                <w:i w:val="1"/>
                <w:color w:val="222222"/>
                <w:sz w:val="23"/>
                <w:szCs w:val="23"/>
                <w:rtl w:val="0"/>
              </w:rPr>
              <w:t xml:space="preserve">: El educador debe tener acceso al sistema.</w:t>
            </w:r>
          </w:p>
          <w:p w:rsidR="00000000" w:rsidDel="00000000" w:rsidP="00000000" w:rsidRDefault="00000000" w:rsidRPr="00000000" w14:paraId="000000F7">
            <w:pPr>
              <w:numPr>
                <w:ilvl w:val="0"/>
                <w:numId w:val="32"/>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Postcondiciones</w:t>
            </w:r>
            <w:r w:rsidDel="00000000" w:rsidR="00000000" w:rsidRPr="00000000">
              <w:rPr>
                <w:rFonts w:ascii="Arial" w:cs="Arial" w:eastAsia="Arial" w:hAnsi="Arial"/>
                <w:i w:val="1"/>
                <w:color w:val="222222"/>
                <w:sz w:val="23"/>
                <w:szCs w:val="23"/>
                <w:rtl w:val="0"/>
              </w:rPr>
              <w:t xml:space="preserve">: El educador está informado sobre el estado de engagement actual.</w:t>
            </w:r>
          </w:p>
          <w:p w:rsidR="00000000" w:rsidDel="00000000" w:rsidP="00000000" w:rsidRDefault="00000000" w:rsidRPr="00000000" w14:paraId="000000F8">
            <w:pPr>
              <w:spacing w:line="259" w:lineRule="auto"/>
              <w:rPr>
                <w:rFonts w:ascii="Arial" w:cs="Arial" w:eastAsia="Arial" w:hAnsi="Arial"/>
                <w:b w:val="1"/>
                <w:i w:val="1"/>
                <w:color w:val="222222"/>
                <w:sz w:val="23"/>
                <w:szCs w:val="23"/>
              </w:rPr>
            </w:pPr>
            <w:r w:rsidDel="00000000" w:rsidR="00000000" w:rsidRPr="00000000">
              <w:rPr>
                <w:rFonts w:ascii="Arial" w:cs="Arial" w:eastAsia="Arial" w:hAnsi="Arial"/>
                <w:b w:val="1"/>
                <w:i w:val="1"/>
                <w:color w:val="222222"/>
                <w:sz w:val="23"/>
                <w:szCs w:val="23"/>
                <w:rtl w:val="0"/>
              </w:rPr>
              <w:t xml:space="preserve">Caso de Uso 3: Generación y almacenamiento de informes</w:t>
            </w:r>
          </w:p>
          <w:p w:rsidR="00000000" w:rsidDel="00000000" w:rsidP="00000000" w:rsidRDefault="00000000" w:rsidRPr="00000000" w14:paraId="000000F9">
            <w:pPr>
              <w:numPr>
                <w:ilvl w:val="0"/>
                <w:numId w:val="34"/>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Actor</w:t>
            </w:r>
            <w:r w:rsidDel="00000000" w:rsidR="00000000" w:rsidRPr="00000000">
              <w:rPr>
                <w:rFonts w:ascii="Arial" w:cs="Arial" w:eastAsia="Arial" w:hAnsi="Arial"/>
                <w:i w:val="1"/>
                <w:color w:val="222222"/>
                <w:sz w:val="23"/>
                <w:szCs w:val="23"/>
                <w:rtl w:val="0"/>
              </w:rPr>
              <w:t xml:space="preserve">: Sistema EnganchAI.</w:t>
            </w:r>
          </w:p>
          <w:p w:rsidR="00000000" w:rsidDel="00000000" w:rsidP="00000000" w:rsidRDefault="00000000" w:rsidRPr="00000000" w14:paraId="000000FA">
            <w:pPr>
              <w:numPr>
                <w:ilvl w:val="0"/>
                <w:numId w:val="34"/>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Descripción</w:t>
            </w:r>
            <w:r w:rsidDel="00000000" w:rsidR="00000000" w:rsidRPr="00000000">
              <w:rPr>
                <w:rFonts w:ascii="Arial" w:cs="Arial" w:eastAsia="Arial" w:hAnsi="Arial"/>
                <w:i w:val="1"/>
                <w:color w:val="222222"/>
                <w:sz w:val="23"/>
                <w:szCs w:val="23"/>
                <w:rtl w:val="0"/>
              </w:rPr>
              <w:t xml:space="preserve">: Generar y almacenar informes detallados de las sesiones de clase para análisis posteriores.</w:t>
            </w:r>
          </w:p>
          <w:p w:rsidR="00000000" w:rsidDel="00000000" w:rsidP="00000000" w:rsidRDefault="00000000" w:rsidRPr="00000000" w14:paraId="000000FB">
            <w:pPr>
              <w:numPr>
                <w:ilvl w:val="0"/>
                <w:numId w:val="34"/>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Flujo Principal</w:t>
            </w:r>
            <w:r w:rsidDel="00000000" w:rsidR="00000000" w:rsidRPr="00000000">
              <w:rPr>
                <w:rFonts w:ascii="Arial" w:cs="Arial" w:eastAsia="Arial" w:hAnsi="Arial"/>
                <w:i w:val="1"/>
                <w:color w:val="222222"/>
                <w:sz w:val="23"/>
                <w:szCs w:val="23"/>
                <w:rtl w:val="0"/>
              </w:rPr>
              <w:t xml:space="preserve">:</w:t>
            </w:r>
          </w:p>
          <w:p w:rsidR="00000000" w:rsidDel="00000000" w:rsidP="00000000" w:rsidRDefault="00000000" w:rsidRPr="00000000" w14:paraId="000000FC">
            <w:pPr>
              <w:numPr>
                <w:ilvl w:val="1"/>
                <w:numId w:val="34"/>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Al finalizar la clase, el sistema compila datos de engagement.</w:t>
            </w:r>
          </w:p>
          <w:p w:rsidR="00000000" w:rsidDel="00000000" w:rsidP="00000000" w:rsidRDefault="00000000" w:rsidRPr="00000000" w14:paraId="000000FD">
            <w:pPr>
              <w:numPr>
                <w:ilvl w:val="1"/>
                <w:numId w:val="34"/>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El sistema genera un informe detallado de la sesión.</w:t>
            </w:r>
          </w:p>
          <w:p w:rsidR="00000000" w:rsidDel="00000000" w:rsidP="00000000" w:rsidRDefault="00000000" w:rsidRPr="00000000" w14:paraId="000000FE">
            <w:pPr>
              <w:numPr>
                <w:ilvl w:val="1"/>
                <w:numId w:val="34"/>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El informe se almacena en una base de datos segura.</w:t>
            </w:r>
          </w:p>
          <w:p w:rsidR="00000000" w:rsidDel="00000000" w:rsidP="00000000" w:rsidRDefault="00000000" w:rsidRPr="00000000" w14:paraId="000000FF">
            <w:pPr>
              <w:numPr>
                <w:ilvl w:val="0"/>
                <w:numId w:val="34"/>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Flujos Alternativos</w:t>
            </w:r>
            <w:r w:rsidDel="00000000" w:rsidR="00000000" w:rsidRPr="00000000">
              <w:rPr>
                <w:rFonts w:ascii="Arial" w:cs="Arial" w:eastAsia="Arial" w:hAnsi="Arial"/>
                <w:i w:val="1"/>
                <w:color w:val="222222"/>
                <w:sz w:val="23"/>
                <w:szCs w:val="23"/>
                <w:rtl w:val="0"/>
              </w:rPr>
              <w:t xml:space="preserve">:</w:t>
            </w:r>
          </w:p>
          <w:p w:rsidR="00000000" w:rsidDel="00000000" w:rsidP="00000000" w:rsidRDefault="00000000" w:rsidRPr="00000000" w14:paraId="00000100">
            <w:pPr>
              <w:numPr>
                <w:ilvl w:val="1"/>
                <w:numId w:val="36"/>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Si la generación del informe falla, se notifica al administrador.</w:t>
            </w:r>
          </w:p>
          <w:p w:rsidR="00000000" w:rsidDel="00000000" w:rsidP="00000000" w:rsidRDefault="00000000" w:rsidRPr="00000000" w14:paraId="00000101">
            <w:pPr>
              <w:numPr>
                <w:ilvl w:val="0"/>
                <w:numId w:val="36"/>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Precondiciones</w:t>
            </w:r>
            <w:r w:rsidDel="00000000" w:rsidR="00000000" w:rsidRPr="00000000">
              <w:rPr>
                <w:rFonts w:ascii="Arial" w:cs="Arial" w:eastAsia="Arial" w:hAnsi="Arial"/>
                <w:i w:val="1"/>
                <w:color w:val="222222"/>
                <w:sz w:val="23"/>
                <w:szCs w:val="23"/>
                <w:rtl w:val="0"/>
              </w:rPr>
              <w:t xml:space="preserve">: Datos de la sesión disponibles.</w:t>
            </w:r>
          </w:p>
          <w:p w:rsidR="00000000" w:rsidDel="00000000" w:rsidP="00000000" w:rsidRDefault="00000000" w:rsidRPr="00000000" w14:paraId="00000102">
            <w:pPr>
              <w:numPr>
                <w:ilvl w:val="0"/>
                <w:numId w:val="36"/>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Postcondiciones</w:t>
            </w:r>
            <w:r w:rsidDel="00000000" w:rsidR="00000000" w:rsidRPr="00000000">
              <w:rPr>
                <w:rFonts w:ascii="Arial" w:cs="Arial" w:eastAsia="Arial" w:hAnsi="Arial"/>
                <w:i w:val="1"/>
                <w:color w:val="222222"/>
                <w:sz w:val="23"/>
                <w:szCs w:val="23"/>
                <w:rtl w:val="0"/>
              </w:rPr>
              <w:t xml:space="preserve">: Informe almacenado y accesible para análisis.</w:t>
            </w:r>
          </w:p>
          <w:p w:rsidR="00000000" w:rsidDel="00000000" w:rsidP="00000000" w:rsidRDefault="00000000" w:rsidRPr="00000000" w14:paraId="00000103">
            <w:pPr>
              <w:spacing w:line="259" w:lineRule="auto"/>
              <w:rPr>
                <w:rFonts w:ascii="Arial" w:cs="Arial" w:eastAsia="Arial" w:hAnsi="Arial"/>
                <w:b w:val="1"/>
                <w:i w:val="1"/>
                <w:color w:val="222222"/>
                <w:sz w:val="23"/>
                <w:szCs w:val="23"/>
              </w:rPr>
            </w:pPr>
            <w:r w:rsidDel="00000000" w:rsidR="00000000" w:rsidRPr="00000000">
              <w:rPr>
                <w:rFonts w:ascii="Arial" w:cs="Arial" w:eastAsia="Arial" w:hAnsi="Arial"/>
                <w:b w:val="1"/>
                <w:i w:val="1"/>
                <w:color w:val="222222"/>
                <w:sz w:val="23"/>
                <w:szCs w:val="23"/>
                <w:rtl w:val="0"/>
              </w:rPr>
              <w:t xml:space="preserve">Caso de Uso 4: Configuración de parámetros de análisis</w:t>
            </w:r>
          </w:p>
          <w:p w:rsidR="00000000" w:rsidDel="00000000" w:rsidP="00000000" w:rsidRDefault="00000000" w:rsidRPr="00000000" w14:paraId="00000104">
            <w:pPr>
              <w:numPr>
                <w:ilvl w:val="0"/>
                <w:numId w:val="37"/>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Actor</w:t>
            </w:r>
            <w:r w:rsidDel="00000000" w:rsidR="00000000" w:rsidRPr="00000000">
              <w:rPr>
                <w:rFonts w:ascii="Arial" w:cs="Arial" w:eastAsia="Arial" w:hAnsi="Arial"/>
                <w:i w:val="1"/>
                <w:color w:val="222222"/>
                <w:sz w:val="23"/>
                <w:szCs w:val="23"/>
                <w:rtl w:val="0"/>
              </w:rPr>
              <w:t xml:space="preserve">: Administrador del sistema.</w:t>
            </w:r>
          </w:p>
          <w:p w:rsidR="00000000" w:rsidDel="00000000" w:rsidP="00000000" w:rsidRDefault="00000000" w:rsidRPr="00000000" w14:paraId="00000105">
            <w:pPr>
              <w:numPr>
                <w:ilvl w:val="0"/>
                <w:numId w:val="37"/>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Descripción</w:t>
            </w:r>
            <w:r w:rsidDel="00000000" w:rsidR="00000000" w:rsidRPr="00000000">
              <w:rPr>
                <w:rFonts w:ascii="Arial" w:cs="Arial" w:eastAsia="Arial" w:hAnsi="Arial"/>
                <w:i w:val="1"/>
                <w:color w:val="222222"/>
                <w:sz w:val="23"/>
                <w:szCs w:val="23"/>
                <w:rtl w:val="0"/>
              </w:rPr>
              <w:t xml:space="preserve">: Configurar parámetros de sensibilidad y especificidad del análisis de engagement.</w:t>
            </w:r>
          </w:p>
          <w:p w:rsidR="00000000" w:rsidDel="00000000" w:rsidP="00000000" w:rsidRDefault="00000000" w:rsidRPr="00000000" w14:paraId="00000106">
            <w:pPr>
              <w:numPr>
                <w:ilvl w:val="0"/>
                <w:numId w:val="37"/>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Flujo Principal</w:t>
            </w:r>
            <w:r w:rsidDel="00000000" w:rsidR="00000000" w:rsidRPr="00000000">
              <w:rPr>
                <w:rFonts w:ascii="Arial" w:cs="Arial" w:eastAsia="Arial" w:hAnsi="Arial"/>
                <w:i w:val="1"/>
                <w:color w:val="222222"/>
                <w:sz w:val="23"/>
                <w:szCs w:val="23"/>
                <w:rtl w:val="0"/>
              </w:rPr>
              <w:t xml:space="preserve">:</w:t>
            </w:r>
          </w:p>
          <w:p w:rsidR="00000000" w:rsidDel="00000000" w:rsidP="00000000" w:rsidRDefault="00000000" w:rsidRPr="00000000" w14:paraId="00000107">
            <w:pPr>
              <w:numPr>
                <w:ilvl w:val="1"/>
                <w:numId w:val="37"/>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El administrador accede a la sección de configuración en el sistema.</w:t>
            </w:r>
          </w:p>
          <w:p w:rsidR="00000000" w:rsidDel="00000000" w:rsidP="00000000" w:rsidRDefault="00000000" w:rsidRPr="00000000" w14:paraId="00000108">
            <w:pPr>
              <w:numPr>
                <w:ilvl w:val="1"/>
                <w:numId w:val="37"/>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Ajusta los parámetros de análisis según las necesidades del entorno educativo.</w:t>
            </w:r>
          </w:p>
          <w:p w:rsidR="00000000" w:rsidDel="00000000" w:rsidP="00000000" w:rsidRDefault="00000000" w:rsidRPr="00000000" w14:paraId="00000109">
            <w:pPr>
              <w:numPr>
                <w:ilvl w:val="1"/>
                <w:numId w:val="37"/>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Guarda los cambios que se aplican inmediatamente.</w:t>
            </w:r>
          </w:p>
          <w:p w:rsidR="00000000" w:rsidDel="00000000" w:rsidP="00000000" w:rsidRDefault="00000000" w:rsidRPr="00000000" w14:paraId="0000010A">
            <w:pPr>
              <w:numPr>
                <w:ilvl w:val="0"/>
                <w:numId w:val="37"/>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Flujos Alternativos</w:t>
            </w:r>
            <w:r w:rsidDel="00000000" w:rsidR="00000000" w:rsidRPr="00000000">
              <w:rPr>
                <w:rFonts w:ascii="Arial" w:cs="Arial" w:eastAsia="Arial" w:hAnsi="Arial"/>
                <w:i w:val="1"/>
                <w:color w:val="222222"/>
                <w:sz w:val="23"/>
                <w:szCs w:val="23"/>
                <w:rtl w:val="0"/>
              </w:rPr>
              <w:t xml:space="preserve">:</w:t>
            </w:r>
          </w:p>
          <w:p w:rsidR="00000000" w:rsidDel="00000000" w:rsidP="00000000" w:rsidRDefault="00000000" w:rsidRPr="00000000" w14:paraId="0000010B">
            <w:pPr>
              <w:numPr>
                <w:ilvl w:val="1"/>
                <w:numId w:val="21"/>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Si la configuración no se guarda correctamente, el sistema muestra un error.</w:t>
            </w:r>
          </w:p>
          <w:p w:rsidR="00000000" w:rsidDel="00000000" w:rsidP="00000000" w:rsidRDefault="00000000" w:rsidRPr="00000000" w14:paraId="0000010C">
            <w:pPr>
              <w:numPr>
                <w:ilvl w:val="0"/>
                <w:numId w:val="21"/>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Precondiciones</w:t>
            </w:r>
            <w:r w:rsidDel="00000000" w:rsidR="00000000" w:rsidRPr="00000000">
              <w:rPr>
                <w:rFonts w:ascii="Arial" w:cs="Arial" w:eastAsia="Arial" w:hAnsi="Arial"/>
                <w:i w:val="1"/>
                <w:color w:val="222222"/>
                <w:sz w:val="23"/>
                <w:szCs w:val="23"/>
                <w:rtl w:val="0"/>
              </w:rPr>
              <w:t xml:space="preserve">: El administrador debe tener permisos adecuados.</w:t>
            </w:r>
          </w:p>
          <w:p w:rsidR="00000000" w:rsidDel="00000000" w:rsidP="00000000" w:rsidRDefault="00000000" w:rsidRPr="00000000" w14:paraId="0000010D">
            <w:pPr>
              <w:numPr>
                <w:ilvl w:val="0"/>
                <w:numId w:val="21"/>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Postcondiciones</w:t>
            </w:r>
            <w:r w:rsidDel="00000000" w:rsidR="00000000" w:rsidRPr="00000000">
              <w:rPr>
                <w:rFonts w:ascii="Arial" w:cs="Arial" w:eastAsia="Arial" w:hAnsi="Arial"/>
                <w:i w:val="1"/>
                <w:color w:val="222222"/>
                <w:sz w:val="23"/>
                <w:szCs w:val="23"/>
                <w:rtl w:val="0"/>
              </w:rPr>
              <w:t xml:space="preserve">: Los parámetros ajustados afectan el análisis de engagement.</w:t>
            </w:r>
          </w:p>
          <w:p w:rsidR="00000000" w:rsidDel="00000000" w:rsidP="00000000" w:rsidRDefault="00000000" w:rsidRPr="00000000" w14:paraId="0000010E">
            <w:pPr>
              <w:spacing w:line="259" w:lineRule="auto"/>
              <w:rPr>
                <w:rFonts w:ascii="Arial" w:cs="Arial" w:eastAsia="Arial" w:hAnsi="Arial"/>
                <w:b w:val="1"/>
                <w:i w:val="1"/>
                <w:color w:val="222222"/>
                <w:sz w:val="23"/>
                <w:szCs w:val="23"/>
              </w:rPr>
            </w:pPr>
            <w:r w:rsidDel="00000000" w:rsidR="00000000" w:rsidRPr="00000000">
              <w:rPr>
                <w:rFonts w:ascii="Arial" w:cs="Arial" w:eastAsia="Arial" w:hAnsi="Arial"/>
                <w:b w:val="1"/>
                <w:i w:val="1"/>
                <w:color w:val="222222"/>
                <w:sz w:val="23"/>
                <w:szCs w:val="23"/>
                <w:rtl w:val="0"/>
              </w:rPr>
              <w:t xml:space="preserve">Caso de Uso 5: Integración con plataformas educativas</w:t>
            </w:r>
          </w:p>
          <w:p w:rsidR="00000000" w:rsidDel="00000000" w:rsidP="00000000" w:rsidRDefault="00000000" w:rsidRPr="00000000" w14:paraId="0000010F">
            <w:pPr>
              <w:numPr>
                <w:ilvl w:val="0"/>
                <w:numId w:val="24"/>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Actor</w:t>
            </w:r>
            <w:r w:rsidDel="00000000" w:rsidR="00000000" w:rsidRPr="00000000">
              <w:rPr>
                <w:rFonts w:ascii="Arial" w:cs="Arial" w:eastAsia="Arial" w:hAnsi="Arial"/>
                <w:i w:val="1"/>
                <w:color w:val="222222"/>
                <w:sz w:val="23"/>
                <w:szCs w:val="23"/>
                <w:rtl w:val="0"/>
              </w:rPr>
              <w:t xml:space="preserve">: Sistema EnganchAI.</w:t>
            </w:r>
          </w:p>
          <w:p w:rsidR="00000000" w:rsidDel="00000000" w:rsidP="00000000" w:rsidRDefault="00000000" w:rsidRPr="00000000" w14:paraId="00000110">
            <w:pPr>
              <w:numPr>
                <w:ilvl w:val="0"/>
                <w:numId w:val="24"/>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Descripción</w:t>
            </w:r>
            <w:r w:rsidDel="00000000" w:rsidR="00000000" w:rsidRPr="00000000">
              <w:rPr>
                <w:rFonts w:ascii="Arial" w:cs="Arial" w:eastAsia="Arial" w:hAnsi="Arial"/>
                <w:i w:val="1"/>
                <w:color w:val="222222"/>
                <w:sz w:val="23"/>
                <w:szCs w:val="23"/>
                <w:rtl w:val="0"/>
              </w:rPr>
              <w:t xml:space="preserve">: Integrarse con plataformas educativas existentes.</w:t>
            </w:r>
          </w:p>
          <w:p w:rsidR="00000000" w:rsidDel="00000000" w:rsidP="00000000" w:rsidRDefault="00000000" w:rsidRPr="00000000" w14:paraId="00000111">
            <w:pPr>
              <w:numPr>
                <w:ilvl w:val="0"/>
                <w:numId w:val="24"/>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Flujo Principal</w:t>
            </w:r>
            <w:r w:rsidDel="00000000" w:rsidR="00000000" w:rsidRPr="00000000">
              <w:rPr>
                <w:rFonts w:ascii="Arial" w:cs="Arial" w:eastAsia="Arial" w:hAnsi="Arial"/>
                <w:i w:val="1"/>
                <w:color w:val="222222"/>
                <w:sz w:val="23"/>
                <w:szCs w:val="23"/>
                <w:rtl w:val="0"/>
              </w:rPr>
              <w:t xml:space="preserve">:</w:t>
            </w:r>
          </w:p>
          <w:p w:rsidR="00000000" w:rsidDel="00000000" w:rsidP="00000000" w:rsidRDefault="00000000" w:rsidRPr="00000000" w14:paraId="00000112">
            <w:pPr>
              <w:numPr>
                <w:ilvl w:val="1"/>
                <w:numId w:val="24"/>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El sistema establece conexión con plataformas de gestión de aprendizaje.</w:t>
            </w:r>
          </w:p>
          <w:p w:rsidR="00000000" w:rsidDel="00000000" w:rsidP="00000000" w:rsidRDefault="00000000" w:rsidRPr="00000000" w14:paraId="00000113">
            <w:pPr>
              <w:numPr>
                <w:ilvl w:val="1"/>
                <w:numId w:val="24"/>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Sincroniza datos relevantes para complementar la información de </w:t>
            </w:r>
            <w:r w:rsidDel="00000000" w:rsidR="00000000" w:rsidRPr="00000000">
              <w:rPr>
                <w:rFonts w:ascii="Arial" w:cs="Arial" w:eastAsia="Arial" w:hAnsi="Arial"/>
                <w:i w:val="1"/>
                <w:color w:val="222222"/>
                <w:sz w:val="23"/>
                <w:szCs w:val="23"/>
                <w:rtl w:val="0"/>
              </w:rPr>
              <w:t xml:space="preserve">engagement</w:t>
            </w:r>
            <w:r w:rsidDel="00000000" w:rsidR="00000000" w:rsidRPr="00000000">
              <w:rPr>
                <w:rFonts w:ascii="Arial" w:cs="Arial" w:eastAsia="Arial" w:hAnsi="Arial"/>
                <w:i w:val="1"/>
                <w:color w:val="222222"/>
                <w:sz w:val="23"/>
                <w:szCs w:val="23"/>
                <w:rtl w:val="0"/>
              </w:rPr>
              <w:t xml:space="preserve">.</w:t>
            </w:r>
          </w:p>
          <w:p w:rsidR="00000000" w:rsidDel="00000000" w:rsidP="00000000" w:rsidRDefault="00000000" w:rsidRPr="00000000" w14:paraId="00000114">
            <w:pPr>
              <w:numPr>
                <w:ilvl w:val="0"/>
                <w:numId w:val="24"/>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Flujos Alternativos</w:t>
            </w:r>
            <w:r w:rsidDel="00000000" w:rsidR="00000000" w:rsidRPr="00000000">
              <w:rPr>
                <w:rFonts w:ascii="Arial" w:cs="Arial" w:eastAsia="Arial" w:hAnsi="Arial"/>
                <w:i w:val="1"/>
                <w:color w:val="222222"/>
                <w:sz w:val="23"/>
                <w:szCs w:val="23"/>
                <w:rtl w:val="0"/>
              </w:rPr>
              <w:t xml:space="preserve">:</w:t>
            </w:r>
          </w:p>
          <w:p w:rsidR="00000000" w:rsidDel="00000000" w:rsidP="00000000" w:rsidRDefault="00000000" w:rsidRPr="00000000" w14:paraId="00000115">
            <w:pPr>
              <w:numPr>
                <w:ilvl w:val="1"/>
                <w:numId w:val="25"/>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Si la integración falla, el sistema intenta reconectar o notifica al administrador.</w:t>
            </w:r>
          </w:p>
          <w:p w:rsidR="00000000" w:rsidDel="00000000" w:rsidP="00000000" w:rsidRDefault="00000000" w:rsidRPr="00000000" w14:paraId="00000116">
            <w:pPr>
              <w:numPr>
                <w:ilvl w:val="0"/>
                <w:numId w:val="25"/>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Precondiciones</w:t>
            </w:r>
            <w:r w:rsidDel="00000000" w:rsidR="00000000" w:rsidRPr="00000000">
              <w:rPr>
                <w:rFonts w:ascii="Arial" w:cs="Arial" w:eastAsia="Arial" w:hAnsi="Arial"/>
                <w:i w:val="1"/>
                <w:color w:val="222222"/>
                <w:sz w:val="23"/>
                <w:szCs w:val="23"/>
                <w:rtl w:val="0"/>
              </w:rPr>
              <w:t xml:space="preserve">: Acceso a APIs de plataformas educativas.</w:t>
            </w:r>
          </w:p>
          <w:p w:rsidR="00000000" w:rsidDel="00000000" w:rsidP="00000000" w:rsidRDefault="00000000" w:rsidRPr="00000000" w14:paraId="00000117">
            <w:pPr>
              <w:numPr>
                <w:ilvl w:val="0"/>
                <w:numId w:val="25"/>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Postcondiciones</w:t>
            </w:r>
            <w:r w:rsidDel="00000000" w:rsidR="00000000" w:rsidRPr="00000000">
              <w:rPr>
                <w:rFonts w:ascii="Arial" w:cs="Arial" w:eastAsia="Arial" w:hAnsi="Arial"/>
                <w:i w:val="1"/>
                <w:color w:val="222222"/>
                <w:sz w:val="23"/>
                <w:szCs w:val="23"/>
                <w:rtl w:val="0"/>
              </w:rPr>
              <w:t xml:space="preserve">: Datos integrados disponibles en el sistema.</w:t>
            </w:r>
          </w:p>
          <w:p w:rsidR="00000000" w:rsidDel="00000000" w:rsidP="00000000" w:rsidRDefault="00000000" w:rsidRPr="00000000" w14:paraId="00000118">
            <w:pPr>
              <w:spacing w:line="259" w:lineRule="auto"/>
              <w:rPr>
                <w:rFonts w:ascii="Arial" w:cs="Arial" w:eastAsia="Arial" w:hAnsi="Arial"/>
                <w:b w:val="1"/>
                <w:i w:val="1"/>
                <w:color w:val="222222"/>
                <w:sz w:val="23"/>
                <w:szCs w:val="23"/>
              </w:rPr>
            </w:pPr>
            <w:r w:rsidDel="00000000" w:rsidR="00000000" w:rsidRPr="00000000">
              <w:rPr>
                <w:rFonts w:ascii="Arial" w:cs="Arial" w:eastAsia="Arial" w:hAnsi="Arial"/>
                <w:b w:val="1"/>
                <w:i w:val="1"/>
                <w:color w:val="222222"/>
                <w:sz w:val="23"/>
                <w:szCs w:val="23"/>
                <w:rtl w:val="0"/>
              </w:rPr>
              <w:t xml:space="preserve">Caso de Uso 6: Actualización del software</w:t>
            </w:r>
          </w:p>
          <w:p w:rsidR="00000000" w:rsidDel="00000000" w:rsidP="00000000" w:rsidRDefault="00000000" w:rsidRPr="00000000" w14:paraId="00000119">
            <w:pPr>
              <w:numPr>
                <w:ilvl w:val="0"/>
                <w:numId w:val="27"/>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Actor</w:t>
            </w:r>
            <w:r w:rsidDel="00000000" w:rsidR="00000000" w:rsidRPr="00000000">
              <w:rPr>
                <w:rFonts w:ascii="Arial" w:cs="Arial" w:eastAsia="Arial" w:hAnsi="Arial"/>
                <w:i w:val="1"/>
                <w:color w:val="222222"/>
                <w:sz w:val="23"/>
                <w:szCs w:val="23"/>
                <w:rtl w:val="0"/>
              </w:rPr>
              <w:t xml:space="preserve">: Desarrollador del sistema.</w:t>
            </w:r>
          </w:p>
          <w:p w:rsidR="00000000" w:rsidDel="00000000" w:rsidP="00000000" w:rsidRDefault="00000000" w:rsidRPr="00000000" w14:paraId="0000011A">
            <w:pPr>
              <w:numPr>
                <w:ilvl w:val="0"/>
                <w:numId w:val="27"/>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Descripción</w:t>
            </w:r>
            <w:r w:rsidDel="00000000" w:rsidR="00000000" w:rsidRPr="00000000">
              <w:rPr>
                <w:rFonts w:ascii="Arial" w:cs="Arial" w:eastAsia="Arial" w:hAnsi="Arial"/>
                <w:i w:val="1"/>
                <w:color w:val="222222"/>
                <w:sz w:val="23"/>
                <w:szCs w:val="23"/>
                <w:rtl w:val="0"/>
              </w:rPr>
              <w:t xml:space="preserve">: Actualizar el software para mejorar funcionalidades y corregir errores.</w:t>
            </w:r>
          </w:p>
          <w:p w:rsidR="00000000" w:rsidDel="00000000" w:rsidP="00000000" w:rsidRDefault="00000000" w:rsidRPr="00000000" w14:paraId="0000011B">
            <w:pPr>
              <w:numPr>
                <w:ilvl w:val="0"/>
                <w:numId w:val="27"/>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Flujo Principal</w:t>
            </w:r>
            <w:r w:rsidDel="00000000" w:rsidR="00000000" w:rsidRPr="00000000">
              <w:rPr>
                <w:rFonts w:ascii="Arial" w:cs="Arial" w:eastAsia="Arial" w:hAnsi="Arial"/>
                <w:i w:val="1"/>
                <w:color w:val="222222"/>
                <w:sz w:val="23"/>
                <w:szCs w:val="23"/>
                <w:rtl w:val="0"/>
              </w:rPr>
              <w:t xml:space="preserve">:</w:t>
            </w:r>
          </w:p>
          <w:p w:rsidR="00000000" w:rsidDel="00000000" w:rsidP="00000000" w:rsidRDefault="00000000" w:rsidRPr="00000000" w14:paraId="0000011C">
            <w:pPr>
              <w:numPr>
                <w:ilvl w:val="1"/>
                <w:numId w:val="27"/>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El desarrollador identifica mejoras o correcciones necesarias.</w:t>
            </w:r>
          </w:p>
          <w:p w:rsidR="00000000" w:rsidDel="00000000" w:rsidP="00000000" w:rsidRDefault="00000000" w:rsidRPr="00000000" w14:paraId="0000011D">
            <w:pPr>
              <w:numPr>
                <w:ilvl w:val="1"/>
                <w:numId w:val="27"/>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Implementa actualizaciones en el entorno de desarrollo.</w:t>
            </w:r>
          </w:p>
          <w:p w:rsidR="00000000" w:rsidDel="00000000" w:rsidP="00000000" w:rsidRDefault="00000000" w:rsidRPr="00000000" w14:paraId="0000011E">
            <w:pPr>
              <w:numPr>
                <w:ilvl w:val="1"/>
                <w:numId w:val="27"/>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Prueba las actualizaciones y las despliega en producción.</w:t>
            </w:r>
          </w:p>
          <w:p w:rsidR="00000000" w:rsidDel="00000000" w:rsidP="00000000" w:rsidRDefault="00000000" w:rsidRPr="00000000" w14:paraId="0000011F">
            <w:pPr>
              <w:numPr>
                <w:ilvl w:val="0"/>
                <w:numId w:val="27"/>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Flujos Alternativos</w:t>
            </w:r>
            <w:r w:rsidDel="00000000" w:rsidR="00000000" w:rsidRPr="00000000">
              <w:rPr>
                <w:rFonts w:ascii="Arial" w:cs="Arial" w:eastAsia="Arial" w:hAnsi="Arial"/>
                <w:i w:val="1"/>
                <w:color w:val="222222"/>
                <w:sz w:val="23"/>
                <w:szCs w:val="23"/>
                <w:rtl w:val="0"/>
              </w:rPr>
              <w:t xml:space="preserve">:</w:t>
            </w:r>
          </w:p>
          <w:p w:rsidR="00000000" w:rsidDel="00000000" w:rsidP="00000000" w:rsidRDefault="00000000" w:rsidRPr="00000000" w14:paraId="00000120">
            <w:pPr>
              <w:numPr>
                <w:ilvl w:val="1"/>
                <w:numId w:val="28"/>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Si las pruebas fallan, se revierten los cambios y se revisan.</w:t>
            </w:r>
          </w:p>
          <w:p w:rsidR="00000000" w:rsidDel="00000000" w:rsidP="00000000" w:rsidRDefault="00000000" w:rsidRPr="00000000" w14:paraId="00000121">
            <w:pPr>
              <w:numPr>
                <w:ilvl w:val="0"/>
                <w:numId w:val="28"/>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Precondiciones</w:t>
            </w:r>
            <w:r w:rsidDel="00000000" w:rsidR="00000000" w:rsidRPr="00000000">
              <w:rPr>
                <w:rFonts w:ascii="Arial" w:cs="Arial" w:eastAsia="Arial" w:hAnsi="Arial"/>
                <w:i w:val="1"/>
                <w:color w:val="222222"/>
                <w:sz w:val="23"/>
                <w:szCs w:val="23"/>
                <w:rtl w:val="0"/>
              </w:rPr>
              <w:t xml:space="preserve">: Acceso al código fuente y herramientas de desarrollo.</w:t>
            </w:r>
          </w:p>
          <w:p w:rsidR="00000000" w:rsidDel="00000000" w:rsidP="00000000" w:rsidRDefault="00000000" w:rsidRPr="00000000" w14:paraId="00000122">
            <w:pPr>
              <w:numPr>
                <w:ilvl w:val="0"/>
                <w:numId w:val="28"/>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Postcondiciones</w:t>
            </w:r>
            <w:r w:rsidDel="00000000" w:rsidR="00000000" w:rsidRPr="00000000">
              <w:rPr>
                <w:rFonts w:ascii="Arial" w:cs="Arial" w:eastAsia="Arial" w:hAnsi="Arial"/>
                <w:i w:val="1"/>
                <w:color w:val="222222"/>
                <w:sz w:val="23"/>
                <w:szCs w:val="23"/>
                <w:rtl w:val="0"/>
              </w:rPr>
              <w:t xml:space="preserve">: El sistema actualizado está en funcionamiento.</w:t>
            </w:r>
          </w:p>
          <w:p w:rsidR="00000000" w:rsidDel="00000000" w:rsidP="00000000" w:rsidRDefault="00000000" w:rsidRPr="00000000" w14:paraId="00000123">
            <w:pPr>
              <w:spacing w:line="259" w:lineRule="auto"/>
              <w:rPr>
                <w:rFonts w:ascii="Arial" w:cs="Arial" w:eastAsia="Arial" w:hAnsi="Arial"/>
                <w:b w:val="1"/>
                <w:i w:val="1"/>
                <w:color w:val="222222"/>
                <w:sz w:val="23"/>
                <w:szCs w:val="23"/>
              </w:rPr>
            </w:pPr>
            <w:r w:rsidDel="00000000" w:rsidR="00000000" w:rsidRPr="00000000">
              <w:rPr>
                <w:rFonts w:ascii="Arial" w:cs="Arial" w:eastAsia="Arial" w:hAnsi="Arial"/>
                <w:b w:val="1"/>
                <w:i w:val="1"/>
                <w:color w:val="222222"/>
                <w:sz w:val="23"/>
                <w:szCs w:val="23"/>
                <w:rtl w:val="0"/>
              </w:rPr>
              <w:t xml:space="preserve">Caso de Uso 7: Protección de la privacidad y seguridad de los datos</w:t>
            </w:r>
          </w:p>
          <w:p w:rsidR="00000000" w:rsidDel="00000000" w:rsidP="00000000" w:rsidRDefault="00000000" w:rsidRPr="00000000" w14:paraId="00000124">
            <w:pPr>
              <w:numPr>
                <w:ilvl w:val="0"/>
                <w:numId w:val="29"/>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Actor</w:t>
            </w:r>
            <w:r w:rsidDel="00000000" w:rsidR="00000000" w:rsidRPr="00000000">
              <w:rPr>
                <w:rFonts w:ascii="Arial" w:cs="Arial" w:eastAsia="Arial" w:hAnsi="Arial"/>
                <w:i w:val="1"/>
                <w:color w:val="222222"/>
                <w:sz w:val="23"/>
                <w:szCs w:val="23"/>
                <w:rtl w:val="0"/>
              </w:rPr>
              <w:t xml:space="preserve">: Sistema EnganchAI.</w:t>
            </w:r>
          </w:p>
          <w:p w:rsidR="00000000" w:rsidDel="00000000" w:rsidP="00000000" w:rsidRDefault="00000000" w:rsidRPr="00000000" w14:paraId="00000125">
            <w:pPr>
              <w:numPr>
                <w:ilvl w:val="0"/>
                <w:numId w:val="29"/>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Descripción</w:t>
            </w:r>
            <w:r w:rsidDel="00000000" w:rsidR="00000000" w:rsidRPr="00000000">
              <w:rPr>
                <w:rFonts w:ascii="Arial" w:cs="Arial" w:eastAsia="Arial" w:hAnsi="Arial"/>
                <w:i w:val="1"/>
                <w:color w:val="222222"/>
                <w:sz w:val="23"/>
                <w:szCs w:val="23"/>
                <w:rtl w:val="0"/>
              </w:rPr>
              <w:t xml:space="preserve">: Proteger la privacidad y seguridad de los datos capturados y analizados.</w:t>
            </w:r>
          </w:p>
          <w:p w:rsidR="00000000" w:rsidDel="00000000" w:rsidP="00000000" w:rsidRDefault="00000000" w:rsidRPr="00000000" w14:paraId="00000126">
            <w:pPr>
              <w:numPr>
                <w:ilvl w:val="0"/>
                <w:numId w:val="29"/>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Flujo Principal</w:t>
            </w:r>
            <w:r w:rsidDel="00000000" w:rsidR="00000000" w:rsidRPr="00000000">
              <w:rPr>
                <w:rFonts w:ascii="Arial" w:cs="Arial" w:eastAsia="Arial" w:hAnsi="Arial"/>
                <w:i w:val="1"/>
                <w:color w:val="222222"/>
                <w:sz w:val="23"/>
                <w:szCs w:val="23"/>
                <w:rtl w:val="0"/>
              </w:rPr>
              <w:t xml:space="preserve">:</w:t>
            </w:r>
          </w:p>
          <w:p w:rsidR="00000000" w:rsidDel="00000000" w:rsidP="00000000" w:rsidRDefault="00000000" w:rsidRPr="00000000" w14:paraId="00000127">
            <w:pPr>
              <w:numPr>
                <w:ilvl w:val="1"/>
                <w:numId w:val="29"/>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El sistema aplica cifrado a los datos en tránsito y reposo.</w:t>
            </w:r>
          </w:p>
          <w:p w:rsidR="00000000" w:rsidDel="00000000" w:rsidP="00000000" w:rsidRDefault="00000000" w:rsidRPr="00000000" w14:paraId="00000128">
            <w:pPr>
              <w:numPr>
                <w:ilvl w:val="1"/>
                <w:numId w:val="29"/>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Implementa controles de acceso para proteger la información.</w:t>
            </w:r>
          </w:p>
          <w:p w:rsidR="00000000" w:rsidDel="00000000" w:rsidP="00000000" w:rsidRDefault="00000000" w:rsidRPr="00000000" w14:paraId="00000129">
            <w:pPr>
              <w:numPr>
                <w:ilvl w:val="1"/>
                <w:numId w:val="29"/>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Realiza auditorías regulares para asegurar la integridad de la seguridad.</w:t>
            </w:r>
          </w:p>
          <w:p w:rsidR="00000000" w:rsidDel="00000000" w:rsidP="00000000" w:rsidRDefault="00000000" w:rsidRPr="00000000" w14:paraId="0000012A">
            <w:pPr>
              <w:numPr>
                <w:ilvl w:val="0"/>
                <w:numId w:val="29"/>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Flujos Alternativos</w:t>
            </w:r>
            <w:r w:rsidDel="00000000" w:rsidR="00000000" w:rsidRPr="00000000">
              <w:rPr>
                <w:rFonts w:ascii="Arial" w:cs="Arial" w:eastAsia="Arial" w:hAnsi="Arial"/>
                <w:i w:val="1"/>
                <w:color w:val="222222"/>
                <w:sz w:val="23"/>
                <w:szCs w:val="23"/>
                <w:rtl w:val="0"/>
              </w:rPr>
              <w:t xml:space="preserve">:</w:t>
            </w:r>
          </w:p>
          <w:p w:rsidR="00000000" w:rsidDel="00000000" w:rsidP="00000000" w:rsidRDefault="00000000" w:rsidRPr="00000000" w14:paraId="0000012B">
            <w:pPr>
              <w:numPr>
                <w:ilvl w:val="1"/>
                <w:numId w:val="16"/>
              </w:numPr>
              <w:spacing w:line="259" w:lineRule="auto"/>
              <w:ind w:left="1440" w:hanging="360"/>
              <w:rPr>
                <w:rFonts w:ascii="Arial" w:cs="Arial" w:eastAsia="Arial" w:hAnsi="Arial"/>
                <w:i w:val="1"/>
                <w:color w:val="222222"/>
                <w:sz w:val="23"/>
                <w:szCs w:val="23"/>
              </w:rPr>
            </w:pPr>
            <w:r w:rsidDel="00000000" w:rsidR="00000000" w:rsidRPr="00000000">
              <w:rPr>
                <w:rFonts w:ascii="Arial" w:cs="Arial" w:eastAsia="Arial" w:hAnsi="Arial"/>
                <w:i w:val="1"/>
                <w:color w:val="222222"/>
                <w:sz w:val="23"/>
                <w:szCs w:val="23"/>
                <w:rtl w:val="0"/>
              </w:rPr>
              <w:t xml:space="preserve">Si se detecta una vulnerabilidad, se implementan medidas correctivas inmediatamente.</w:t>
            </w:r>
          </w:p>
          <w:p w:rsidR="00000000" w:rsidDel="00000000" w:rsidP="00000000" w:rsidRDefault="00000000" w:rsidRPr="00000000" w14:paraId="0000012C">
            <w:pPr>
              <w:numPr>
                <w:ilvl w:val="0"/>
                <w:numId w:val="16"/>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Precondiciones</w:t>
            </w:r>
            <w:r w:rsidDel="00000000" w:rsidR="00000000" w:rsidRPr="00000000">
              <w:rPr>
                <w:rFonts w:ascii="Arial" w:cs="Arial" w:eastAsia="Arial" w:hAnsi="Arial"/>
                <w:i w:val="1"/>
                <w:color w:val="222222"/>
                <w:sz w:val="23"/>
                <w:szCs w:val="23"/>
                <w:rtl w:val="0"/>
              </w:rPr>
              <w:t xml:space="preserve">: Datos sensibles generados y almacenados en el sistema.</w:t>
            </w:r>
          </w:p>
          <w:p w:rsidR="00000000" w:rsidDel="00000000" w:rsidP="00000000" w:rsidRDefault="00000000" w:rsidRPr="00000000" w14:paraId="0000012D">
            <w:pPr>
              <w:numPr>
                <w:ilvl w:val="0"/>
                <w:numId w:val="16"/>
              </w:numPr>
              <w:spacing w:line="259" w:lineRule="auto"/>
              <w:ind w:left="720" w:hanging="360"/>
              <w:rPr>
                <w:rFonts w:ascii="Arial" w:cs="Arial" w:eastAsia="Arial" w:hAnsi="Arial"/>
                <w:i w:val="1"/>
                <w:color w:val="222222"/>
                <w:sz w:val="23"/>
                <w:szCs w:val="23"/>
              </w:rPr>
            </w:pPr>
            <w:r w:rsidDel="00000000" w:rsidR="00000000" w:rsidRPr="00000000">
              <w:rPr>
                <w:rFonts w:ascii="Arial" w:cs="Arial" w:eastAsia="Arial" w:hAnsi="Arial"/>
                <w:b w:val="1"/>
                <w:i w:val="1"/>
                <w:color w:val="222222"/>
                <w:sz w:val="23"/>
                <w:szCs w:val="23"/>
                <w:rtl w:val="0"/>
              </w:rPr>
              <w:t xml:space="preserve">Postcondiciones</w:t>
            </w:r>
            <w:r w:rsidDel="00000000" w:rsidR="00000000" w:rsidRPr="00000000">
              <w:rPr>
                <w:rFonts w:ascii="Arial" w:cs="Arial" w:eastAsia="Arial" w:hAnsi="Arial"/>
                <w:i w:val="1"/>
                <w:color w:val="222222"/>
                <w:sz w:val="23"/>
                <w:szCs w:val="23"/>
                <w:rtl w:val="0"/>
              </w:rPr>
              <w:t xml:space="preserve">: Datos protegidos conforme a las normativas de privacidad.</w:t>
            </w:r>
          </w:p>
          <w:p w:rsidR="00000000" w:rsidDel="00000000" w:rsidP="00000000" w:rsidRDefault="00000000" w:rsidRPr="00000000" w14:paraId="0000012E">
            <w:pPr>
              <w:spacing w:line="259" w:lineRule="auto"/>
              <w:rPr>
                <w:rFonts w:ascii="Arial" w:cs="Arial" w:eastAsia="Arial" w:hAnsi="Arial"/>
                <w:i w:val="1"/>
                <w:color w:val="222222"/>
                <w:sz w:val="23"/>
                <w:szCs w:val="23"/>
              </w:rPr>
            </w:pPr>
            <w:r w:rsidDel="00000000" w:rsidR="00000000" w:rsidRPr="00000000">
              <w:rPr>
                <w:rtl w:val="0"/>
              </w:rPr>
            </w:r>
          </w:p>
        </w:tc>
      </w:tr>
    </w:tbl>
    <w:p w:rsidR="00000000" w:rsidDel="00000000" w:rsidP="00000000" w:rsidRDefault="00000000" w:rsidRPr="00000000" w14:paraId="0000012F">
      <w:pPr>
        <w:rPr>
          <w:rFonts w:ascii="Calibri" w:cs="Calibri" w:eastAsia="Calibri" w:hAnsi="Calibri"/>
        </w:rPr>
      </w:pPr>
      <w:r w:rsidDel="00000000" w:rsidR="00000000" w:rsidRPr="00000000">
        <w:rPr>
          <w:rtl w:val="0"/>
        </w:rPr>
      </w:r>
    </w:p>
    <w:p w:rsidR="00000000" w:rsidDel="00000000" w:rsidP="00000000" w:rsidRDefault="00000000" w:rsidRPr="00000000" w14:paraId="00000130">
      <w:pPr>
        <w:rPr>
          <w:rFonts w:ascii="Calibri" w:cs="Calibri" w:eastAsia="Calibri" w:hAnsi="Calibri"/>
        </w:rPr>
      </w:pPr>
      <w:r w:rsidDel="00000000" w:rsidR="00000000" w:rsidRPr="00000000">
        <w:rPr>
          <w:rtl w:val="0"/>
        </w:rPr>
      </w:r>
    </w:p>
    <w:p w:rsidR="00000000" w:rsidDel="00000000" w:rsidP="00000000" w:rsidRDefault="00000000" w:rsidRPr="00000000" w14:paraId="00000131">
      <w:pPr>
        <w:rPr>
          <w:rFonts w:ascii="Calibri" w:cs="Calibri" w:eastAsia="Calibri" w:hAnsi="Calibri"/>
        </w:rPr>
      </w:pPr>
      <w:r w:rsidDel="00000000" w:rsidR="00000000" w:rsidRPr="00000000">
        <w:rPr>
          <w:rtl w:val="0"/>
        </w:rPr>
      </w:r>
    </w:p>
    <w:p w:rsidR="00000000" w:rsidDel="00000000" w:rsidP="00000000" w:rsidRDefault="00000000" w:rsidRPr="00000000" w14:paraId="00000132">
      <w:pPr>
        <w:rPr>
          <w:rFonts w:ascii="Calibri" w:cs="Calibri" w:eastAsia="Calibri" w:hAnsi="Calibri"/>
        </w:rPr>
      </w:pPr>
      <w:r w:rsidDel="00000000" w:rsidR="00000000" w:rsidRPr="00000000">
        <w:rPr>
          <w:rtl w:val="0"/>
        </w:rPr>
      </w:r>
    </w:p>
    <w:p w:rsidR="00000000" w:rsidDel="00000000" w:rsidP="00000000" w:rsidRDefault="00000000" w:rsidRPr="00000000" w14:paraId="00000133">
      <w:pPr>
        <w:rPr>
          <w:rFonts w:ascii="Calibri" w:cs="Calibri" w:eastAsia="Calibri" w:hAnsi="Calibri"/>
        </w:rPr>
      </w:pPr>
      <w:r w:rsidDel="00000000" w:rsidR="00000000" w:rsidRPr="00000000">
        <w:rPr>
          <w:rtl w:val="0"/>
        </w:rPr>
      </w:r>
    </w:p>
    <w:p w:rsidR="00000000" w:rsidDel="00000000" w:rsidP="00000000" w:rsidRDefault="00000000" w:rsidRPr="00000000" w14:paraId="00000134">
      <w:pPr>
        <w:rPr>
          <w:rFonts w:ascii="Calibri" w:cs="Calibri" w:eastAsia="Calibri" w:hAnsi="Calibri"/>
        </w:rPr>
      </w:pPr>
      <w:r w:rsidDel="00000000" w:rsidR="00000000" w:rsidRPr="00000000">
        <w:rPr>
          <w:rtl w:val="0"/>
        </w:rPr>
      </w:r>
    </w:p>
    <w:p w:rsidR="00000000" w:rsidDel="00000000" w:rsidP="00000000" w:rsidRDefault="00000000" w:rsidRPr="00000000" w14:paraId="00000135">
      <w:pPr>
        <w:rPr>
          <w:rFonts w:ascii="Calibri" w:cs="Calibri" w:eastAsia="Calibri" w:hAnsi="Calibri"/>
        </w:rPr>
      </w:pPr>
      <w:r w:rsidDel="00000000" w:rsidR="00000000" w:rsidRPr="00000000">
        <w:rPr>
          <w:rtl w:val="0"/>
        </w:rPr>
      </w:r>
    </w:p>
    <w:p w:rsidR="00000000" w:rsidDel="00000000" w:rsidP="00000000" w:rsidRDefault="00000000" w:rsidRPr="00000000" w14:paraId="00000136">
      <w:pPr>
        <w:rPr>
          <w:rFonts w:ascii="Calibri" w:cs="Calibri" w:eastAsia="Calibri" w:hAnsi="Calibri"/>
        </w:rPr>
      </w:pPr>
      <w:r w:rsidDel="00000000" w:rsidR="00000000" w:rsidRPr="00000000">
        <w:rPr>
          <w:rtl w:val="0"/>
        </w:rPr>
      </w:r>
    </w:p>
    <w:p w:rsidR="00000000" w:rsidDel="00000000" w:rsidP="00000000" w:rsidRDefault="00000000" w:rsidRPr="00000000" w14:paraId="00000137">
      <w:pPr>
        <w:rPr>
          <w:rFonts w:ascii="Calibri" w:cs="Calibri" w:eastAsia="Calibri" w:hAnsi="Calibri"/>
        </w:rPr>
      </w:pPr>
      <w:r w:rsidDel="00000000" w:rsidR="00000000" w:rsidRPr="00000000">
        <w:rPr>
          <w:rtl w:val="0"/>
        </w:rPr>
      </w:r>
    </w:p>
    <w:p w:rsidR="00000000" w:rsidDel="00000000" w:rsidP="00000000" w:rsidRDefault="00000000" w:rsidRPr="00000000" w14:paraId="00000138">
      <w:pPr>
        <w:rPr>
          <w:rFonts w:ascii="Calibri" w:cs="Calibri" w:eastAsia="Calibri" w:hAnsi="Calibri"/>
        </w:rPr>
      </w:pPr>
      <w:r w:rsidDel="00000000" w:rsidR="00000000" w:rsidRPr="00000000">
        <w:rPr>
          <w:rtl w:val="0"/>
        </w:rPr>
      </w:r>
    </w:p>
    <w:p w:rsidR="00000000" w:rsidDel="00000000" w:rsidP="00000000" w:rsidRDefault="00000000" w:rsidRPr="00000000" w14:paraId="00000139">
      <w:pPr>
        <w:rPr>
          <w:rFonts w:ascii="Calibri" w:cs="Calibri" w:eastAsia="Calibri" w:hAnsi="Calibri"/>
        </w:rPr>
      </w:pPr>
      <w:r w:rsidDel="00000000" w:rsidR="00000000" w:rsidRPr="00000000">
        <w:rPr>
          <w:rtl w:val="0"/>
        </w:rPr>
      </w:r>
    </w:p>
    <w:p w:rsidR="00000000" w:rsidDel="00000000" w:rsidP="00000000" w:rsidRDefault="00000000" w:rsidRPr="00000000" w14:paraId="0000013A">
      <w:pPr>
        <w:rPr>
          <w:rFonts w:ascii="Calibri" w:cs="Calibri" w:eastAsia="Calibri" w:hAnsi="Calibri"/>
        </w:rPr>
      </w:pPr>
      <w:r w:rsidDel="00000000" w:rsidR="00000000" w:rsidRPr="00000000">
        <w:rPr>
          <w:rtl w:val="0"/>
        </w:rPr>
      </w:r>
    </w:p>
    <w:p w:rsidR="00000000" w:rsidDel="00000000" w:rsidP="00000000" w:rsidRDefault="00000000" w:rsidRPr="00000000" w14:paraId="0000013B">
      <w:pPr>
        <w:rPr>
          <w:rFonts w:ascii="Calibri" w:cs="Calibri" w:eastAsia="Calibri" w:hAnsi="Calibri"/>
        </w:rPr>
      </w:pPr>
      <w:r w:rsidDel="00000000" w:rsidR="00000000" w:rsidRPr="00000000">
        <w:rPr>
          <w:rtl w:val="0"/>
        </w:rPr>
      </w:r>
    </w:p>
    <w:p w:rsidR="00000000" w:rsidDel="00000000" w:rsidP="00000000" w:rsidRDefault="00000000" w:rsidRPr="00000000" w14:paraId="0000013C">
      <w:pPr>
        <w:rPr>
          <w:rFonts w:ascii="Calibri" w:cs="Calibri" w:eastAsia="Calibri" w:hAnsi="Calibri"/>
        </w:rPr>
      </w:pPr>
      <w:r w:rsidDel="00000000" w:rsidR="00000000" w:rsidRPr="00000000">
        <w:rPr>
          <w:rtl w:val="0"/>
        </w:rPr>
      </w:r>
    </w:p>
    <w:p w:rsidR="00000000" w:rsidDel="00000000" w:rsidP="00000000" w:rsidRDefault="00000000" w:rsidRPr="00000000" w14:paraId="0000013D">
      <w:pPr>
        <w:rPr>
          <w:rFonts w:ascii="Calibri" w:cs="Calibri" w:eastAsia="Calibri" w:hAnsi="Calibri"/>
        </w:rPr>
      </w:pPr>
      <w:r w:rsidDel="00000000" w:rsidR="00000000" w:rsidRPr="00000000">
        <w:rPr>
          <w:rtl w:val="0"/>
        </w:rPr>
      </w:r>
    </w:p>
    <w:p w:rsidR="00000000" w:rsidDel="00000000" w:rsidP="00000000" w:rsidRDefault="00000000" w:rsidRPr="00000000" w14:paraId="0000013E">
      <w:pPr>
        <w:rPr>
          <w:rFonts w:ascii="Calibri" w:cs="Calibri" w:eastAsia="Calibri" w:hAnsi="Calibri"/>
        </w:rPr>
      </w:pPr>
      <w:r w:rsidDel="00000000" w:rsidR="00000000" w:rsidRPr="00000000">
        <w:rPr>
          <w:rtl w:val="0"/>
        </w:rPr>
      </w:r>
    </w:p>
    <w:p w:rsidR="00000000" w:rsidDel="00000000" w:rsidP="00000000" w:rsidRDefault="00000000" w:rsidRPr="00000000" w14:paraId="0000013F">
      <w:pPr>
        <w:rPr>
          <w:rFonts w:ascii="Calibri" w:cs="Calibri" w:eastAsia="Calibri" w:hAnsi="Calibri"/>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41">
      <w:pPr>
        <w:rPr>
          <w:rFonts w:ascii="Calibri" w:cs="Calibri" w:eastAsia="Calibri" w:hAnsi="Calibri"/>
        </w:rPr>
      </w:pPr>
      <w:r w:rsidDel="00000000" w:rsidR="00000000" w:rsidRPr="00000000">
        <w:rPr>
          <w:rtl w:val="0"/>
        </w:rPr>
      </w:r>
    </w:p>
    <w:tbl>
      <w:tblPr>
        <w:tblStyle w:val="Table9"/>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1"/>
        <w:gridCol w:w="8449"/>
        <w:tblGridChange w:id="0">
          <w:tblGrid>
            <w:gridCol w:w="1441"/>
            <w:gridCol w:w="8449"/>
          </w:tblGrid>
        </w:tblGridChange>
      </w:tblGrid>
      <w:tr>
        <w:trPr>
          <w:cantSplit w:val="0"/>
          <w:tblHeader w:val="0"/>
        </w:trPr>
        <w:tc>
          <w:tcPr>
            <w:gridSpan w:val="2"/>
            <w:shd w:fill="0070c0" w:val="clear"/>
          </w:tcPr>
          <w:p w:rsidR="00000000" w:rsidDel="00000000" w:rsidP="00000000" w:rsidRDefault="00000000" w:rsidRPr="00000000" w14:paraId="00000142">
            <w:pPr>
              <w:tabs>
                <w:tab w:val="left" w:leader="none" w:pos="2502"/>
              </w:tabs>
              <w:jc w:val="center"/>
              <w:rPr>
                <w:rFonts w:ascii="Calibri" w:cs="Calibri" w:eastAsia="Calibri" w:hAnsi="Calibri"/>
              </w:rPr>
            </w:pPr>
            <w:r w:rsidDel="00000000" w:rsidR="00000000" w:rsidRPr="00000000">
              <w:rPr>
                <w:rFonts w:ascii="Calibri" w:cs="Calibri" w:eastAsia="Calibri" w:hAnsi="Calibri"/>
                <w:color w:val="ffffff"/>
                <w:rtl w:val="0"/>
              </w:rPr>
              <w:t xml:space="preserve">CRITERIOS DE ACEPTACIÓN</w:t>
            </w:r>
            <w:r w:rsidDel="00000000" w:rsidR="00000000" w:rsidRPr="00000000">
              <w:rPr>
                <w:rtl w:val="0"/>
              </w:rPr>
            </w:r>
          </w:p>
        </w:tc>
      </w:tr>
      <w:tr>
        <w:trPr>
          <w:cantSplit w:val="0"/>
          <w:trHeight w:val="1941" w:hRule="atLeast"/>
          <w:tblHeader w:val="0"/>
        </w:trPr>
        <w:tc>
          <w:tcPr>
            <w:shd w:fill="0070c0" w:val="clear"/>
          </w:tcPr>
          <w:p w:rsidR="00000000" w:rsidDel="00000000" w:rsidP="00000000" w:rsidRDefault="00000000" w:rsidRPr="00000000" w14:paraId="00000144">
            <w:pPr>
              <w:rPr>
                <w:rFonts w:ascii="Calibri" w:cs="Calibri" w:eastAsia="Calibri" w:hAnsi="Calibri"/>
                <w:color w:val="ffffff"/>
              </w:rPr>
            </w:pPr>
            <w:r w:rsidDel="00000000" w:rsidR="00000000" w:rsidRPr="00000000">
              <w:rPr>
                <w:rtl w:val="0"/>
              </w:rPr>
            </w:r>
          </w:p>
        </w:tc>
        <w:tc>
          <w:tcPr/>
          <w:p w:rsidR="00000000" w:rsidDel="00000000" w:rsidP="00000000" w:rsidRDefault="00000000" w:rsidRPr="00000000" w14:paraId="00000145">
            <w:pPr>
              <w:rPr>
                <w:rFonts w:ascii="Calibri" w:cs="Calibri" w:eastAsia="Calibri" w:hAnsi="Calibri"/>
                <w:b w:val="1"/>
              </w:rPr>
            </w:pPr>
            <w:r w:rsidDel="00000000" w:rsidR="00000000" w:rsidRPr="00000000">
              <w:rPr>
                <w:rFonts w:ascii="Calibri" w:cs="Calibri" w:eastAsia="Calibri" w:hAnsi="Calibri"/>
                <w:b w:val="1"/>
                <w:rtl w:val="0"/>
              </w:rPr>
              <w:t xml:space="preserve">Requisitos Funcionales</w:t>
            </w:r>
          </w:p>
          <w:p w:rsidR="00000000" w:rsidDel="00000000" w:rsidP="00000000" w:rsidRDefault="00000000" w:rsidRPr="00000000" w14:paraId="00000146">
            <w:pPr>
              <w:numPr>
                <w:ilvl w:val="0"/>
                <w:numId w:val="17"/>
              </w:numPr>
              <w:ind w:left="720" w:hanging="360"/>
              <w:rPr>
                <w:rFonts w:ascii="Calibri" w:cs="Calibri" w:eastAsia="Calibri" w:hAnsi="Calibri"/>
              </w:rPr>
            </w:pPr>
            <w:r w:rsidDel="00000000" w:rsidR="00000000" w:rsidRPr="00000000">
              <w:rPr>
                <w:rFonts w:ascii="Calibri" w:cs="Calibri" w:eastAsia="Calibri" w:hAnsi="Calibri"/>
                <w:b w:val="1"/>
                <w:rtl w:val="0"/>
              </w:rPr>
              <w:t xml:space="preserve">Captura de imágenes de video en tiempo real</w:t>
            </w:r>
            <w:r w:rsidDel="00000000" w:rsidR="00000000" w:rsidRPr="00000000">
              <w:rPr>
                <w:rtl w:val="0"/>
              </w:rPr>
            </w:r>
          </w:p>
          <w:p w:rsidR="00000000" w:rsidDel="00000000" w:rsidP="00000000" w:rsidRDefault="00000000" w:rsidRPr="00000000" w14:paraId="00000147">
            <w:pPr>
              <w:numPr>
                <w:ilvl w:val="1"/>
                <w:numId w:val="17"/>
              </w:numPr>
              <w:ind w:left="1440" w:hanging="360"/>
              <w:rPr>
                <w:rFonts w:ascii="Calibri" w:cs="Calibri" w:eastAsia="Calibri" w:hAnsi="Calibri"/>
              </w:rPr>
            </w:pPr>
            <w:r w:rsidDel="00000000" w:rsidR="00000000" w:rsidRPr="00000000">
              <w:rPr>
                <w:rFonts w:ascii="Calibri" w:cs="Calibri" w:eastAsia="Calibri" w:hAnsi="Calibri"/>
                <w:b w:val="1"/>
                <w:rtl w:val="0"/>
              </w:rPr>
              <w:t xml:space="preserve">Criterios de Aceptación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148">
            <w:pPr>
              <w:numPr>
                <w:ilvl w:val="2"/>
                <w:numId w:val="17"/>
              </w:numPr>
              <w:ind w:left="2160" w:hanging="360"/>
              <w:rPr>
                <w:rFonts w:ascii="Calibri" w:cs="Calibri" w:eastAsia="Calibri" w:hAnsi="Calibri"/>
              </w:rPr>
            </w:pPr>
            <w:r w:rsidDel="00000000" w:rsidR="00000000" w:rsidRPr="00000000">
              <w:rPr>
                <w:rFonts w:ascii="Calibri" w:cs="Calibri" w:eastAsia="Calibri" w:hAnsi="Calibri"/>
                <w:rtl w:val="0"/>
              </w:rPr>
              <w:t xml:space="preserve">El sistema debe procesar y mostrar video en tiempo real con una latencia máxima de 500 milisegundos bajo condiciones de carga estándar.</w:t>
            </w:r>
          </w:p>
          <w:p w:rsidR="00000000" w:rsidDel="00000000" w:rsidP="00000000" w:rsidRDefault="00000000" w:rsidRPr="00000000" w14:paraId="00000149">
            <w:pPr>
              <w:numPr>
                <w:ilvl w:val="2"/>
                <w:numId w:val="17"/>
              </w:numPr>
              <w:ind w:left="2160" w:hanging="360"/>
              <w:rPr>
                <w:rFonts w:ascii="Calibri" w:cs="Calibri" w:eastAsia="Calibri" w:hAnsi="Calibri"/>
              </w:rPr>
            </w:pPr>
            <w:r w:rsidDel="00000000" w:rsidR="00000000" w:rsidRPr="00000000">
              <w:rPr>
                <w:rFonts w:ascii="Calibri" w:cs="Calibri" w:eastAsia="Calibri" w:hAnsi="Calibri"/>
                <w:rtl w:val="0"/>
              </w:rPr>
              <w:t xml:space="preserve">Pruebas automatizadas deben confirmar que el sistema detecta y reacciona a la presencia de estudiantes en el aula en menos de 2 segundos después de su entrada.</w:t>
            </w:r>
          </w:p>
          <w:p w:rsidR="00000000" w:rsidDel="00000000" w:rsidP="00000000" w:rsidRDefault="00000000" w:rsidRPr="00000000" w14:paraId="0000014A">
            <w:pPr>
              <w:numPr>
                <w:ilvl w:val="0"/>
                <w:numId w:val="17"/>
              </w:numPr>
              <w:ind w:left="720" w:hanging="360"/>
              <w:rPr>
                <w:rFonts w:ascii="Calibri" w:cs="Calibri" w:eastAsia="Calibri" w:hAnsi="Calibri"/>
              </w:rPr>
            </w:pPr>
            <w:r w:rsidDel="00000000" w:rsidR="00000000" w:rsidRPr="00000000">
              <w:rPr>
                <w:rFonts w:ascii="Calibri" w:cs="Calibri" w:eastAsia="Calibri" w:hAnsi="Calibri"/>
                <w:b w:val="1"/>
                <w:rtl w:val="0"/>
              </w:rPr>
              <w:t xml:space="preserve">Visualización del estado de engagement</w:t>
            </w:r>
            <w:r w:rsidDel="00000000" w:rsidR="00000000" w:rsidRPr="00000000">
              <w:rPr>
                <w:rtl w:val="0"/>
              </w:rPr>
            </w:r>
          </w:p>
          <w:p w:rsidR="00000000" w:rsidDel="00000000" w:rsidP="00000000" w:rsidRDefault="00000000" w:rsidRPr="00000000" w14:paraId="0000014B">
            <w:pPr>
              <w:numPr>
                <w:ilvl w:val="1"/>
                <w:numId w:val="17"/>
              </w:numPr>
              <w:ind w:left="1440" w:hanging="360"/>
              <w:rPr>
                <w:rFonts w:ascii="Calibri" w:cs="Calibri" w:eastAsia="Calibri" w:hAnsi="Calibri"/>
              </w:rPr>
            </w:pPr>
            <w:r w:rsidDel="00000000" w:rsidR="00000000" w:rsidRPr="00000000">
              <w:rPr>
                <w:rFonts w:ascii="Calibri" w:cs="Calibri" w:eastAsia="Calibri" w:hAnsi="Calibri"/>
                <w:b w:val="1"/>
                <w:rtl w:val="0"/>
              </w:rPr>
              <w:t xml:space="preserve">Criterios de Aceptación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14C">
            <w:pPr>
              <w:numPr>
                <w:ilvl w:val="2"/>
                <w:numId w:val="17"/>
              </w:numPr>
              <w:ind w:left="2160" w:hanging="360"/>
              <w:rPr>
                <w:rFonts w:ascii="Calibri" w:cs="Calibri" w:eastAsia="Calibri" w:hAnsi="Calibri"/>
              </w:rPr>
            </w:pPr>
            <w:r w:rsidDel="00000000" w:rsidR="00000000" w:rsidRPr="00000000">
              <w:rPr>
                <w:rFonts w:ascii="Calibri" w:cs="Calibri" w:eastAsia="Calibri" w:hAnsi="Calibri"/>
                <w:rtl w:val="0"/>
              </w:rPr>
              <w:t xml:space="preserve">La interfaz debe reflejar cambios en el estado de engagement de cualquier estudiante dentro de 1 segundo después de detectarse por el sistema.</w:t>
            </w:r>
          </w:p>
          <w:p w:rsidR="00000000" w:rsidDel="00000000" w:rsidP="00000000" w:rsidRDefault="00000000" w:rsidRPr="00000000" w14:paraId="0000014D">
            <w:pPr>
              <w:numPr>
                <w:ilvl w:val="2"/>
                <w:numId w:val="17"/>
              </w:numPr>
              <w:ind w:left="2160" w:hanging="360"/>
              <w:rPr>
                <w:rFonts w:ascii="Calibri" w:cs="Calibri" w:eastAsia="Calibri" w:hAnsi="Calibri"/>
              </w:rPr>
            </w:pPr>
            <w:r w:rsidDel="00000000" w:rsidR="00000000" w:rsidRPr="00000000">
              <w:rPr>
                <w:rFonts w:ascii="Calibri" w:cs="Calibri" w:eastAsia="Calibri" w:hAnsi="Calibri"/>
                <w:rtl w:val="0"/>
              </w:rPr>
              <w:t xml:space="preserve">Pruebas de usabilidad deben demostrar que el 95% de los educadores pueden utilizar la interfaz sin formación previa.</w:t>
            </w:r>
          </w:p>
          <w:p w:rsidR="00000000" w:rsidDel="00000000" w:rsidP="00000000" w:rsidRDefault="00000000" w:rsidRPr="00000000" w14:paraId="0000014E">
            <w:pPr>
              <w:numPr>
                <w:ilvl w:val="0"/>
                <w:numId w:val="17"/>
              </w:numPr>
              <w:ind w:left="720" w:hanging="360"/>
              <w:rPr>
                <w:rFonts w:ascii="Calibri" w:cs="Calibri" w:eastAsia="Calibri" w:hAnsi="Calibri"/>
              </w:rPr>
            </w:pPr>
            <w:r w:rsidDel="00000000" w:rsidR="00000000" w:rsidRPr="00000000">
              <w:rPr>
                <w:rFonts w:ascii="Calibri" w:cs="Calibri" w:eastAsia="Calibri" w:hAnsi="Calibri"/>
                <w:b w:val="1"/>
                <w:rtl w:val="0"/>
              </w:rPr>
              <w:t xml:space="preserve">Generación y almacenamiento de informes</w:t>
            </w:r>
            <w:r w:rsidDel="00000000" w:rsidR="00000000" w:rsidRPr="00000000">
              <w:rPr>
                <w:rtl w:val="0"/>
              </w:rPr>
            </w:r>
          </w:p>
          <w:p w:rsidR="00000000" w:rsidDel="00000000" w:rsidP="00000000" w:rsidRDefault="00000000" w:rsidRPr="00000000" w14:paraId="0000014F">
            <w:pPr>
              <w:numPr>
                <w:ilvl w:val="1"/>
                <w:numId w:val="17"/>
              </w:numPr>
              <w:ind w:left="1440" w:hanging="360"/>
              <w:rPr>
                <w:rFonts w:ascii="Calibri" w:cs="Calibri" w:eastAsia="Calibri" w:hAnsi="Calibri"/>
              </w:rPr>
            </w:pPr>
            <w:r w:rsidDel="00000000" w:rsidR="00000000" w:rsidRPr="00000000">
              <w:rPr>
                <w:rFonts w:ascii="Calibri" w:cs="Calibri" w:eastAsia="Calibri" w:hAnsi="Calibri"/>
                <w:b w:val="1"/>
                <w:rtl w:val="0"/>
              </w:rPr>
              <w:t xml:space="preserve">Criterios de Aceptación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150">
            <w:pPr>
              <w:numPr>
                <w:ilvl w:val="2"/>
                <w:numId w:val="17"/>
              </w:numPr>
              <w:ind w:left="2160" w:hanging="360"/>
              <w:rPr>
                <w:rFonts w:ascii="Calibri" w:cs="Calibri" w:eastAsia="Calibri" w:hAnsi="Calibri"/>
              </w:rPr>
            </w:pPr>
            <w:r w:rsidDel="00000000" w:rsidR="00000000" w:rsidRPr="00000000">
              <w:rPr>
                <w:rFonts w:ascii="Calibri" w:cs="Calibri" w:eastAsia="Calibri" w:hAnsi="Calibri"/>
                <w:rtl w:val="0"/>
              </w:rPr>
              <w:t xml:space="preserve">El sistema debe generar informes dentro de los 5 minutos siguientes al final de cada sesión y almacenarlos automáticamente en la base de datos.</w:t>
            </w:r>
          </w:p>
          <w:p w:rsidR="00000000" w:rsidDel="00000000" w:rsidP="00000000" w:rsidRDefault="00000000" w:rsidRPr="00000000" w14:paraId="00000151">
            <w:pPr>
              <w:numPr>
                <w:ilvl w:val="2"/>
                <w:numId w:val="17"/>
              </w:numPr>
              <w:ind w:left="2160" w:hanging="360"/>
              <w:rPr>
                <w:rFonts w:ascii="Calibri" w:cs="Calibri" w:eastAsia="Calibri" w:hAnsi="Calibri"/>
              </w:rPr>
            </w:pPr>
            <w:r w:rsidDel="00000000" w:rsidR="00000000" w:rsidRPr="00000000">
              <w:rPr>
                <w:rFonts w:ascii="Calibri" w:cs="Calibri" w:eastAsia="Calibri" w:hAnsi="Calibri"/>
                <w:rtl w:val="0"/>
              </w:rPr>
              <w:t xml:space="preserve">Los informes deben ser accesibles dentro de 10 segundos después de la solicitud por parte de un usuario autorizado.</w:t>
            </w:r>
          </w:p>
          <w:p w:rsidR="00000000" w:rsidDel="00000000" w:rsidP="00000000" w:rsidRDefault="00000000" w:rsidRPr="00000000" w14:paraId="00000152">
            <w:pPr>
              <w:numPr>
                <w:ilvl w:val="0"/>
                <w:numId w:val="17"/>
              </w:numPr>
              <w:ind w:left="720" w:hanging="360"/>
              <w:rPr>
                <w:rFonts w:ascii="Calibri" w:cs="Calibri" w:eastAsia="Calibri" w:hAnsi="Calibri"/>
              </w:rPr>
            </w:pPr>
            <w:r w:rsidDel="00000000" w:rsidR="00000000" w:rsidRPr="00000000">
              <w:rPr>
                <w:rFonts w:ascii="Calibri" w:cs="Calibri" w:eastAsia="Calibri" w:hAnsi="Calibri"/>
                <w:b w:val="1"/>
                <w:rtl w:val="0"/>
              </w:rPr>
              <w:t xml:space="preserve">Configuración de parámetros de análisis</w:t>
            </w:r>
            <w:r w:rsidDel="00000000" w:rsidR="00000000" w:rsidRPr="00000000">
              <w:rPr>
                <w:rtl w:val="0"/>
              </w:rPr>
            </w:r>
          </w:p>
          <w:p w:rsidR="00000000" w:rsidDel="00000000" w:rsidP="00000000" w:rsidRDefault="00000000" w:rsidRPr="00000000" w14:paraId="00000153">
            <w:pPr>
              <w:numPr>
                <w:ilvl w:val="1"/>
                <w:numId w:val="17"/>
              </w:numPr>
              <w:ind w:left="1440" w:hanging="360"/>
              <w:rPr>
                <w:rFonts w:ascii="Calibri" w:cs="Calibri" w:eastAsia="Calibri" w:hAnsi="Calibri"/>
              </w:rPr>
            </w:pPr>
            <w:r w:rsidDel="00000000" w:rsidR="00000000" w:rsidRPr="00000000">
              <w:rPr>
                <w:rFonts w:ascii="Calibri" w:cs="Calibri" w:eastAsia="Calibri" w:hAnsi="Calibri"/>
                <w:b w:val="1"/>
                <w:rtl w:val="0"/>
              </w:rPr>
              <w:t xml:space="preserve">Criterios de Aceptación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154">
            <w:pPr>
              <w:numPr>
                <w:ilvl w:val="2"/>
                <w:numId w:val="17"/>
              </w:numPr>
              <w:ind w:left="2160" w:hanging="360"/>
              <w:rPr>
                <w:rFonts w:ascii="Calibri" w:cs="Calibri" w:eastAsia="Calibri" w:hAnsi="Calibri"/>
              </w:rPr>
            </w:pPr>
            <w:r w:rsidDel="00000000" w:rsidR="00000000" w:rsidRPr="00000000">
              <w:rPr>
                <w:rFonts w:ascii="Calibri" w:cs="Calibri" w:eastAsia="Calibri" w:hAnsi="Calibri"/>
                <w:rtl w:val="0"/>
              </w:rPr>
              <w:t xml:space="preserve">Los cambios en la configuración de parámetros por parte de un administrador deben reflejarse en el sistema inmediatamente y sin necesidad de reinicio o intervención adicional.</w:t>
            </w:r>
          </w:p>
          <w:p w:rsidR="00000000" w:rsidDel="00000000" w:rsidP="00000000" w:rsidRDefault="00000000" w:rsidRPr="00000000" w14:paraId="00000155">
            <w:pPr>
              <w:numPr>
                <w:ilvl w:val="2"/>
                <w:numId w:val="17"/>
              </w:numPr>
              <w:ind w:left="2160" w:hanging="360"/>
              <w:rPr>
                <w:rFonts w:ascii="Calibri" w:cs="Calibri" w:eastAsia="Calibri" w:hAnsi="Calibri"/>
              </w:rPr>
            </w:pPr>
            <w:r w:rsidDel="00000000" w:rsidR="00000000" w:rsidRPr="00000000">
              <w:rPr>
                <w:rFonts w:ascii="Calibri" w:cs="Calibri" w:eastAsia="Calibri" w:hAnsi="Calibri"/>
                <w:rtl w:val="0"/>
              </w:rPr>
              <w:t xml:space="preserve">Una suite de pruebas debe validar que la configuración modifica el análisis de engagement según los parámetros ajustados.</w:t>
            </w:r>
          </w:p>
          <w:p w:rsidR="00000000" w:rsidDel="00000000" w:rsidP="00000000" w:rsidRDefault="00000000" w:rsidRPr="00000000" w14:paraId="00000156">
            <w:pPr>
              <w:numPr>
                <w:ilvl w:val="0"/>
                <w:numId w:val="17"/>
              </w:numPr>
              <w:ind w:left="720" w:hanging="360"/>
              <w:rPr>
                <w:rFonts w:ascii="Calibri" w:cs="Calibri" w:eastAsia="Calibri" w:hAnsi="Calibri"/>
              </w:rPr>
            </w:pPr>
            <w:r w:rsidDel="00000000" w:rsidR="00000000" w:rsidRPr="00000000">
              <w:rPr>
                <w:rFonts w:ascii="Calibri" w:cs="Calibri" w:eastAsia="Calibri" w:hAnsi="Calibri"/>
                <w:b w:val="1"/>
                <w:rtl w:val="0"/>
              </w:rPr>
              <w:t xml:space="preserve">Integración con plataformas educativas</w:t>
            </w:r>
            <w:r w:rsidDel="00000000" w:rsidR="00000000" w:rsidRPr="00000000">
              <w:rPr>
                <w:rtl w:val="0"/>
              </w:rPr>
            </w:r>
          </w:p>
          <w:p w:rsidR="00000000" w:rsidDel="00000000" w:rsidP="00000000" w:rsidRDefault="00000000" w:rsidRPr="00000000" w14:paraId="00000157">
            <w:pPr>
              <w:numPr>
                <w:ilvl w:val="1"/>
                <w:numId w:val="17"/>
              </w:numPr>
              <w:ind w:left="1440" w:hanging="360"/>
              <w:rPr>
                <w:rFonts w:ascii="Calibri" w:cs="Calibri" w:eastAsia="Calibri" w:hAnsi="Calibri"/>
              </w:rPr>
            </w:pPr>
            <w:r w:rsidDel="00000000" w:rsidR="00000000" w:rsidRPr="00000000">
              <w:rPr>
                <w:rFonts w:ascii="Calibri" w:cs="Calibri" w:eastAsia="Calibri" w:hAnsi="Calibri"/>
                <w:b w:val="1"/>
                <w:rtl w:val="0"/>
              </w:rPr>
              <w:t xml:space="preserve">Criterios de Aceptación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158">
            <w:pPr>
              <w:numPr>
                <w:ilvl w:val="2"/>
                <w:numId w:val="17"/>
              </w:numPr>
              <w:ind w:left="2160" w:hanging="360"/>
              <w:rPr>
                <w:rFonts w:ascii="Calibri" w:cs="Calibri" w:eastAsia="Calibri" w:hAnsi="Calibri"/>
              </w:rPr>
            </w:pPr>
            <w:r w:rsidDel="00000000" w:rsidR="00000000" w:rsidRPr="00000000">
              <w:rPr>
                <w:rFonts w:ascii="Calibri" w:cs="Calibri" w:eastAsia="Calibri" w:hAnsi="Calibri"/>
                <w:rtl w:val="0"/>
              </w:rPr>
              <w:t xml:space="preserve">El sistema debe completar la integración con una plataforma educativa líder y demostrar la transferencia de datos sin errores en el 99% de las transacciones durante las pruebas.</w:t>
            </w:r>
          </w:p>
          <w:p w:rsidR="00000000" w:rsidDel="00000000" w:rsidP="00000000" w:rsidRDefault="00000000" w:rsidRPr="00000000" w14:paraId="00000159">
            <w:pPr>
              <w:numPr>
                <w:ilvl w:val="0"/>
                <w:numId w:val="17"/>
              </w:numPr>
              <w:ind w:left="720" w:hanging="360"/>
              <w:rPr>
                <w:rFonts w:ascii="Calibri" w:cs="Calibri" w:eastAsia="Calibri" w:hAnsi="Calibri"/>
              </w:rPr>
            </w:pPr>
            <w:r w:rsidDel="00000000" w:rsidR="00000000" w:rsidRPr="00000000">
              <w:rPr>
                <w:rFonts w:ascii="Calibri" w:cs="Calibri" w:eastAsia="Calibri" w:hAnsi="Calibri"/>
                <w:b w:val="1"/>
                <w:rtl w:val="0"/>
              </w:rPr>
              <w:t xml:space="preserve">Actualización del software</w:t>
            </w:r>
            <w:r w:rsidDel="00000000" w:rsidR="00000000" w:rsidRPr="00000000">
              <w:rPr>
                <w:rtl w:val="0"/>
              </w:rPr>
            </w:r>
          </w:p>
          <w:p w:rsidR="00000000" w:rsidDel="00000000" w:rsidP="00000000" w:rsidRDefault="00000000" w:rsidRPr="00000000" w14:paraId="0000015A">
            <w:pPr>
              <w:numPr>
                <w:ilvl w:val="1"/>
                <w:numId w:val="17"/>
              </w:numPr>
              <w:ind w:left="1440" w:hanging="360"/>
              <w:rPr>
                <w:rFonts w:ascii="Calibri" w:cs="Calibri" w:eastAsia="Calibri" w:hAnsi="Calibri"/>
              </w:rPr>
            </w:pPr>
            <w:r w:rsidDel="00000000" w:rsidR="00000000" w:rsidRPr="00000000">
              <w:rPr>
                <w:rFonts w:ascii="Calibri" w:cs="Calibri" w:eastAsia="Calibri" w:hAnsi="Calibri"/>
                <w:b w:val="1"/>
                <w:rtl w:val="0"/>
              </w:rPr>
              <w:t xml:space="preserve">Criterios de Aceptación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15B">
            <w:pPr>
              <w:numPr>
                <w:ilvl w:val="2"/>
                <w:numId w:val="17"/>
              </w:numPr>
              <w:ind w:left="2160" w:hanging="360"/>
              <w:rPr>
                <w:rFonts w:ascii="Calibri" w:cs="Calibri" w:eastAsia="Calibri" w:hAnsi="Calibri"/>
              </w:rPr>
            </w:pPr>
            <w:r w:rsidDel="00000000" w:rsidR="00000000" w:rsidRPr="00000000">
              <w:rPr>
                <w:rFonts w:ascii="Calibri" w:cs="Calibri" w:eastAsia="Calibri" w:hAnsi="Calibri"/>
                <w:rtl w:val="0"/>
              </w:rPr>
              <w:t xml:space="preserve">Las actualizaciones deben poder aplicarse con un tiempo de inactividad del sistema menor a 1 hora, verificado mediante pruebas de integración continua.</w:t>
            </w:r>
          </w:p>
          <w:p w:rsidR="00000000" w:rsidDel="00000000" w:rsidP="00000000" w:rsidRDefault="00000000" w:rsidRPr="00000000" w14:paraId="0000015C">
            <w:pPr>
              <w:numPr>
                <w:ilvl w:val="2"/>
                <w:numId w:val="17"/>
              </w:numPr>
              <w:ind w:left="2160" w:hanging="360"/>
              <w:rPr>
                <w:rFonts w:ascii="Calibri" w:cs="Calibri" w:eastAsia="Calibri" w:hAnsi="Calibri"/>
              </w:rPr>
            </w:pPr>
            <w:r w:rsidDel="00000000" w:rsidR="00000000" w:rsidRPr="00000000">
              <w:rPr>
                <w:rFonts w:ascii="Calibri" w:cs="Calibri" w:eastAsia="Calibri" w:hAnsi="Calibri"/>
                <w:rtl w:val="0"/>
              </w:rPr>
              <w:t xml:space="preserve">Después de una actualización, una batería de pruebas de regresión debe confirmar que no hay pérdida de funcionalidad o datos.</w:t>
            </w:r>
          </w:p>
          <w:p w:rsidR="00000000" w:rsidDel="00000000" w:rsidP="00000000" w:rsidRDefault="00000000" w:rsidRPr="00000000" w14:paraId="0000015D">
            <w:pPr>
              <w:numPr>
                <w:ilvl w:val="0"/>
                <w:numId w:val="17"/>
              </w:numPr>
              <w:ind w:left="720" w:hanging="360"/>
              <w:rPr>
                <w:rFonts w:ascii="Calibri" w:cs="Calibri" w:eastAsia="Calibri" w:hAnsi="Calibri"/>
              </w:rPr>
            </w:pPr>
            <w:r w:rsidDel="00000000" w:rsidR="00000000" w:rsidRPr="00000000">
              <w:rPr>
                <w:rFonts w:ascii="Calibri" w:cs="Calibri" w:eastAsia="Calibri" w:hAnsi="Calibri"/>
                <w:b w:val="1"/>
                <w:rtl w:val="0"/>
              </w:rPr>
              <w:t xml:space="preserve">Protección de la privacidad y seguridad de los datos</w:t>
            </w:r>
            <w:r w:rsidDel="00000000" w:rsidR="00000000" w:rsidRPr="00000000">
              <w:rPr>
                <w:rtl w:val="0"/>
              </w:rPr>
            </w:r>
          </w:p>
          <w:p w:rsidR="00000000" w:rsidDel="00000000" w:rsidP="00000000" w:rsidRDefault="00000000" w:rsidRPr="00000000" w14:paraId="0000015E">
            <w:pPr>
              <w:numPr>
                <w:ilvl w:val="1"/>
                <w:numId w:val="17"/>
              </w:numPr>
              <w:ind w:left="1440" w:hanging="360"/>
              <w:rPr>
                <w:rFonts w:ascii="Calibri" w:cs="Calibri" w:eastAsia="Calibri" w:hAnsi="Calibri"/>
              </w:rPr>
            </w:pPr>
            <w:r w:rsidDel="00000000" w:rsidR="00000000" w:rsidRPr="00000000">
              <w:rPr>
                <w:rFonts w:ascii="Calibri" w:cs="Calibri" w:eastAsia="Calibri" w:hAnsi="Calibri"/>
                <w:b w:val="1"/>
                <w:rtl w:val="0"/>
              </w:rPr>
              <w:t xml:space="preserve">Criterios de Aceptación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15F">
            <w:pPr>
              <w:numPr>
                <w:ilvl w:val="2"/>
                <w:numId w:val="17"/>
              </w:numPr>
              <w:ind w:left="2160" w:hanging="360"/>
              <w:rPr>
                <w:rFonts w:ascii="Calibri" w:cs="Calibri" w:eastAsia="Calibri" w:hAnsi="Calibri"/>
              </w:rPr>
            </w:pPr>
            <w:r w:rsidDel="00000000" w:rsidR="00000000" w:rsidRPr="00000000">
              <w:rPr>
                <w:rFonts w:ascii="Calibri" w:cs="Calibri" w:eastAsia="Calibri" w:hAnsi="Calibri"/>
                <w:rtl w:val="0"/>
              </w:rPr>
              <w:t xml:space="preserve">Auditorías de seguridad externas deben validar que el cifrado y las medidas de protección de datos cumplen con el estándar AES-256.</w:t>
            </w:r>
          </w:p>
          <w:p w:rsidR="00000000" w:rsidDel="00000000" w:rsidP="00000000" w:rsidRDefault="00000000" w:rsidRPr="00000000" w14:paraId="00000160">
            <w:pPr>
              <w:numPr>
                <w:ilvl w:val="2"/>
                <w:numId w:val="17"/>
              </w:numPr>
              <w:ind w:left="2160" w:hanging="360"/>
              <w:rPr>
                <w:rFonts w:ascii="Calibri" w:cs="Calibri" w:eastAsia="Calibri" w:hAnsi="Calibri"/>
              </w:rPr>
            </w:pPr>
            <w:r w:rsidDel="00000000" w:rsidR="00000000" w:rsidRPr="00000000">
              <w:rPr>
                <w:rFonts w:ascii="Calibri" w:cs="Calibri" w:eastAsia="Calibri" w:hAnsi="Calibri"/>
                <w:rtl w:val="0"/>
              </w:rPr>
              <w:t xml:space="preserve">Pruebas de penetración deben demostrar que el sistema resiste ataques simulados sin exposición de datos sensibles.</w:t>
            </w:r>
          </w:p>
          <w:p w:rsidR="00000000" w:rsidDel="00000000" w:rsidP="00000000" w:rsidRDefault="00000000" w:rsidRPr="00000000" w14:paraId="00000161">
            <w:pPr>
              <w:rPr>
                <w:rFonts w:ascii="Calibri" w:cs="Calibri" w:eastAsia="Calibri" w:hAnsi="Calibri"/>
                <w:b w:val="1"/>
              </w:rPr>
            </w:pPr>
            <w:r w:rsidDel="00000000" w:rsidR="00000000" w:rsidRPr="00000000">
              <w:rPr>
                <w:rFonts w:ascii="Calibri" w:cs="Calibri" w:eastAsia="Calibri" w:hAnsi="Calibri"/>
                <w:b w:val="1"/>
                <w:rtl w:val="0"/>
              </w:rPr>
              <w:t xml:space="preserve">Requisitos No Funcionales</w:t>
            </w:r>
          </w:p>
          <w:p w:rsidR="00000000" w:rsidDel="00000000" w:rsidP="00000000" w:rsidRDefault="00000000" w:rsidRPr="00000000" w14:paraId="00000162">
            <w:pPr>
              <w:numPr>
                <w:ilvl w:val="0"/>
                <w:numId w:val="18"/>
              </w:numPr>
              <w:ind w:left="720" w:hanging="360"/>
              <w:rPr>
                <w:rFonts w:ascii="Calibri" w:cs="Calibri" w:eastAsia="Calibri" w:hAnsi="Calibri"/>
              </w:rPr>
            </w:pPr>
            <w:r w:rsidDel="00000000" w:rsidR="00000000" w:rsidRPr="00000000">
              <w:rPr>
                <w:rFonts w:ascii="Calibri" w:cs="Calibri" w:eastAsia="Calibri" w:hAnsi="Calibri"/>
                <w:b w:val="1"/>
                <w:rtl w:val="0"/>
              </w:rPr>
              <w:t xml:space="preserve">Rendimiento y escalabilidad</w:t>
            </w:r>
            <w:r w:rsidDel="00000000" w:rsidR="00000000" w:rsidRPr="00000000">
              <w:rPr>
                <w:rtl w:val="0"/>
              </w:rPr>
            </w:r>
          </w:p>
          <w:p w:rsidR="00000000" w:rsidDel="00000000" w:rsidP="00000000" w:rsidRDefault="00000000" w:rsidRPr="00000000" w14:paraId="00000163">
            <w:pPr>
              <w:numPr>
                <w:ilvl w:val="1"/>
                <w:numId w:val="18"/>
              </w:numPr>
              <w:ind w:left="1440" w:hanging="360"/>
              <w:rPr>
                <w:rFonts w:ascii="Calibri" w:cs="Calibri" w:eastAsia="Calibri" w:hAnsi="Calibri"/>
              </w:rPr>
            </w:pPr>
            <w:r w:rsidDel="00000000" w:rsidR="00000000" w:rsidRPr="00000000">
              <w:rPr>
                <w:rFonts w:ascii="Calibri" w:cs="Calibri" w:eastAsia="Calibri" w:hAnsi="Calibri"/>
                <w:b w:val="1"/>
                <w:rtl w:val="0"/>
              </w:rPr>
              <w:t xml:space="preserve">Criterios de Aceptación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164">
            <w:pPr>
              <w:numPr>
                <w:ilvl w:val="2"/>
                <w:numId w:val="18"/>
              </w:numPr>
              <w:ind w:left="2160" w:hanging="360"/>
              <w:rPr>
                <w:rFonts w:ascii="Calibri" w:cs="Calibri" w:eastAsia="Calibri" w:hAnsi="Calibri"/>
              </w:rPr>
            </w:pPr>
            <w:r w:rsidDel="00000000" w:rsidR="00000000" w:rsidRPr="00000000">
              <w:rPr>
                <w:rFonts w:ascii="Calibri" w:cs="Calibri" w:eastAsia="Calibri" w:hAnsi="Calibri"/>
                <w:rtl w:val="0"/>
              </w:rPr>
              <w:t xml:space="preserve">Pruebas de carga deben demostrar que el sistema mantiene una latencia de menos de 500 milisegundos con hasta 100 usuarios simultáneos.</w:t>
            </w:r>
          </w:p>
          <w:p w:rsidR="00000000" w:rsidDel="00000000" w:rsidP="00000000" w:rsidRDefault="00000000" w:rsidRPr="00000000" w14:paraId="00000165">
            <w:pPr>
              <w:numPr>
                <w:ilvl w:val="0"/>
                <w:numId w:val="18"/>
              </w:numPr>
              <w:ind w:left="720" w:hanging="360"/>
              <w:rPr>
                <w:rFonts w:ascii="Calibri" w:cs="Calibri" w:eastAsia="Calibri" w:hAnsi="Calibri"/>
              </w:rPr>
            </w:pPr>
            <w:r w:rsidDel="00000000" w:rsidR="00000000" w:rsidRPr="00000000">
              <w:rPr>
                <w:rFonts w:ascii="Calibri" w:cs="Calibri" w:eastAsia="Calibri" w:hAnsi="Calibri"/>
                <w:b w:val="1"/>
                <w:rtl w:val="0"/>
              </w:rPr>
              <w:t xml:space="preserve">Seguridad de los datos</w:t>
            </w:r>
            <w:r w:rsidDel="00000000" w:rsidR="00000000" w:rsidRPr="00000000">
              <w:rPr>
                <w:rtl w:val="0"/>
              </w:rPr>
            </w:r>
          </w:p>
          <w:p w:rsidR="00000000" w:rsidDel="00000000" w:rsidP="00000000" w:rsidRDefault="00000000" w:rsidRPr="00000000" w14:paraId="00000166">
            <w:pPr>
              <w:numPr>
                <w:ilvl w:val="1"/>
                <w:numId w:val="18"/>
              </w:numPr>
              <w:ind w:left="1440" w:hanging="360"/>
              <w:rPr>
                <w:rFonts w:ascii="Calibri" w:cs="Calibri" w:eastAsia="Calibri" w:hAnsi="Calibri"/>
              </w:rPr>
            </w:pPr>
            <w:r w:rsidDel="00000000" w:rsidR="00000000" w:rsidRPr="00000000">
              <w:rPr>
                <w:rFonts w:ascii="Calibri" w:cs="Calibri" w:eastAsia="Calibri" w:hAnsi="Calibri"/>
                <w:b w:val="1"/>
                <w:rtl w:val="0"/>
              </w:rPr>
              <w:t xml:space="preserve">Criterios de Aceptación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167">
            <w:pPr>
              <w:numPr>
                <w:ilvl w:val="2"/>
                <w:numId w:val="18"/>
              </w:numPr>
              <w:ind w:left="2160" w:hanging="360"/>
              <w:rPr>
                <w:rFonts w:ascii="Calibri" w:cs="Calibri" w:eastAsia="Calibri" w:hAnsi="Calibri"/>
              </w:rPr>
            </w:pPr>
            <w:r w:rsidDel="00000000" w:rsidR="00000000" w:rsidRPr="00000000">
              <w:rPr>
                <w:rFonts w:ascii="Calibri" w:cs="Calibri" w:eastAsia="Calibri" w:hAnsi="Calibri"/>
                <w:rtl w:val="0"/>
              </w:rPr>
              <w:t xml:space="preserve">Pruebas de auditoría de seguridad deben confirmar que todas las transacciones de datos cumplen con las políticas de seguridad establecidas.</w:t>
            </w:r>
          </w:p>
          <w:p w:rsidR="00000000" w:rsidDel="00000000" w:rsidP="00000000" w:rsidRDefault="00000000" w:rsidRPr="00000000" w14:paraId="00000168">
            <w:pPr>
              <w:numPr>
                <w:ilvl w:val="0"/>
                <w:numId w:val="18"/>
              </w:numPr>
              <w:ind w:left="720" w:hanging="360"/>
              <w:rPr>
                <w:rFonts w:ascii="Calibri" w:cs="Calibri" w:eastAsia="Calibri" w:hAnsi="Calibri"/>
              </w:rPr>
            </w:pPr>
            <w:r w:rsidDel="00000000" w:rsidR="00000000" w:rsidRPr="00000000">
              <w:rPr>
                <w:rFonts w:ascii="Calibri" w:cs="Calibri" w:eastAsia="Calibri" w:hAnsi="Calibri"/>
                <w:b w:val="1"/>
                <w:rtl w:val="0"/>
              </w:rPr>
              <w:t xml:space="preserve">Mantenibilidad y flexibilidad</w:t>
            </w:r>
            <w:r w:rsidDel="00000000" w:rsidR="00000000" w:rsidRPr="00000000">
              <w:rPr>
                <w:rtl w:val="0"/>
              </w:rPr>
            </w:r>
          </w:p>
          <w:p w:rsidR="00000000" w:rsidDel="00000000" w:rsidP="00000000" w:rsidRDefault="00000000" w:rsidRPr="00000000" w14:paraId="00000169">
            <w:pPr>
              <w:numPr>
                <w:ilvl w:val="1"/>
                <w:numId w:val="18"/>
              </w:numPr>
              <w:ind w:left="1440" w:hanging="360"/>
              <w:rPr>
                <w:rFonts w:ascii="Calibri" w:cs="Calibri" w:eastAsia="Calibri" w:hAnsi="Calibri"/>
              </w:rPr>
            </w:pPr>
            <w:r w:rsidDel="00000000" w:rsidR="00000000" w:rsidRPr="00000000">
              <w:rPr>
                <w:rFonts w:ascii="Calibri" w:cs="Calibri" w:eastAsia="Calibri" w:hAnsi="Calibri"/>
                <w:b w:val="1"/>
                <w:rtl w:val="0"/>
              </w:rPr>
              <w:t xml:space="preserve">Criterios de Aceptación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16A">
            <w:pPr>
              <w:numPr>
                <w:ilvl w:val="2"/>
                <w:numId w:val="18"/>
              </w:numPr>
              <w:ind w:left="2160" w:hanging="360"/>
              <w:rPr>
                <w:rFonts w:ascii="Calibri" w:cs="Calibri" w:eastAsia="Calibri" w:hAnsi="Calibri"/>
              </w:rPr>
            </w:pPr>
            <w:r w:rsidDel="00000000" w:rsidR="00000000" w:rsidRPr="00000000">
              <w:rPr>
                <w:rFonts w:ascii="Calibri" w:cs="Calibri" w:eastAsia="Calibri" w:hAnsi="Calibri"/>
                <w:rtl w:val="0"/>
              </w:rPr>
              <w:t xml:space="preserve">Pruebas de mantenimiento deben demostrar que nuevas funcionalidades pueden ser añadidas al sistema con un esfuerzo estimado inferior a 80 horas-hombre.</w:t>
            </w:r>
          </w:p>
          <w:p w:rsidR="00000000" w:rsidDel="00000000" w:rsidP="00000000" w:rsidRDefault="00000000" w:rsidRPr="00000000" w14:paraId="0000016B">
            <w:pPr>
              <w:numPr>
                <w:ilvl w:val="0"/>
                <w:numId w:val="18"/>
              </w:numPr>
              <w:ind w:left="720" w:hanging="360"/>
              <w:rPr>
                <w:rFonts w:ascii="Calibri" w:cs="Calibri" w:eastAsia="Calibri" w:hAnsi="Calibri"/>
              </w:rPr>
            </w:pPr>
            <w:r w:rsidDel="00000000" w:rsidR="00000000" w:rsidRPr="00000000">
              <w:rPr>
                <w:rFonts w:ascii="Calibri" w:cs="Calibri" w:eastAsia="Calibri" w:hAnsi="Calibri"/>
                <w:b w:val="1"/>
                <w:rtl w:val="0"/>
              </w:rPr>
              <w:t xml:space="preserve">Compatibilidad</w:t>
            </w:r>
            <w:r w:rsidDel="00000000" w:rsidR="00000000" w:rsidRPr="00000000">
              <w:rPr>
                <w:rtl w:val="0"/>
              </w:rPr>
            </w:r>
          </w:p>
          <w:p w:rsidR="00000000" w:rsidDel="00000000" w:rsidP="00000000" w:rsidRDefault="00000000" w:rsidRPr="00000000" w14:paraId="0000016C">
            <w:pPr>
              <w:numPr>
                <w:ilvl w:val="1"/>
                <w:numId w:val="18"/>
              </w:numPr>
              <w:ind w:left="1440" w:hanging="360"/>
              <w:rPr>
                <w:rFonts w:ascii="Calibri" w:cs="Calibri" w:eastAsia="Calibri" w:hAnsi="Calibri"/>
              </w:rPr>
            </w:pPr>
            <w:r w:rsidDel="00000000" w:rsidR="00000000" w:rsidRPr="00000000">
              <w:rPr>
                <w:rFonts w:ascii="Calibri" w:cs="Calibri" w:eastAsia="Calibri" w:hAnsi="Calibri"/>
                <w:b w:val="1"/>
                <w:rtl w:val="0"/>
              </w:rPr>
              <w:t xml:space="preserve">Criterios de Aceptación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16D">
            <w:pPr>
              <w:numPr>
                <w:ilvl w:val="2"/>
                <w:numId w:val="18"/>
              </w:numPr>
              <w:ind w:left="2160" w:hanging="360"/>
              <w:rPr>
                <w:rFonts w:ascii="Calibri" w:cs="Calibri" w:eastAsia="Calibri" w:hAnsi="Calibri"/>
              </w:rPr>
            </w:pPr>
            <w:r w:rsidDel="00000000" w:rsidR="00000000" w:rsidRPr="00000000">
              <w:rPr>
                <w:rFonts w:ascii="Calibri" w:cs="Calibri" w:eastAsia="Calibri" w:hAnsi="Calibri"/>
                <w:rtl w:val="0"/>
              </w:rPr>
              <w:t xml:space="preserve">Pruebas de compatibilidad deben confirmar que el sistema funciona correctamente en los últimos 3 años de versiones de los principales navegadores web y sistemas operativos móviles.</w:t>
            </w:r>
          </w:p>
          <w:p w:rsidR="00000000" w:rsidDel="00000000" w:rsidP="00000000" w:rsidRDefault="00000000" w:rsidRPr="00000000" w14:paraId="0000016E">
            <w:pPr>
              <w:spacing w:line="259"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16F">
      <w:pPr>
        <w:rPr>
          <w:rFonts w:ascii="Calibri" w:cs="Calibri" w:eastAsia="Calibri" w:hAnsi="Calibri"/>
        </w:rPr>
      </w:pPr>
      <w:r w:rsidDel="00000000" w:rsidR="00000000" w:rsidRPr="00000000">
        <w:rPr>
          <w:rtl w:val="0"/>
        </w:rPr>
      </w:r>
    </w:p>
    <w:p w:rsidR="00000000" w:rsidDel="00000000" w:rsidP="00000000" w:rsidRDefault="00000000" w:rsidRPr="00000000" w14:paraId="00000170">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71">
      <w:pPr>
        <w:rPr>
          <w:rFonts w:ascii="Calibri" w:cs="Calibri" w:eastAsia="Calibri" w:hAnsi="Calibri"/>
        </w:rPr>
      </w:pPr>
      <w:r w:rsidDel="00000000" w:rsidR="00000000" w:rsidRPr="00000000">
        <w:rPr>
          <w:rtl w:val="0"/>
        </w:rPr>
      </w:r>
    </w:p>
    <w:tbl>
      <w:tblPr>
        <w:tblStyle w:val="Table10"/>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1"/>
        <w:gridCol w:w="8449"/>
        <w:tblGridChange w:id="0">
          <w:tblGrid>
            <w:gridCol w:w="1441"/>
            <w:gridCol w:w="8449"/>
          </w:tblGrid>
        </w:tblGridChange>
      </w:tblGrid>
      <w:tr>
        <w:trPr>
          <w:cantSplit w:val="0"/>
          <w:tblHeader w:val="0"/>
        </w:trPr>
        <w:tc>
          <w:tcPr>
            <w:gridSpan w:val="2"/>
            <w:shd w:fill="0070c0" w:val="clear"/>
          </w:tcPr>
          <w:p w:rsidR="00000000" w:rsidDel="00000000" w:rsidP="00000000" w:rsidRDefault="00000000" w:rsidRPr="00000000" w14:paraId="00000172">
            <w:pPr>
              <w:tabs>
                <w:tab w:val="left" w:leader="none" w:pos="2502"/>
              </w:tabs>
              <w:jc w:val="center"/>
              <w:rPr>
                <w:rFonts w:ascii="Calibri" w:cs="Calibri" w:eastAsia="Calibri" w:hAnsi="Calibri"/>
              </w:rPr>
            </w:pPr>
            <w:r w:rsidDel="00000000" w:rsidR="00000000" w:rsidRPr="00000000">
              <w:rPr>
                <w:rFonts w:ascii="Calibri" w:cs="Calibri" w:eastAsia="Calibri" w:hAnsi="Calibri"/>
                <w:color w:val="ffffff"/>
                <w:rtl w:val="0"/>
              </w:rPr>
              <w:t xml:space="preserve">MÉTRICAS RELEVANTES PARA EL PROYECTO</w:t>
            </w:r>
            <w:r w:rsidDel="00000000" w:rsidR="00000000" w:rsidRPr="00000000">
              <w:rPr>
                <w:rtl w:val="0"/>
              </w:rPr>
            </w:r>
          </w:p>
        </w:tc>
      </w:tr>
      <w:tr>
        <w:trPr>
          <w:cantSplit w:val="0"/>
          <w:trHeight w:val="1941" w:hRule="atLeast"/>
          <w:tblHeader w:val="0"/>
        </w:trPr>
        <w:tc>
          <w:tcPr>
            <w:shd w:fill="0070c0" w:val="clear"/>
          </w:tcPr>
          <w:p w:rsidR="00000000" w:rsidDel="00000000" w:rsidP="00000000" w:rsidRDefault="00000000" w:rsidRPr="00000000" w14:paraId="00000174">
            <w:pPr>
              <w:rPr>
                <w:rFonts w:ascii="Calibri" w:cs="Calibri" w:eastAsia="Calibri" w:hAnsi="Calibri"/>
                <w:color w:val="ffffff"/>
              </w:rPr>
            </w:pPr>
            <w:r w:rsidDel="00000000" w:rsidR="00000000" w:rsidRPr="00000000">
              <w:rPr>
                <w:rtl w:val="0"/>
              </w:rPr>
            </w:r>
          </w:p>
        </w:tc>
        <w:tc>
          <w:tcPr/>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1. Exactitud (Accuracy)</w:t>
            </w:r>
          </w:p>
          <w:p w:rsidR="00000000" w:rsidDel="00000000" w:rsidP="00000000" w:rsidRDefault="00000000" w:rsidRPr="00000000" w14:paraId="00000176">
            <w:pPr>
              <w:numPr>
                <w:ilvl w:val="0"/>
                <w:numId w:val="15"/>
              </w:numPr>
              <w:ind w:left="720" w:hanging="360"/>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Esta métrica mide la proporción de predicciones correctas (tanto positivas como negativas) entre el total de casos examinados. Es una medida básica pero esencial para entender cuán bien el modelo está realizando predicciones en general.</w:t>
            </w:r>
          </w:p>
          <w:p w:rsidR="00000000" w:rsidDel="00000000" w:rsidP="00000000" w:rsidRDefault="00000000" w:rsidRPr="00000000" w14:paraId="00000177">
            <w:pPr>
              <w:rPr>
                <w:rFonts w:ascii="Calibri" w:cs="Calibri" w:eastAsia="Calibri" w:hAnsi="Calibri"/>
                <w:b w:val="1"/>
              </w:rPr>
            </w:pPr>
            <w:r w:rsidDel="00000000" w:rsidR="00000000" w:rsidRPr="00000000">
              <w:rPr>
                <w:rFonts w:ascii="Calibri" w:cs="Calibri" w:eastAsia="Calibri" w:hAnsi="Calibri"/>
                <w:b w:val="1"/>
                <w:rtl w:val="0"/>
              </w:rPr>
              <w:t xml:space="preserve">2. Recall (Sensibilidad)</w:t>
            </w:r>
          </w:p>
          <w:p w:rsidR="00000000" w:rsidDel="00000000" w:rsidP="00000000" w:rsidRDefault="00000000" w:rsidRPr="00000000" w14:paraId="00000178">
            <w:pPr>
              <w:numPr>
                <w:ilvl w:val="0"/>
                <w:numId w:val="31"/>
              </w:numPr>
              <w:ind w:left="720" w:hanging="360"/>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El recall mide la capacidad del modelo para identificar correctamente los casos positivos de engagement entre todos los casos reales de engagement. Esta métrica es crucial en contextos educativos para asegurarse de que los estudiantes desenganchados no pasen desapercibidos.</w:t>
            </w:r>
          </w:p>
          <w:p w:rsidR="00000000" w:rsidDel="00000000" w:rsidP="00000000" w:rsidRDefault="00000000" w:rsidRPr="00000000" w14:paraId="0000017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7A">
            <w:pPr>
              <w:rPr>
                <w:rFonts w:ascii="Calibri" w:cs="Calibri" w:eastAsia="Calibri" w:hAnsi="Calibri"/>
                <w:b w:val="1"/>
              </w:rPr>
            </w:pPr>
            <w:r w:rsidDel="00000000" w:rsidR="00000000" w:rsidRPr="00000000">
              <w:rPr>
                <w:rFonts w:ascii="Calibri" w:cs="Calibri" w:eastAsia="Calibri" w:hAnsi="Calibri"/>
                <w:b w:val="1"/>
                <w:rtl w:val="0"/>
              </w:rPr>
              <w:t xml:space="preserve">3. Precisión (Precision)</w:t>
            </w:r>
          </w:p>
          <w:p w:rsidR="00000000" w:rsidDel="00000000" w:rsidP="00000000" w:rsidRDefault="00000000" w:rsidRPr="00000000" w14:paraId="0000017B">
            <w:pPr>
              <w:numPr>
                <w:ilvl w:val="0"/>
                <w:numId w:val="33"/>
              </w:numPr>
              <w:ind w:left="720" w:hanging="360"/>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La precisión mide la proporción de identificaciones positivas correctas realizadas por el modelo. En el contexto de EnganchAI, una alta precisión significa que cuando el sistema identifica a un estudiante como desenganchado, es muy probable que realmente lo esté.</w:t>
            </w:r>
          </w:p>
          <w:p w:rsidR="00000000" w:rsidDel="00000000" w:rsidP="00000000" w:rsidRDefault="00000000" w:rsidRPr="00000000" w14:paraId="0000017C">
            <w:pPr>
              <w:rPr>
                <w:rFonts w:ascii="Calibri" w:cs="Calibri" w:eastAsia="Calibri" w:hAnsi="Calibri"/>
                <w:b w:val="1"/>
              </w:rPr>
            </w:pPr>
            <w:r w:rsidDel="00000000" w:rsidR="00000000" w:rsidRPr="00000000">
              <w:rPr>
                <w:rFonts w:ascii="Calibri" w:cs="Calibri" w:eastAsia="Calibri" w:hAnsi="Calibri"/>
                <w:b w:val="1"/>
                <w:rtl w:val="0"/>
              </w:rPr>
              <w:t xml:space="preserve">4. F1 Score</w:t>
            </w:r>
          </w:p>
          <w:p w:rsidR="00000000" w:rsidDel="00000000" w:rsidP="00000000" w:rsidRDefault="00000000" w:rsidRPr="00000000" w14:paraId="0000017D">
            <w:pPr>
              <w:numPr>
                <w:ilvl w:val="0"/>
                <w:numId w:val="35"/>
              </w:numPr>
              <w:ind w:left="720" w:hanging="360"/>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El F1 Score es el promedio armónico de la precisión y el recall. Esta métrica es útil cuando se necesita un balance entre precisión y recall, especialmente cuando las clases están desequilibradas.</w:t>
            </w:r>
          </w:p>
          <w:p w:rsidR="00000000" w:rsidDel="00000000" w:rsidP="00000000" w:rsidRDefault="00000000" w:rsidRPr="00000000" w14:paraId="0000017E">
            <w:pPr>
              <w:ind w:left="144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7F">
            <w:pPr>
              <w:rPr>
                <w:rFonts w:ascii="Calibri" w:cs="Calibri" w:eastAsia="Calibri" w:hAnsi="Calibri"/>
                <w:b w:val="1"/>
              </w:rPr>
            </w:pPr>
            <w:r w:rsidDel="00000000" w:rsidR="00000000" w:rsidRPr="00000000">
              <w:rPr>
                <w:rFonts w:ascii="Calibri" w:cs="Calibri" w:eastAsia="Calibri" w:hAnsi="Calibri"/>
                <w:b w:val="1"/>
                <w:rtl w:val="0"/>
              </w:rPr>
              <w:t xml:space="preserve">6. Tiempo de Respuesta</w:t>
            </w:r>
          </w:p>
          <w:p w:rsidR="00000000" w:rsidDel="00000000" w:rsidP="00000000" w:rsidRDefault="00000000" w:rsidRPr="00000000" w14:paraId="00000180">
            <w:pPr>
              <w:numPr>
                <w:ilvl w:val="0"/>
                <w:numId w:val="20"/>
              </w:numPr>
              <w:ind w:left="720" w:hanging="360"/>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El tiempo que tarda el sistema en analizar y reportar el nivel de engagement desde el momento en que se captura la imagen o el video. En un entorno de aula, un tiempo de respuesta rápido es esencial para permitir intervenciones oportunas.</w:t>
            </w:r>
          </w:p>
          <w:p w:rsidR="00000000" w:rsidDel="00000000" w:rsidP="00000000" w:rsidRDefault="00000000" w:rsidRPr="00000000" w14:paraId="0000018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7. Usabilidad y Adopción del Sistema</w:t>
            </w:r>
          </w:p>
          <w:p w:rsidR="00000000" w:rsidDel="00000000" w:rsidP="00000000" w:rsidRDefault="00000000" w:rsidRPr="00000000" w14:paraId="00000183">
            <w:pPr>
              <w:numPr>
                <w:ilvl w:val="0"/>
                <w:numId w:val="22"/>
              </w:numPr>
              <w:ind w:left="720" w:hanging="360"/>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Medidas cualitativas y cuantitativas que evalúan cómo los educadores interactúan con el sistema y su facilidad de uso. Estas pueden incluir encuestas de satisfacción del usuario, tasa de adopción del sistema, y frecuencia de uso.</w:t>
            </w:r>
          </w:p>
          <w:p w:rsidR="00000000" w:rsidDel="00000000" w:rsidP="00000000" w:rsidRDefault="00000000" w:rsidRPr="00000000" w14:paraId="00000184">
            <w:pPr>
              <w:rPr>
                <w:rFonts w:ascii="Calibri" w:cs="Calibri" w:eastAsia="Calibri" w:hAnsi="Calibri"/>
              </w:rPr>
            </w:pPr>
            <w:r w:rsidDel="00000000" w:rsidR="00000000" w:rsidRPr="00000000">
              <w:rPr>
                <w:rtl w:val="0"/>
              </w:rPr>
            </w:r>
          </w:p>
          <w:p w:rsidR="00000000" w:rsidDel="00000000" w:rsidP="00000000" w:rsidRDefault="00000000" w:rsidRPr="00000000" w14:paraId="00000185">
            <w:pPr>
              <w:rPr>
                <w:rFonts w:ascii="Calibri" w:cs="Calibri" w:eastAsia="Calibri" w:hAnsi="Calibri"/>
              </w:rPr>
            </w:pPr>
            <w:r w:rsidDel="00000000" w:rsidR="00000000" w:rsidRPr="00000000">
              <w:rPr>
                <w:rtl w:val="0"/>
              </w:rPr>
              <w:t xml:space="preserve">8.</w:t>
            </w:r>
            <w:r w:rsidDel="00000000" w:rsidR="00000000" w:rsidRPr="00000000">
              <w:rPr>
                <w:rFonts w:ascii="Calibri" w:cs="Calibri" w:eastAsia="Calibri" w:hAnsi="Calibri"/>
                <w:b w:val="1"/>
                <w:rtl w:val="0"/>
              </w:rPr>
              <w:t xml:space="preserve">Capacidad del Modelo de IA para Clasificar el Grado de Engagement de los Estudiantes</w:t>
            </w:r>
            <w:r w:rsidDel="00000000" w:rsidR="00000000" w:rsidRPr="00000000">
              <w:rPr>
                <w:rtl w:val="0"/>
              </w:rPr>
            </w:r>
          </w:p>
          <w:p w:rsidR="00000000" w:rsidDel="00000000" w:rsidP="00000000" w:rsidRDefault="00000000" w:rsidRPr="00000000" w14:paraId="00000186">
            <w:pPr>
              <w:numPr>
                <w:ilvl w:val="0"/>
                <w:numId w:val="26"/>
              </w:numPr>
              <w:ind w:left="720" w:hanging="360"/>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Esta métrica evalúa la precisión con la que el modelo de IA clasifica los niveles de engagement de los estudiantes en una escala predefinida. La escala puede incluir categorías como "Altamente Enganchado", "Moderadamente Enganchado", "Poco Enganchado", y "Desenganchado".</w:t>
            </w:r>
          </w:p>
        </w:tc>
      </w:tr>
    </w:tbl>
    <w:p w:rsidR="00000000" w:rsidDel="00000000" w:rsidP="00000000" w:rsidRDefault="00000000" w:rsidRPr="00000000" w14:paraId="00000187">
      <w:pPr>
        <w:rPr>
          <w:rFonts w:ascii="Calibri" w:cs="Calibri" w:eastAsia="Calibri" w:hAnsi="Calibri"/>
        </w:rPr>
      </w:pPr>
      <w:r w:rsidDel="00000000" w:rsidR="00000000" w:rsidRPr="00000000">
        <w:rPr>
          <w:rtl w:val="0"/>
        </w:rPr>
      </w:r>
    </w:p>
    <w:p w:rsidR="00000000" w:rsidDel="00000000" w:rsidP="00000000" w:rsidRDefault="00000000" w:rsidRPr="00000000" w14:paraId="00000188">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89">
      <w:pPr>
        <w:rPr>
          <w:rFonts w:ascii="Calibri" w:cs="Calibri" w:eastAsia="Calibri" w:hAnsi="Calibri"/>
        </w:rPr>
      </w:pPr>
      <w:r w:rsidDel="00000000" w:rsidR="00000000" w:rsidRPr="00000000">
        <w:rPr>
          <w:rtl w:val="0"/>
        </w:rPr>
      </w:r>
    </w:p>
    <w:p w:rsidR="00000000" w:rsidDel="00000000" w:rsidP="00000000" w:rsidRDefault="00000000" w:rsidRPr="00000000" w14:paraId="0000018A">
      <w:pPr>
        <w:rPr>
          <w:rFonts w:ascii="Calibri" w:cs="Calibri" w:eastAsia="Calibri" w:hAnsi="Calibri"/>
          <w:b w:val="1"/>
        </w:rPr>
      </w:pPr>
      <w:r w:rsidDel="00000000" w:rsidR="00000000" w:rsidRPr="00000000">
        <w:rPr>
          <w:rFonts w:ascii="Calibri" w:cs="Calibri" w:eastAsia="Calibri" w:hAnsi="Calibri"/>
          <w:b w:val="1"/>
          <w:rtl w:val="0"/>
        </w:rPr>
        <w:t xml:space="preserve">EQUIPO DE TRABAJO</w:t>
      </w:r>
    </w:p>
    <w:p w:rsidR="00000000" w:rsidDel="00000000" w:rsidP="00000000" w:rsidRDefault="00000000" w:rsidRPr="00000000" w14:paraId="0000018B">
      <w:pPr>
        <w:rPr>
          <w:rFonts w:ascii="Calibri" w:cs="Calibri" w:eastAsia="Calibri" w:hAnsi="Calibri"/>
          <w:b w:val="1"/>
        </w:rPr>
      </w:pPr>
      <w:r w:rsidDel="00000000" w:rsidR="00000000" w:rsidRPr="00000000">
        <w:rPr>
          <w:rtl w:val="0"/>
        </w:rPr>
      </w:r>
    </w:p>
    <w:tbl>
      <w:tblPr>
        <w:tblStyle w:val="Table11"/>
        <w:tblW w:w="9885.0" w:type="dxa"/>
        <w:jc w:val="left"/>
        <w:tblLayout w:type="fixed"/>
        <w:tblLook w:val="0400"/>
      </w:tblPr>
      <w:tblGrid>
        <w:gridCol w:w="1020"/>
        <w:gridCol w:w="1245"/>
        <w:gridCol w:w="1260"/>
        <w:gridCol w:w="2985"/>
        <w:gridCol w:w="615"/>
        <w:gridCol w:w="1140"/>
        <w:gridCol w:w="1020"/>
        <w:gridCol w:w="600"/>
        <w:tblGridChange w:id="0">
          <w:tblGrid>
            <w:gridCol w:w="1020"/>
            <w:gridCol w:w="1245"/>
            <w:gridCol w:w="1260"/>
            <w:gridCol w:w="2985"/>
            <w:gridCol w:w="615"/>
            <w:gridCol w:w="1140"/>
            <w:gridCol w:w="1020"/>
            <w:gridCol w:w="60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bottom"/>
          </w:tcPr>
          <w:p w:rsidR="00000000" w:rsidDel="00000000" w:rsidP="00000000" w:rsidRDefault="00000000" w:rsidRPr="00000000" w14:paraId="0000018C">
            <w:pP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NOMBRES </w:t>
            </w:r>
          </w:p>
        </w:tc>
        <w:tc>
          <w:tcPr>
            <w:tcBorders>
              <w:top w:color="000000" w:space="0" w:sz="4" w:val="single"/>
              <w:left w:color="000000" w:space="0" w:sz="4" w:val="single"/>
              <w:bottom w:color="000000" w:space="0" w:sz="4" w:val="single"/>
              <w:right w:color="000000" w:space="0" w:sz="4" w:val="single"/>
            </w:tcBorders>
            <w:shd w:fill="0070c0" w:val="clear"/>
            <w:vAlign w:val="bottom"/>
          </w:tcPr>
          <w:p w:rsidR="00000000" w:rsidDel="00000000" w:rsidP="00000000" w:rsidRDefault="00000000" w:rsidRPr="00000000" w14:paraId="0000018D">
            <w:pP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APELLIDOS</w:t>
            </w:r>
          </w:p>
        </w:tc>
        <w:tc>
          <w:tcPr>
            <w:tcBorders>
              <w:top w:color="000000" w:space="0" w:sz="4" w:val="single"/>
              <w:left w:color="000000" w:space="0" w:sz="4" w:val="single"/>
              <w:bottom w:color="000000" w:space="0" w:sz="4" w:val="single"/>
              <w:right w:color="000000" w:space="0" w:sz="4" w:val="single"/>
            </w:tcBorders>
            <w:shd w:fill="0070c0" w:val="clear"/>
            <w:vAlign w:val="bottom"/>
          </w:tcPr>
          <w:p w:rsidR="00000000" w:rsidDel="00000000" w:rsidP="00000000" w:rsidRDefault="00000000" w:rsidRPr="00000000" w14:paraId="0000018E">
            <w:pP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RUT</w:t>
            </w:r>
          </w:p>
        </w:tc>
        <w:tc>
          <w:tcPr>
            <w:tcBorders>
              <w:top w:color="000000" w:space="0" w:sz="4" w:val="single"/>
              <w:left w:color="000000" w:space="0" w:sz="4" w:val="single"/>
              <w:bottom w:color="000000" w:space="0" w:sz="4" w:val="single"/>
              <w:right w:color="000000" w:space="0" w:sz="4" w:val="single"/>
            </w:tcBorders>
            <w:shd w:fill="0070c0" w:val="clear"/>
            <w:vAlign w:val="bottom"/>
          </w:tcPr>
          <w:p w:rsidR="00000000" w:rsidDel="00000000" w:rsidP="00000000" w:rsidRDefault="00000000" w:rsidRPr="00000000" w14:paraId="0000018F">
            <w:pP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MAILS</w:t>
            </w:r>
          </w:p>
        </w:tc>
        <w:tc>
          <w:tcPr>
            <w:tcBorders>
              <w:top w:color="000000" w:space="0" w:sz="4" w:val="single"/>
              <w:left w:color="000000" w:space="0" w:sz="4" w:val="single"/>
              <w:bottom w:color="000000" w:space="0" w:sz="4" w:val="single"/>
              <w:right w:color="000000" w:space="0" w:sz="4" w:val="single"/>
            </w:tcBorders>
            <w:shd w:fill="0070c0" w:val="clear"/>
            <w:vAlign w:val="bottom"/>
          </w:tcPr>
          <w:p w:rsidR="00000000" w:rsidDel="00000000" w:rsidP="00000000" w:rsidRDefault="00000000" w:rsidRPr="00000000" w14:paraId="00000190">
            <w:pP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TELEFONO</w:t>
            </w:r>
          </w:p>
        </w:tc>
        <w:tc>
          <w:tcPr>
            <w:tcBorders>
              <w:top w:color="000000" w:space="0" w:sz="4" w:val="single"/>
              <w:left w:color="000000" w:space="0" w:sz="4" w:val="single"/>
              <w:bottom w:color="000000" w:space="0" w:sz="4" w:val="single"/>
              <w:right w:color="000000" w:space="0" w:sz="4" w:val="single"/>
            </w:tcBorders>
            <w:shd w:fill="0070c0" w:val="clear"/>
            <w:vAlign w:val="bottom"/>
          </w:tcPr>
          <w:p w:rsidR="00000000" w:rsidDel="00000000" w:rsidP="00000000" w:rsidRDefault="00000000" w:rsidRPr="00000000" w14:paraId="00000191">
            <w:pP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ROL</w:t>
            </w:r>
          </w:p>
        </w:tc>
        <w:tc>
          <w:tcPr>
            <w:tcBorders>
              <w:top w:color="000000" w:space="0" w:sz="4" w:val="single"/>
              <w:left w:color="000000" w:space="0" w:sz="4" w:val="single"/>
              <w:bottom w:color="000000" w:space="0" w:sz="4" w:val="single"/>
              <w:right w:color="000000" w:space="0" w:sz="4" w:val="single"/>
            </w:tcBorders>
            <w:shd w:fill="0070c0" w:val="clear"/>
            <w:vAlign w:val="bottom"/>
          </w:tcPr>
          <w:p w:rsidR="00000000" w:rsidDel="00000000" w:rsidP="00000000" w:rsidRDefault="00000000" w:rsidRPr="00000000" w14:paraId="00000192">
            <w:pP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CARRERA</w:t>
            </w:r>
          </w:p>
        </w:tc>
        <w:tc>
          <w:tcPr>
            <w:tcBorders>
              <w:top w:color="000000" w:space="0" w:sz="4" w:val="single"/>
              <w:left w:color="000000" w:space="0" w:sz="4" w:val="single"/>
              <w:bottom w:color="000000" w:space="0" w:sz="4" w:val="single"/>
              <w:right w:color="000000" w:space="0" w:sz="4" w:val="single"/>
            </w:tcBorders>
            <w:shd w:fill="0070c0" w:val="clear"/>
            <w:vAlign w:val="bottom"/>
          </w:tcPr>
          <w:p w:rsidR="00000000" w:rsidDel="00000000" w:rsidP="00000000" w:rsidRDefault="00000000" w:rsidRPr="00000000" w14:paraId="00000193">
            <w:pPr>
              <w:rPr>
                <w:rFonts w:ascii="Calibri" w:cs="Calibri" w:eastAsia="Calibri" w:hAnsi="Calibri"/>
                <w:color w:val="ffffff"/>
                <w:sz w:val="18"/>
                <w:szCs w:val="18"/>
              </w:rPr>
            </w:pPr>
            <w:r w:rsidDel="00000000" w:rsidR="00000000" w:rsidRPr="00000000">
              <w:rPr>
                <w:rFonts w:ascii="Calibri" w:cs="Calibri" w:eastAsia="Calibri" w:hAnsi="Calibri"/>
                <w:color w:val="ffffff"/>
                <w:sz w:val="18"/>
                <w:szCs w:val="18"/>
                <w:rtl w:val="0"/>
              </w:rPr>
              <w:t xml:space="preserve">SEDE</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94">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Vicente Osvaldo</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95">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Rivas Urrutia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96">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20174118-1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97">
            <w:pPr>
              <w:rPr>
                <w:rFonts w:ascii="Calibri" w:cs="Calibri" w:eastAsia="Calibri" w:hAnsi="Calibri"/>
                <w:color w:val="0563c1"/>
                <w:sz w:val="22"/>
                <w:szCs w:val="22"/>
                <w:u w:val="single"/>
              </w:rPr>
            </w:pPr>
            <w:hyperlink r:id="rId9">
              <w:r w:rsidDel="00000000" w:rsidR="00000000" w:rsidRPr="00000000">
                <w:rPr>
                  <w:rFonts w:ascii="Calibri" w:cs="Calibri" w:eastAsia="Calibri" w:hAnsi="Calibri"/>
                  <w:color w:val="0563c1"/>
                  <w:sz w:val="22"/>
                  <w:szCs w:val="22"/>
                  <w:u w:val="single"/>
                  <w:rtl w:val="0"/>
                </w:rPr>
                <w:t xml:space="preserve">vi.rivas@duocuc.cl</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98">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+569 66032855</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99">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Developer</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9A">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Ing. Informatica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9B">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Viña del mar</w:t>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9C">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Claudio Ignacio</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9D">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 Valdivia Parra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9E">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 18782607-1</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9F">
            <w:pPr>
              <w:rPr>
                <w:rFonts w:ascii="Calibri" w:cs="Calibri" w:eastAsia="Calibri" w:hAnsi="Calibri"/>
                <w:color w:val="0563c1"/>
                <w:sz w:val="22"/>
                <w:szCs w:val="22"/>
                <w:u w:val="single"/>
              </w:rPr>
            </w:pPr>
            <w:hyperlink r:id="rId10">
              <w:r w:rsidDel="00000000" w:rsidR="00000000" w:rsidRPr="00000000">
                <w:rPr>
                  <w:rFonts w:ascii="Calibri" w:cs="Calibri" w:eastAsia="Calibri" w:hAnsi="Calibri"/>
                  <w:color w:val="0563c1"/>
                  <w:sz w:val="22"/>
                  <w:szCs w:val="22"/>
                  <w:u w:val="single"/>
                  <w:rtl w:val="0"/>
                </w:rPr>
                <w:t xml:space="preserve"> clau.valdivia@duocuc.cl</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0">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 +56977525283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1">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 Developer</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2">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 Ing. Informatica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3">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Viña del mar</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4">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Jordan Mitchel</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5">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 Urzua Escudero</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6">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20869925-3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7">
            <w:pPr>
              <w:rPr>
                <w:rFonts w:ascii="Calibri" w:cs="Calibri" w:eastAsia="Calibri" w:hAnsi="Calibri"/>
                <w:color w:val="0563c1"/>
                <w:sz w:val="22"/>
                <w:szCs w:val="22"/>
                <w:u w:val="single"/>
              </w:rPr>
            </w:pPr>
            <w:hyperlink r:id="rId11">
              <w:r w:rsidDel="00000000" w:rsidR="00000000" w:rsidRPr="00000000">
                <w:rPr>
                  <w:rFonts w:ascii="Calibri" w:cs="Calibri" w:eastAsia="Calibri" w:hAnsi="Calibri"/>
                  <w:color w:val="0563c1"/>
                  <w:sz w:val="22"/>
                  <w:szCs w:val="22"/>
                  <w:u w:val="single"/>
                  <w:rtl w:val="0"/>
                </w:rPr>
                <w:t xml:space="preserve"> jo.urzua@duocuc.cl</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8">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 +56930739222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9">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 Developer</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A">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 ing. Informatica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B">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 Viña del mar</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C">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José Pablo</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D">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 Casas Moyano</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E">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 20173994-2</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F">
            <w:pPr>
              <w:rPr>
                <w:rFonts w:ascii="Calibri" w:cs="Calibri" w:eastAsia="Calibri" w:hAnsi="Calibri"/>
                <w:color w:val="0563c1"/>
                <w:sz w:val="22"/>
                <w:szCs w:val="22"/>
                <w:u w:val="single"/>
              </w:rPr>
            </w:pPr>
            <w:hyperlink r:id="rId12">
              <w:r w:rsidDel="00000000" w:rsidR="00000000" w:rsidRPr="00000000">
                <w:rPr>
                  <w:rFonts w:ascii="Calibri" w:cs="Calibri" w:eastAsia="Calibri" w:hAnsi="Calibri"/>
                  <w:color w:val="0563c1"/>
                  <w:sz w:val="22"/>
                  <w:szCs w:val="22"/>
                  <w:u w:val="single"/>
                  <w:rtl w:val="0"/>
                </w:rPr>
                <w:t xml:space="preserve"> jo.casas@duocuc.cl </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0">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+56 9 8221 3059</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1">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 Developer</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2">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 Ing. Informatica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3">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 Viña del mar</w:t>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4">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Cristian Eduardo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5">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 Molina Pedernera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6">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12016605-0</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7">
            <w:pPr>
              <w:rPr>
                <w:rFonts w:ascii="Calibri" w:cs="Calibri" w:eastAsia="Calibri" w:hAnsi="Calibri"/>
                <w:color w:val="0563c1"/>
                <w:sz w:val="22"/>
                <w:szCs w:val="22"/>
                <w:u w:val="single"/>
              </w:rPr>
            </w:pPr>
            <w:hyperlink r:id="rId13">
              <w:r w:rsidDel="00000000" w:rsidR="00000000" w:rsidRPr="00000000">
                <w:rPr>
                  <w:rFonts w:ascii="Calibri" w:cs="Calibri" w:eastAsia="Calibri" w:hAnsi="Calibri"/>
                  <w:color w:val="0563c1"/>
                  <w:sz w:val="22"/>
                  <w:szCs w:val="22"/>
                  <w:u w:val="single"/>
                  <w:rtl w:val="0"/>
                </w:rPr>
                <w:t xml:space="preserve">cr.molinap@profesor.duoc.cl</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8">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 +59 9 87517365</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9">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Asesor Neurociencia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A">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Salud</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B">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Viña del mar</w:t>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C">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Alison Roxana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D">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Bottinelli Thomassen</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E">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19907927-4</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F">
            <w:pPr>
              <w:rPr>
                <w:rFonts w:ascii="Calibri" w:cs="Calibri" w:eastAsia="Calibri" w:hAnsi="Calibri"/>
                <w:color w:val="0563c1"/>
                <w:sz w:val="22"/>
                <w:szCs w:val="22"/>
                <w:u w:val="single"/>
              </w:rPr>
            </w:pPr>
            <w:hyperlink r:id="rId14">
              <w:r w:rsidDel="00000000" w:rsidR="00000000" w:rsidRPr="00000000">
                <w:rPr>
                  <w:rFonts w:ascii="Calibri" w:cs="Calibri" w:eastAsia="Calibri" w:hAnsi="Calibri"/>
                  <w:color w:val="0563c1"/>
                  <w:sz w:val="22"/>
                  <w:szCs w:val="22"/>
                  <w:u w:val="single"/>
                  <w:rtl w:val="0"/>
                </w:rPr>
                <w:t xml:space="preserve">a.bottinelli@profesor.duoc.cl</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C0">
            <w:pPr>
              <w:rPr>
                <w:rFonts w:ascii="Calibri" w:cs="Calibri" w:eastAsia="Calibri" w:hAnsi="Calibri"/>
                <w:color w:val="0563c1"/>
                <w:sz w:val="22"/>
                <w:szCs w:val="22"/>
                <w:u w:val="single"/>
              </w:rPr>
            </w:pPr>
            <w:r w:rsidDel="00000000" w:rsidR="00000000" w:rsidRPr="00000000">
              <w:rPr>
                <w:rFonts w:ascii="-Webkit-Standard" w:cs="-Webkit-Standard" w:eastAsia="-Webkit-Standard" w:hAnsi="-Webkit-Standard"/>
                <w:color w:val="000000"/>
                <w:sz w:val="18"/>
                <w:szCs w:val="18"/>
                <w:rtl w:val="0"/>
              </w:rPr>
              <w:t xml:space="preserve">+59 9 97790035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C1">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Asesora Pedagógica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C2">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UAP</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C3">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Viña del mar</w:t>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C4">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Fernando Eloy</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C5">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Pacheco Yañez</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C6">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16484737-3</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C7">
            <w:pPr>
              <w:rPr>
                <w:rFonts w:ascii="Calibri" w:cs="Calibri" w:eastAsia="Calibri" w:hAnsi="Calibri"/>
                <w:color w:val="0563c1"/>
                <w:sz w:val="22"/>
                <w:szCs w:val="22"/>
                <w:u w:val="single"/>
              </w:rPr>
            </w:pPr>
            <w:hyperlink r:id="rId15">
              <w:r w:rsidDel="00000000" w:rsidR="00000000" w:rsidRPr="00000000">
                <w:rPr>
                  <w:rFonts w:ascii="Calibri" w:cs="Calibri" w:eastAsia="Calibri" w:hAnsi="Calibri"/>
                  <w:color w:val="0563c1"/>
                  <w:sz w:val="22"/>
                  <w:szCs w:val="22"/>
                  <w:u w:val="single"/>
                  <w:rtl w:val="0"/>
                </w:rPr>
                <w:t xml:space="preserve">fe.pachecoy@profesor.duoc.cl</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C8">
            <w:pPr>
              <w:rPr>
                <w:rFonts w:ascii="Calibri" w:cs="Calibri" w:eastAsia="Calibri" w:hAnsi="Calibri"/>
                <w:color w:val="0563c1"/>
                <w:sz w:val="22"/>
                <w:szCs w:val="22"/>
                <w:u w:val="single"/>
              </w:rPr>
            </w:pPr>
            <w:r w:rsidDel="00000000" w:rsidR="00000000" w:rsidRPr="00000000">
              <w:rPr>
                <w:rFonts w:ascii="-Webkit-Standard" w:cs="-Webkit-Standard" w:eastAsia="-Webkit-Standard" w:hAnsi="-Webkit-Standard"/>
                <w:color w:val="000000"/>
                <w:sz w:val="18"/>
                <w:szCs w:val="18"/>
                <w:rtl w:val="0"/>
              </w:rPr>
              <w:t xml:space="preserve">+59 9 81724374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C9">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Asesor IA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CA">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Ing. Informatica</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CB">
            <w:pPr>
              <w:rPr>
                <w:rFonts w:ascii="-Webkit-Standard" w:cs="-Webkit-Standard" w:eastAsia="-Webkit-Standard" w:hAnsi="-Webkit-Standard"/>
                <w:color w:val="000000"/>
                <w:sz w:val="18"/>
                <w:szCs w:val="18"/>
              </w:rPr>
            </w:pPr>
            <w:r w:rsidDel="00000000" w:rsidR="00000000" w:rsidRPr="00000000">
              <w:rPr>
                <w:rFonts w:ascii="-Webkit-Standard" w:cs="-Webkit-Standard" w:eastAsia="-Webkit-Standard" w:hAnsi="-Webkit-Standard"/>
                <w:color w:val="000000"/>
                <w:sz w:val="18"/>
                <w:szCs w:val="18"/>
                <w:rtl w:val="0"/>
              </w:rPr>
              <w:t xml:space="preserve">Viña del mar</w:t>
            </w:r>
          </w:p>
        </w:tc>
      </w:tr>
    </w:tbl>
    <w:p w:rsidR="00000000" w:rsidDel="00000000" w:rsidP="00000000" w:rsidRDefault="00000000" w:rsidRPr="00000000" w14:paraId="000001CC">
      <w:pPr>
        <w:rPr>
          <w:rFonts w:ascii="Calibri" w:cs="Calibri" w:eastAsia="Calibri" w:hAnsi="Calibri"/>
        </w:rPr>
      </w:pPr>
      <w:r w:rsidDel="00000000" w:rsidR="00000000" w:rsidRPr="00000000">
        <w:rPr>
          <w:rtl w:val="0"/>
        </w:rPr>
      </w:r>
    </w:p>
    <w:p w:rsidR="00000000" w:rsidDel="00000000" w:rsidP="00000000" w:rsidRDefault="00000000" w:rsidRPr="00000000" w14:paraId="000001CD">
      <w:pPr>
        <w:rPr>
          <w:rFonts w:ascii="Calibri" w:cs="Calibri" w:eastAsia="Calibri" w:hAnsi="Calibri"/>
        </w:rPr>
      </w:pPr>
      <w:r w:rsidDel="00000000" w:rsidR="00000000" w:rsidRPr="00000000">
        <w:rPr>
          <w:rtl w:val="0"/>
        </w:rPr>
      </w:r>
    </w:p>
    <w:p w:rsidR="00000000" w:rsidDel="00000000" w:rsidP="00000000" w:rsidRDefault="00000000" w:rsidRPr="00000000" w14:paraId="000001CE">
      <w:pPr>
        <w:rPr>
          <w:rFonts w:ascii="Calibri" w:cs="Calibri" w:eastAsia="Calibri" w:hAnsi="Calibri"/>
          <w:b w:val="1"/>
        </w:rPr>
      </w:pPr>
      <w:r w:rsidDel="00000000" w:rsidR="00000000" w:rsidRPr="00000000">
        <w:rPr>
          <w:rFonts w:ascii="Calibri" w:cs="Calibri" w:eastAsia="Calibri" w:hAnsi="Calibri"/>
          <w:b w:val="1"/>
          <w:rtl w:val="0"/>
        </w:rPr>
        <w:t xml:space="preserve">EMPRESA VINCULADA</w:t>
      </w:r>
    </w:p>
    <w:tbl>
      <w:tblPr>
        <w:tblStyle w:val="Table12"/>
        <w:tblW w:w="10206.0" w:type="dxa"/>
        <w:jc w:val="left"/>
        <w:tblLayout w:type="fixed"/>
        <w:tblLook w:val="0400"/>
      </w:tblPr>
      <w:tblGrid>
        <w:gridCol w:w="3119"/>
        <w:gridCol w:w="1941"/>
        <w:gridCol w:w="190"/>
        <w:gridCol w:w="190"/>
        <w:gridCol w:w="974"/>
        <w:gridCol w:w="6"/>
        <w:gridCol w:w="810"/>
        <w:gridCol w:w="1899"/>
        <w:gridCol w:w="1077"/>
        <w:tblGridChange w:id="0">
          <w:tblGrid>
            <w:gridCol w:w="3119"/>
            <w:gridCol w:w="1941"/>
            <w:gridCol w:w="190"/>
            <w:gridCol w:w="190"/>
            <w:gridCol w:w="974"/>
            <w:gridCol w:w="6"/>
            <w:gridCol w:w="810"/>
            <w:gridCol w:w="1899"/>
            <w:gridCol w:w="1077"/>
          </w:tblGrid>
        </w:tblGridChange>
      </w:tblGrid>
      <w:tr>
        <w:trPr>
          <w:cantSplit w:val="0"/>
          <w:trHeight w:val="345"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C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D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D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D3">
            <w:pPr>
              <w:ind w:hanging="390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D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D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D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24" w:hRule="atLeast"/>
          <w:tblHeader w:val="0"/>
        </w:trPr>
        <w:tc>
          <w:tcPr>
            <w:gridSpan w:val="9"/>
            <w:tcBorders>
              <w:top w:color="000000" w:space="0" w:sz="4" w:val="single"/>
              <w:left w:color="000000" w:space="0" w:sz="4" w:val="single"/>
              <w:bottom w:color="000000" w:space="0" w:sz="4" w:val="single"/>
              <w:right w:color="000000" w:space="0" w:sz="4" w:val="single"/>
            </w:tcBorders>
            <w:shd w:fill="4472c4" w:val="clear"/>
          </w:tcPr>
          <w:p w:rsidR="00000000" w:rsidDel="00000000" w:rsidP="00000000" w:rsidRDefault="00000000" w:rsidRPr="00000000" w14:paraId="000001D8">
            <w:pPr>
              <w:rPr>
                <w:rFonts w:ascii="Calibri" w:cs="Calibri" w:eastAsia="Calibri" w:hAnsi="Calibri"/>
                <w:color w:val="ffffff"/>
              </w:rPr>
            </w:pPr>
            <w:r w:rsidDel="00000000" w:rsidR="00000000" w:rsidRPr="00000000">
              <w:rPr>
                <w:rFonts w:ascii="Calibri" w:cs="Calibri" w:eastAsia="Calibri" w:hAnsi="Calibri"/>
                <w:color w:val="ffffff"/>
                <w:rtl w:val="0"/>
              </w:rPr>
              <w:t xml:space="preserve">ANTECEDENTES ENTIDAD EXTERNA</w:t>
            </w:r>
          </w:p>
        </w:tc>
      </w:tr>
      <w:tr>
        <w:trPr>
          <w:cantSplit w:val="0"/>
          <w:trHeight w:val="585" w:hRule="atLeast"/>
          <w:tblHeader w:val="0"/>
        </w:trPr>
        <w:tc>
          <w:tcPr>
            <w:tcBorders>
              <w:top w:color="808080" w:space="0" w:sz="4" w:val="single"/>
              <w:left w:color="808080" w:space="0" w:sz="4" w:val="single"/>
              <w:bottom w:color="808080" w:space="0" w:sz="4" w:val="single"/>
              <w:right w:color="000000" w:space="0" w:sz="0" w:val="nil"/>
            </w:tcBorders>
            <w:shd w:fill="d9d9d9" w:val="clear"/>
          </w:tcPr>
          <w:p w:rsidR="00000000" w:rsidDel="00000000" w:rsidP="00000000" w:rsidRDefault="00000000" w:rsidRPr="00000000" w14:paraId="000001E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Empresa Postulante:</w:t>
            </w:r>
          </w:p>
        </w:tc>
        <w:tc>
          <w:tcPr>
            <w:gridSpan w:val="8"/>
            <w:tcBorders>
              <w:top w:color="808080" w:space="0" w:sz="4" w:val="single"/>
              <w:left w:color="808080" w:space="0" w:sz="4" w:val="single"/>
              <w:bottom w:color="808080" w:space="0" w:sz="4" w:val="single"/>
              <w:right w:color="808080" w:space="0" w:sz="4" w:val="single"/>
            </w:tcBorders>
            <w:shd w:fill="ffffff" w:val="clear"/>
          </w:tcPr>
          <w:p w:rsidR="00000000" w:rsidDel="00000000" w:rsidP="00000000" w:rsidRDefault="00000000" w:rsidRPr="00000000" w14:paraId="000001E2">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E3">
            <w:pPr>
              <w:ind w:firstLine="720"/>
              <w:rPr>
                <w:rFonts w:ascii="Calibri" w:cs="Calibri" w:eastAsia="Calibri" w:hAnsi="Calibri"/>
              </w:rPr>
            </w:pPr>
            <w:r w:rsidDel="00000000" w:rsidR="00000000" w:rsidRPr="00000000">
              <w:rPr>
                <w:rFonts w:ascii="Arial" w:cs="Arial" w:eastAsia="Arial" w:hAnsi="Arial"/>
                <w:color w:val="4d5156"/>
                <w:sz w:val="21"/>
                <w:szCs w:val="21"/>
                <w:highlight w:val="white"/>
                <w:rtl w:val="0"/>
              </w:rPr>
              <w:t xml:space="preserve">FUND INSTITUTO PROFESIONAL </w:t>
            </w:r>
            <w:r w:rsidDel="00000000" w:rsidR="00000000" w:rsidRPr="00000000">
              <w:rPr>
                <w:rFonts w:ascii="Arial" w:cs="Arial" w:eastAsia="Arial" w:hAnsi="Arial"/>
                <w:b w:val="1"/>
                <w:i w:val="0"/>
                <w:color w:val="5f6368"/>
                <w:sz w:val="21"/>
                <w:szCs w:val="21"/>
                <w:highlight w:val="white"/>
                <w:rtl w:val="0"/>
              </w:rPr>
              <w:t xml:space="preserve">DUOC UC</w:t>
            </w:r>
            <w:r w:rsidDel="00000000" w:rsidR="00000000" w:rsidRPr="00000000">
              <w:rPr>
                <w:rtl w:val="0"/>
              </w:rPr>
            </w:r>
          </w:p>
        </w:tc>
      </w:tr>
      <w:tr>
        <w:trPr>
          <w:cantSplit w:val="0"/>
          <w:trHeight w:val="585" w:hRule="atLeast"/>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1EB">
            <w:pPr>
              <w:rPr>
                <w:rFonts w:ascii="Calibri" w:cs="Calibri" w:eastAsia="Calibri" w:hAnsi="Calibri"/>
                <w:color w:val="000000"/>
              </w:rPr>
            </w:pPr>
            <w:r w:rsidDel="00000000" w:rsidR="00000000" w:rsidRPr="00000000">
              <w:rPr>
                <w:rFonts w:ascii="Calibri" w:cs="Calibri" w:eastAsia="Calibri" w:hAnsi="Calibri"/>
                <w:color w:val="000000"/>
                <w:rtl w:val="0"/>
              </w:rPr>
              <w:t xml:space="preserve">RUT empresa:</w:t>
            </w:r>
          </w:p>
        </w:tc>
        <w:tc>
          <w:tcPr>
            <w:gridSpan w:val="4"/>
            <w:tcBorders>
              <w:top w:color="808080" w:space="0" w:sz="4" w:val="single"/>
              <w:left w:color="000000" w:space="0" w:sz="0" w:val="nil"/>
              <w:bottom w:color="808080" w:space="0" w:sz="4" w:val="single"/>
              <w:right w:color="808080" w:space="0" w:sz="4" w:val="single"/>
            </w:tcBorders>
            <w:shd w:fill="ffffff" w:val="clear"/>
          </w:tcPr>
          <w:p w:rsidR="00000000" w:rsidDel="00000000" w:rsidP="00000000" w:rsidRDefault="00000000" w:rsidRPr="00000000" w14:paraId="000001E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Arial" w:cs="Arial" w:eastAsia="Arial" w:hAnsi="Arial"/>
                <w:color w:val="4d5156"/>
                <w:sz w:val="21"/>
                <w:szCs w:val="21"/>
                <w:highlight w:val="white"/>
                <w:rtl w:val="0"/>
              </w:rPr>
              <w:t xml:space="preserve">72.754.700-2</w:t>
            </w:r>
            <w:r w:rsidDel="00000000" w:rsidR="00000000" w:rsidRPr="00000000">
              <w:rPr>
                <w:rtl w:val="0"/>
              </w:rPr>
            </w:r>
          </w:p>
        </w:tc>
        <w:tc>
          <w:tcPr>
            <w:gridSpan w:val="3"/>
            <w:tcBorders>
              <w:top w:color="808080" w:space="0" w:sz="4" w:val="single"/>
              <w:left w:color="000000" w:space="0" w:sz="0" w:val="nil"/>
              <w:bottom w:color="808080" w:space="0" w:sz="4" w:val="single"/>
              <w:right w:color="808080" w:space="0" w:sz="4" w:val="single"/>
            </w:tcBorders>
            <w:shd w:fill="d9d9d9" w:val="clear"/>
          </w:tcPr>
          <w:p w:rsidR="00000000" w:rsidDel="00000000" w:rsidP="00000000" w:rsidRDefault="00000000" w:rsidRPr="00000000" w14:paraId="000001F0">
            <w:pPr>
              <w:rPr>
                <w:rFonts w:ascii="Calibri" w:cs="Calibri" w:eastAsia="Calibri" w:hAnsi="Calibri"/>
                <w:color w:val="000000"/>
              </w:rPr>
            </w:pPr>
            <w:r w:rsidDel="00000000" w:rsidR="00000000" w:rsidRPr="00000000">
              <w:rPr>
                <w:rFonts w:ascii="Calibri" w:cs="Calibri" w:eastAsia="Calibri" w:hAnsi="Calibri"/>
                <w:color w:val="000000"/>
                <w:rtl w:val="0"/>
              </w:rPr>
              <w:t xml:space="preserve">Tamaño Empresa:</w:t>
            </w:r>
          </w:p>
        </w:tc>
        <w:tc>
          <w:tcPr>
            <w:tcBorders>
              <w:top w:color="000000" w:space="0" w:sz="0" w:val="nil"/>
              <w:left w:color="000000" w:space="0" w:sz="0" w:val="nil"/>
              <w:bottom w:color="808080" w:space="0" w:sz="4" w:val="single"/>
              <w:right w:color="808080" w:space="0" w:sz="4" w:val="single"/>
            </w:tcBorders>
            <w:shd w:fill="ffffff" w:val="clear"/>
          </w:tcPr>
          <w:p w:rsidR="00000000" w:rsidDel="00000000" w:rsidP="00000000" w:rsidRDefault="00000000" w:rsidRPr="00000000" w14:paraId="000001F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Arial" w:cs="Arial" w:eastAsia="Arial" w:hAnsi="Arial"/>
                <w:color w:val="4d5156"/>
                <w:sz w:val="21"/>
                <w:szCs w:val="21"/>
                <w:highlight w:val="white"/>
                <w:rtl w:val="0"/>
              </w:rPr>
              <w:t xml:space="preserve"> 5.001 a 10.000</w:t>
            </w:r>
            <w:r w:rsidDel="00000000" w:rsidR="00000000" w:rsidRPr="00000000">
              <w:rPr>
                <w:rtl w:val="0"/>
              </w:rPr>
            </w:r>
          </w:p>
        </w:tc>
      </w:tr>
      <w:tr>
        <w:trPr>
          <w:cantSplit w:val="0"/>
          <w:trHeight w:val="585" w:hRule="atLeast"/>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1F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Representante Empresa</w:t>
            </w:r>
          </w:p>
        </w:tc>
        <w:tc>
          <w:tcPr>
            <w:gridSpan w:val="8"/>
            <w:tcBorders>
              <w:top w:color="808080" w:space="0" w:sz="4" w:val="single"/>
              <w:left w:color="000000" w:space="0" w:sz="0" w:val="nil"/>
              <w:bottom w:color="808080" w:space="0" w:sz="4" w:val="single"/>
              <w:right w:color="808080" w:space="0" w:sz="4" w:val="single"/>
            </w:tcBorders>
            <w:shd w:fill="ffffff" w:val="clear"/>
          </w:tcPr>
          <w:p w:rsidR="00000000" w:rsidDel="00000000" w:rsidP="00000000" w:rsidRDefault="00000000" w:rsidRPr="00000000" w14:paraId="000001F5">
            <w:pPr>
              <w:jc w:val="center"/>
              <w:rPr>
                <w:rFonts w:ascii="Calibri" w:cs="Calibri" w:eastAsia="Calibri" w:hAnsi="Calibri"/>
                <w:color w:val="000000"/>
              </w:rPr>
            </w:pPr>
            <w:r w:rsidDel="00000000" w:rsidR="00000000" w:rsidRPr="00000000">
              <w:rPr>
                <w:rFonts w:ascii="Arial" w:cs="Arial" w:eastAsia="Arial" w:hAnsi="Arial"/>
                <w:color w:val="4d5156"/>
                <w:sz w:val="21"/>
                <w:szCs w:val="21"/>
                <w:highlight w:val="white"/>
                <w:rtl w:val="0"/>
              </w:rPr>
              <w:t xml:space="preserve">Kiyoshi Fukushi.</w:t>
            </w:r>
            <w:r w:rsidDel="00000000" w:rsidR="00000000" w:rsidRPr="00000000">
              <w:rPr>
                <w:rFonts w:ascii="Calibri" w:cs="Calibri" w:eastAsia="Calibri" w:hAnsi="Calibri"/>
                <w:color w:val="000000"/>
                <w:rtl w:val="0"/>
              </w:rPr>
              <w:t xml:space="preserve"> </w:t>
            </w:r>
          </w:p>
        </w:tc>
      </w:tr>
      <w:tr>
        <w:trPr>
          <w:cantSplit w:val="0"/>
          <w:trHeight w:val="585" w:hRule="atLeast"/>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1FD">
            <w:pPr>
              <w:rPr>
                <w:rFonts w:ascii="Calibri" w:cs="Calibri" w:eastAsia="Calibri" w:hAnsi="Calibri"/>
                <w:color w:val="000000"/>
              </w:rPr>
            </w:pPr>
            <w:r w:rsidDel="00000000" w:rsidR="00000000" w:rsidRPr="00000000">
              <w:rPr>
                <w:rFonts w:ascii="Calibri" w:cs="Calibri" w:eastAsia="Calibri" w:hAnsi="Calibri"/>
                <w:color w:val="000000"/>
                <w:rtl w:val="0"/>
              </w:rPr>
              <w:t xml:space="preserve">Mail Representante Empresa</w:t>
            </w:r>
          </w:p>
        </w:tc>
        <w:tc>
          <w:tcPr>
            <w:gridSpan w:val="4"/>
            <w:tcBorders>
              <w:top w:color="808080" w:space="0" w:sz="4" w:val="single"/>
              <w:left w:color="000000" w:space="0" w:sz="0" w:val="nil"/>
              <w:bottom w:color="808080" w:space="0" w:sz="4" w:val="single"/>
              <w:right w:color="808080" w:space="0" w:sz="4" w:val="single"/>
            </w:tcBorders>
            <w:shd w:fill="ffffff" w:val="clear"/>
          </w:tcPr>
          <w:p w:rsidR="00000000" w:rsidDel="00000000" w:rsidP="00000000" w:rsidRDefault="00000000" w:rsidRPr="00000000" w14:paraId="000001FE">
            <w:pPr>
              <w:tabs>
                <w:tab w:val="left" w:leader="none" w:pos="926"/>
              </w:tabs>
              <w:rPr>
                <w:rFonts w:ascii="Calibri" w:cs="Calibri" w:eastAsia="Calibri" w:hAnsi="Calibri"/>
                <w:color w:val="000000"/>
              </w:rPr>
            </w:pPr>
            <w:r w:rsidDel="00000000" w:rsidR="00000000" w:rsidRPr="00000000">
              <w:rPr>
                <w:rFonts w:ascii="Calibri" w:cs="Calibri" w:eastAsia="Calibri" w:hAnsi="Calibri"/>
                <w:color w:val="000000"/>
                <w:rtl w:val="0"/>
              </w:rPr>
              <w:t xml:space="preserve"> </w:t>
              <w:tab/>
            </w:r>
            <w:r w:rsidDel="00000000" w:rsidR="00000000" w:rsidRPr="00000000">
              <w:rPr>
                <w:rFonts w:ascii="Arial" w:cs="Arial" w:eastAsia="Arial" w:hAnsi="Arial"/>
                <w:color w:val="4d5156"/>
                <w:sz w:val="21"/>
                <w:szCs w:val="21"/>
                <w:highlight w:val="white"/>
                <w:rtl w:val="0"/>
              </w:rPr>
              <w:t xml:space="preserve">kfukushi@duoc.cl.</w:t>
            </w:r>
            <w:r w:rsidDel="00000000" w:rsidR="00000000" w:rsidRPr="00000000">
              <w:rPr>
                <w:rtl w:val="0"/>
              </w:rPr>
            </w:r>
          </w:p>
        </w:tc>
        <w:tc>
          <w:tcPr>
            <w:gridSpan w:val="3"/>
            <w:tcBorders>
              <w:top w:color="808080" w:space="0" w:sz="4" w:val="single"/>
              <w:left w:color="000000" w:space="0" w:sz="0" w:val="nil"/>
              <w:bottom w:color="808080" w:space="0" w:sz="4" w:val="single"/>
              <w:right w:color="808080" w:space="0" w:sz="4" w:val="single"/>
            </w:tcBorders>
            <w:shd w:fill="d9d9d9" w:val="clear"/>
          </w:tcPr>
          <w:p w:rsidR="00000000" w:rsidDel="00000000" w:rsidP="00000000" w:rsidRDefault="00000000" w:rsidRPr="00000000" w14:paraId="00000202">
            <w:pPr>
              <w:rPr>
                <w:rFonts w:ascii="Calibri" w:cs="Calibri" w:eastAsia="Calibri" w:hAnsi="Calibri"/>
                <w:color w:val="000000"/>
              </w:rPr>
            </w:pPr>
            <w:r w:rsidDel="00000000" w:rsidR="00000000" w:rsidRPr="00000000">
              <w:rPr>
                <w:rFonts w:ascii="Calibri" w:cs="Calibri" w:eastAsia="Calibri" w:hAnsi="Calibri"/>
                <w:color w:val="000000"/>
                <w:rtl w:val="0"/>
              </w:rPr>
              <w:t xml:space="preserve">Teléfono Representante Empresa:</w:t>
            </w:r>
          </w:p>
        </w:tc>
        <w:tc>
          <w:tcPr>
            <w:tcBorders>
              <w:top w:color="000000" w:space="0" w:sz="0" w:val="nil"/>
              <w:left w:color="000000" w:space="0" w:sz="0" w:val="nil"/>
              <w:bottom w:color="808080" w:space="0" w:sz="4" w:val="single"/>
              <w:right w:color="808080" w:space="0" w:sz="4" w:val="single"/>
            </w:tcBorders>
            <w:shd w:fill="ffffff" w:val="clear"/>
          </w:tcPr>
          <w:p w:rsidR="00000000" w:rsidDel="00000000" w:rsidP="00000000" w:rsidRDefault="00000000" w:rsidRPr="00000000" w14:paraId="00000205">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585" w:hRule="atLeast"/>
          <w:tblHeader w:val="0"/>
        </w:trPr>
        <w:tc>
          <w:tcPr>
            <w:tcBorders>
              <w:top w:color="808080" w:space="0" w:sz="4" w:val="single"/>
              <w:left w:color="808080" w:space="0" w:sz="4" w:val="single"/>
              <w:bottom w:color="808080" w:space="0" w:sz="4" w:val="single"/>
              <w:right w:color="808080" w:space="0" w:sz="4" w:val="single"/>
            </w:tcBorders>
            <w:shd w:fill="d9d9d9" w:val="clear"/>
          </w:tcPr>
          <w:p w:rsidR="00000000" w:rsidDel="00000000" w:rsidP="00000000" w:rsidRDefault="00000000" w:rsidRPr="00000000" w14:paraId="0000020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Convenio marco con Duoc UC</w:t>
            </w:r>
          </w:p>
        </w:tc>
        <w:tc>
          <w:tcPr>
            <w:gridSpan w:val="8"/>
            <w:tcBorders>
              <w:top w:color="808080" w:space="0" w:sz="4" w:val="single"/>
              <w:left w:color="000000" w:space="0" w:sz="0" w:val="nil"/>
              <w:bottom w:color="808080" w:space="0" w:sz="4" w:val="single"/>
              <w:right w:color="808080" w:space="0" w:sz="4" w:val="single"/>
            </w:tcBorders>
            <w:shd w:fill="ffffff" w:val="clear"/>
          </w:tcPr>
          <w:p w:rsidR="00000000" w:rsidDel="00000000" w:rsidP="00000000" w:rsidRDefault="00000000" w:rsidRPr="00000000" w14:paraId="00000207">
            <w:pPr>
              <w:rPr>
                <w:rFonts w:ascii="Calibri" w:cs="Calibri" w:eastAsia="Calibri" w:hAnsi="Calibri"/>
                <w:color w:val="000000"/>
              </w:rPr>
            </w:pPr>
            <w:r w:rsidDel="00000000" w:rsidR="00000000" w:rsidRPr="00000000">
              <w:rPr>
                <w:rFonts w:ascii="Calibri" w:cs="Calibri" w:eastAsia="Calibri" w:hAnsi="Calibri"/>
                <w:color w:val="000000"/>
                <w:rtl w:val="0"/>
              </w:rPr>
              <w:t xml:space="preserve"> NO aplica</w:t>
            </w:r>
          </w:p>
        </w:tc>
      </w:tr>
    </w:tbl>
    <w:p w:rsidR="00000000" w:rsidDel="00000000" w:rsidP="00000000" w:rsidRDefault="00000000" w:rsidRPr="00000000" w14:paraId="0000020F">
      <w:pPr>
        <w:rPr>
          <w:rFonts w:ascii="Calibri" w:cs="Calibri" w:eastAsia="Calibri" w:hAnsi="Calibri"/>
        </w:rPr>
      </w:pPr>
      <w:r w:rsidDel="00000000" w:rsidR="00000000" w:rsidRPr="00000000">
        <w:rPr>
          <w:rtl w:val="0"/>
        </w:rPr>
      </w:r>
    </w:p>
    <w:p w:rsidR="00000000" w:rsidDel="00000000" w:rsidP="00000000" w:rsidRDefault="00000000" w:rsidRPr="00000000" w14:paraId="00000210">
      <w:pPr>
        <w:rPr>
          <w:rFonts w:ascii="Calibri" w:cs="Calibri" w:eastAsia="Calibri" w:hAnsi="Calibri"/>
        </w:rPr>
      </w:pPr>
      <w:r w:rsidDel="00000000" w:rsidR="00000000" w:rsidRPr="00000000">
        <w:rPr>
          <w:rtl w:val="0"/>
        </w:rPr>
      </w:r>
    </w:p>
    <w:p w:rsidR="00000000" w:rsidDel="00000000" w:rsidP="00000000" w:rsidRDefault="00000000" w:rsidRPr="00000000" w14:paraId="00000211">
      <w:pPr>
        <w:rPr>
          <w:rFonts w:ascii="Calibri" w:cs="Calibri" w:eastAsia="Calibri" w:hAnsi="Calibri"/>
          <w:b w:val="1"/>
        </w:rPr>
      </w:pPr>
      <w:r w:rsidDel="00000000" w:rsidR="00000000" w:rsidRPr="00000000">
        <w:rPr>
          <w:rtl w:val="0"/>
        </w:rPr>
      </w:r>
    </w:p>
    <w:tbl>
      <w:tblPr>
        <w:tblStyle w:val="Table13"/>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4472c4" w:val="clear"/>
          </w:tcPr>
          <w:p w:rsidR="00000000" w:rsidDel="00000000" w:rsidP="00000000" w:rsidRDefault="00000000" w:rsidRPr="00000000" w14:paraId="00000212">
            <w:pPr>
              <w:rPr>
                <w:rFonts w:ascii="Calibri" w:cs="Calibri" w:eastAsia="Calibri" w:hAnsi="Calibri"/>
                <w:color w:val="ffffff"/>
              </w:rPr>
            </w:pPr>
            <w:r w:rsidDel="00000000" w:rsidR="00000000" w:rsidRPr="00000000">
              <w:rPr>
                <w:rFonts w:ascii="Calibri" w:cs="Calibri" w:eastAsia="Calibri" w:hAnsi="Calibri"/>
                <w:color w:val="ffffff"/>
                <w:rtl w:val="0"/>
              </w:rPr>
              <w:t xml:space="preserve">CRONOGRAMA DE TRABAJO DE ACUERDO A METODOLOGÍA UTILIZADA</w:t>
            </w:r>
          </w:p>
        </w:tc>
      </w:tr>
      <w:tr>
        <w:trPr>
          <w:cantSplit w:val="0"/>
          <w:tblHeader w:val="0"/>
        </w:trPr>
        <w:tc>
          <w:tcPr/>
          <w:p w:rsidR="00000000" w:rsidDel="00000000" w:rsidP="00000000" w:rsidRDefault="00000000" w:rsidRPr="00000000" w14:paraId="00000213">
            <w:pPr>
              <w:rPr>
                <w:rFonts w:ascii="Calibri" w:cs="Calibri" w:eastAsia="Calibri" w:hAnsi="Calibri"/>
              </w:rPr>
            </w:pPr>
            <w:r w:rsidDel="00000000" w:rsidR="00000000" w:rsidRPr="00000000">
              <w:rPr>
                <w:rtl w:val="0"/>
              </w:rPr>
            </w:r>
          </w:p>
          <w:p w:rsidR="00000000" w:rsidDel="00000000" w:rsidP="00000000" w:rsidRDefault="00000000" w:rsidRPr="00000000" w14:paraId="00000214">
            <w:pPr>
              <w:rPr>
                <w:rFonts w:ascii="Calibri" w:cs="Calibri" w:eastAsia="Calibri" w:hAnsi="Calibri"/>
                <w:b w:val="1"/>
              </w:rPr>
            </w:pPr>
            <w:r w:rsidDel="00000000" w:rsidR="00000000" w:rsidRPr="00000000">
              <w:rPr>
                <w:rFonts w:ascii="Calibri" w:cs="Calibri" w:eastAsia="Calibri" w:hAnsi="Calibri"/>
                <w:b w:val="1"/>
                <w:rtl w:val="0"/>
              </w:rPr>
              <w:t xml:space="preserve">Fase 1: Empatizar</w:t>
            </w:r>
          </w:p>
          <w:p w:rsidR="00000000" w:rsidDel="00000000" w:rsidP="00000000" w:rsidRDefault="00000000" w:rsidRPr="00000000" w14:paraId="00000215">
            <w:pPr>
              <w:numPr>
                <w:ilvl w:val="0"/>
                <w:numId w:val="19"/>
              </w:numPr>
              <w:ind w:left="720" w:hanging="360"/>
              <w:rPr>
                <w:rFonts w:ascii="Calibri" w:cs="Calibri" w:eastAsia="Calibri" w:hAnsi="Calibri"/>
              </w:rPr>
            </w:pPr>
            <w:r w:rsidDel="00000000" w:rsidR="00000000" w:rsidRPr="00000000">
              <w:rPr>
                <w:rFonts w:ascii="Calibri" w:cs="Calibri" w:eastAsia="Calibri" w:hAnsi="Calibri"/>
                <w:b w:val="1"/>
                <w:rtl w:val="0"/>
              </w:rPr>
              <w:t xml:space="preserve">Objetivo</w:t>
            </w:r>
            <w:r w:rsidDel="00000000" w:rsidR="00000000" w:rsidRPr="00000000">
              <w:rPr>
                <w:rFonts w:ascii="Calibri" w:cs="Calibri" w:eastAsia="Calibri" w:hAnsi="Calibri"/>
                <w:rtl w:val="0"/>
              </w:rPr>
              <w:t xml:space="preserve">: Entender las necesidades de los usuarios (educadores y estudiantes) respecto al engagement en el aula.</w:t>
            </w:r>
          </w:p>
          <w:p w:rsidR="00000000" w:rsidDel="00000000" w:rsidP="00000000" w:rsidRDefault="00000000" w:rsidRPr="00000000" w14:paraId="00000216">
            <w:pPr>
              <w:numPr>
                <w:ilvl w:val="0"/>
                <w:numId w:val="19"/>
              </w:numPr>
              <w:ind w:left="720" w:hanging="360"/>
              <w:rPr>
                <w:rFonts w:ascii="Calibri" w:cs="Calibri" w:eastAsia="Calibri" w:hAnsi="Calibri"/>
              </w:rPr>
            </w:pPr>
            <w:r w:rsidDel="00000000" w:rsidR="00000000" w:rsidRPr="00000000">
              <w:rPr>
                <w:rFonts w:ascii="Calibri" w:cs="Calibri" w:eastAsia="Calibri" w:hAnsi="Calibri"/>
                <w:b w:val="1"/>
                <w:rtl w:val="0"/>
              </w:rPr>
              <w:t xml:space="preserve">Duración</w:t>
            </w:r>
            <w:r w:rsidDel="00000000" w:rsidR="00000000" w:rsidRPr="00000000">
              <w:rPr>
                <w:rFonts w:ascii="Calibri" w:cs="Calibri" w:eastAsia="Calibri" w:hAnsi="Calibri"/>
                <w:rtl w:val="0"/>
              </w:rPr>
              <w:t xml:space="preserve">: 1 de junio - 15 de junio</w:t>
            </w:r>
          </w:p>
          <w:p w:rsidR="00000000" w:rsidDel="00000000" w:rsidP="00000000" w:rsidRDefault="00000000" w:rsidRPr="00000000" w14:paraId="00000217">
            <w:pPr>
              <w:numPr>
                <w:ilvl w:val="0"/>
                <w:numId w:val="19"/>
              </w:numPr>
              <w:ind w:left="720" w:hanging="360"/>
              <w:rPr>
                <w:rFonts w:ascii="Calibri" w:cs="Calibri" w:eastAsia="Calibri" w:hAnsi="Calibri"/>
              </w:rPr>
            </w:pPr>
            <w:r w:rsidDel="00000000" w:rsidR="00000000" w:rsidRPr="00000000">
              <w:rPr>
                <w:rFonts w:ascii="Calibri" w:cs="Calibri" w:eastAsia="Calibri" w:hAnsi="Calibri"/>
                <w:b w:val="1"/>
                <w:rtl w:val="0"/>
              </w:rPr>
              <w:t xml:space="preserve">Actividades</w:t>
            </w:r>
            <w:r w:rsidDel="00000000" w:rsidR="00000000" w:rsidRPr="00000000">
              <w:rPr>
                <w:rFonts w:ascii="Calibri" w:cs="Calibri" w:eastAsia="Calibri" w:hAnsi="Calibri"/>
                <w:rtl w:val="0"/>
              </w:rPr>
              <w:t xml:space="preserve">:</w:t>
            </w:r>
          </w:p>
          <w:p w:rsidR="00000000" w:rsidDel="00000000" w:rsidP="00000000" w:rsidRDefault="00000000" w:rsidRPr="00000000" w14:paraId="00000218">
            <w:pPr>
              <w:numPr>
                <w:ilvl w:val="1"/>
                <w:numId w:val="19"/>
              </w:numPr>
              <w:ind w:left="1440" w:hanging="360"/>
              <w:rPr>
                <w:rFonts w:ascii="Calibri" w:cs="Calibri" w:eastAsia="Calibri" w:hAnsi="Calibri"/>
              </w:rPr>
            </w:pPr>
            <w:r w:rsidDel="00000000" w:rsidR="00000000" w:rsidRPr="00000000">
              <w:rPr>
                <w:rFonts w:ascii="Calibri" w:cs="Calibri" w:eastAsia="Calibri" w:hAnsi="Calibri"/>
                <w:rtl w:val="0"/>
              </w:rPr>
              <w:t xml:space="preserve">Observación en aulas para recoger datos sobre los comportamientos de los estudiantes y las interacciones que indican diferentes niveles de engagement.</w:t>
            </w:r>
          </w:p>
          <w:p w:rsidR="00000000" w:rsidDel="00000000" w:rsidP="00000000" w:rsidRDefault="00000000" w:rsidRPr="00000000" w14:paraId="00000219">
            <w:pPr>
              <w:numPr>
                <w:ilvl w:val="1"/>
                <w:numId w:val="19"/>
              </w:numPr>
              <w:ind w:left="1440" w:hanging="360"/>
              <w:rPr>
                <w:rFonts w:ascii="Calibri" w:cs="Calibri" w:eastAsia="Calibri" w:hAnsi="Calibri"/>
              </w:rPr>
            </w:pPr>
            <w:r w:rsidDel="00000000" w:rsidR="00000000" w:rsidRPr="00000000">
              <w:rPr>
                <w:rFonts w:ascii="Calibri" w:cs="Calibri" w:eastAsia="Calibri" w:hAnsi="Calibri"/>
                <w:rtl w:val="0"/>
              </w:rPr>
              <w:t xml:space="preserve">Entrevistas con educadores para entender los desafíos en la medición y mejora del engagement.</w:t>
            </w:r>
          </w:p>
          <w:p w:rsidR="00000000" w:rsidDel="00000000" w:rsidP="00000000" w:rsidRDefault="00000000" w:rsidRPr="00000000" w14:paraId="0000021A">
            <w:pPr>
              <w:numPr>
                <w:ilvl w:val="1"/>
                <w:numId w:val="19"/>
              </w:numPr>
              <w:ind w:left="1440" w:hanging="360"/>
              <w:rPr>
                <w:rFonts w:ascii="Calibri" w:cs="Calibri" w:eastAsia="Calibri" w:hAnsi="Calibri"/>
              </w:rPr>
            </w:pPr>
            <w:r w:rsidDel="00000000" w:rsidR="00000000" w:rsidRPr="00000000">
              <w:rPr>
                <w:rFonts w:ascii="Calibri" w:cs="Calibri" w:eastAsia="Calibri" w:hAnsi="Calibri"/>
                <w:rtl w:val="0"/>
              </w:rPr>
              <w:t xml:space="preserve">Recopilación de requisitos para la funcionalidad del sistema de IA, incluyendo tipos de datos útiles y formatos de interacción con la tecnología.</w:t>
            </w:r>
          </w:p>
          <w:p w:rsidR="00000000" w:rsidDel="00000000" w:rsidP="00000000" w:rsidRDefault="00000000" w:rsidRPr="00000000" w14:paraId="0000021B">
            <w:pPr>
              <w:rPr>
                <w:rFonts w:ascii="Calibri" w:cs="Calibri" w:eastAsia="Calibri" w:hAnsi="Calibri"/>
                <w:b w:val="1"/>
              </w:rPr>
            </w:pPr>
            <w:r w:rsidDel="00000000" w:rsidR="00000000" w:rsidRPr="00000000">
              <w:rPr>
                <w:rFonts w:ascii="Calibri" w:cs="Calibri" w:eastAsia="Calibri" w:hAnsi="Calibri"/>
                <w:b w:val="1"/>
                <w:rtl w:val="0"/>
              </w:rPr>
              <w:t xml:space="preserve">Fase 2: Definir</w:t>
            </w:r>
          </w:p>
          <w:p w:rsidR="00000000" w:rsidDel="00000000" w:rsidP="00000000" w:rsidRDefault="00000000" w:rsidRPr="00000000" w14:paraId="0000021C">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rtl w:val="0"/>
              </w:rPr>
              <w:t xml:space="preserve">Objetivo</w:t>
            </w:r>
            <w:r w:rsidDel="00000000" w:rsidR="00000000" w:rsidRPr="00000000">
              <w:rPr>
                <w:rFonts w:ascii="Calibri" w:cs="Calibri" w:eastAsia="Calibri" w:hAnsi="Calibri"/>
                <w:rtl w:val="0"/>
              </w:rPr>
              <w:t xml:space="preserve">: Sintetizar la información recopilada para clarificar los problemas específicos que la IA debe abordar.</w:t>
            </w:r>
          </w:p>
          <w:p w:rsidR="00000000" w:rsidDel="00000000" w:rsidP="00000000" w:rsidRDefault="00000000" w:rsidRPr="00000000" w14:paraId="0000021D">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rtl w:val="0"/>
              </w:rPr>
              <w:t xml:space="preserve">Duración</w:t>
            </w:r>
            <w:r w:rsidDel="00000000" w:rsidR="00000000" w:rsidRPr="00000000">
              <w:rPr>
                <w:rFonts w:ascii="Calibri" w:cs="Calibri" w:eastAsia="Calibri" w:hAnsi="Calibri"/>
                <w:rtl w:val="0"/>
              </w:rPr>
              <w:t xml:space="preserve">: 16 de junio - 30 de junio</w:t>
            </w:r>
          </w:p>
          <w:p w:rsidR="00000000" w:rsidDel="00000000" w:rsidP="00000000" w:rsidRDefault="00000000" w:rsidRPr="00000000" w14:paraId="0000021E">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rtl w:val="0"/>
              </w:rPr>
              <w:t xml:space="preserve">Actividades</w:t>
            </w:r>
            <w:r w:rsidDel="00000000" w:rsidR="00000000" w:rsidRPr="00000000">
              <w:rPr>
                <w:rFonts w:ascii="Calibri" w:cs="Calibri" w:eastAsia="Calibri" w:hAnsi="Calibri"/>
                <w:rtl w:val="0"/>
              </w:rPr>
              <w:t xml:space="preserve">:</w:t>
            </w:r>
          </w:p>
          <w:p w:rsidR="00000000" w:rsidDel="00000000" w:rsidP="00000000" w:rsidRDefault="00000000" w:rsidRPr="00000000" w14:paraId="0000021F">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Análisis de los datos recogidos para identificar patrones comunes y problemas específicos de engagement.</w:t>
            </w:r>
          </w:p>
          <w:p w:rsidR="00000000" w:rsidDel="00000000" w:rsidP="00000000" w:rsidRDefault="00000000" w:rsidRPr="00000000" w14:paraId="00000220">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Definición de especificaciones claras para el modelo de IA, incluyendo los objetivos de precisión y rendimiento.</w:t>
            </w:r>
          </w:p>
          <w:p w:rsidR="00000000" w:rsidDel="00000000" w:rsidP="00000000" w:rsidRDefault="00000000" w:rsidRPr="00000000" w14:paraId="00000221">
            <w:pPr>
              <w:rPr>
                <w:rFonts w:ascii="Calibri" w:cs="Calibri" w:eastAsia="Calibri" w:hAnsi="Calibri"/>
                <w:b w:val="1"/>
              </w:rPr>
            </w:pPr>
            <w:r w:rsidDel="00000000" w:rsidR="00000000" w:rsidRPr="00000000">
              <w:rPr>
                <w:rFonts w:ascii="Calibri" w:cs="Calibri" w:eastAsia="Calibri" w:hAnsi="Calibri"/>
                <w:b w:val="1"/>
                <w:rtl w:val="0"/>
              </w:rPr>
              <w:t xml:space="preserve">Fase 3: Idear</w:t>
            </w:r>
          </w:p>
          <w:p w:rsidR="00000000" w:rsidDel="00000000" w:rsidP="00000000" w:rsidRDefault="00000000" w:rsidRPr="00000000" w14:paraId="00000222">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Objetivo</w:t>
            </w:r>
            <w:r w:rsidDel="00000000" w:rsidR="00000000" w:rsidRPr="00000000">
              <w:rPr>
                <w:rFonts w:ascii="Calibri" w:cs="Calibri" w:eastAsia="Calibri" w:hAnsi="Calibri"/>
                <w:rtl w:val="0"/>
              </w:rPr>
              <w:t xml:space="preserve">: Generar una amplia gama de ideas para el diseño del modelo de IA y las interacciones del usuario.</w:t>
            </w:r>
          </w:p>
          <w:p w:rsidR="00000000" w:rsidDel="00000000" w:rsidP="00000000" w:rsidRDefault="00000000" w:rsidRPr="00000000" w14:paraId="00000223">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Duración</w:t>
            </w:r>
            <w:r w:rsidDel="00000000" w:rsidR="00000000" w:rsidRPr="00000000">
              <w:rPr>
                <w:rFonts w:ascii="Calibri" w:cs="Calibri" w:eastAsia="Calibri" w:hAnsi="Calibri"/>
                <w:rtl w:val="0"/>
              </w:rPr>
              <w:t xml:space="preserve">: 1 de julio - 31 de julio</w:t>
            </w:r>
          </w:p>
          <w:p w:rsidR="00000000" w:rsidDel="00000000" w:rsidP="00000000" w:rsidRDefault="00000000" w:rsidRPr="00000000" w14:paraId="00000224">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Actividades</w:t>
            </w:r>
            <w:r w:rsidDel="00000000" w:rsidR="00000000" w:rsidRPr="00000000">
              <w:rPr>
                <w:rFonts w:ascii="Calibri" w:cs="Calibri" w:eastAsia="Calibri" w:hAnsi="Calibri"/>
                <w:rtl w:val="0"/>
              </w:rPr>
              <w:t xml:space="preserve">:</w:t>
            </w:r>
          </w:p>
          <w:p w:rsidR="00000000" w:rsidDel="00000000" w:rsidP="00000000" w:rsidRDefault="00000000" w:rsidRPr="00000000" w14:paraId="00000225">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Brainstorming sobre diferentes arquitecturas de IA, incluyendo CNNs, LSTM y otras técnicas relevantes para el análisis de video en tiempo real.</w:t>
            </w:r>
          </w:p>
          <w:p w:rsidR="00000000" w:rsidDel="00000000" w:rsidP="00000000" w:rsidRDefault="00000000" w:rsidRPr="00000000" w14:paraId="00000226">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Selección de características y técnicas de preprocesamiento de datos a implementar en el modelo.</w:t>
            </w:r>
          </w:p>
          <w:p w:rsidR="00000000" w:rsidDel="00000000" w:rsidP="00000000" w:rsidRDefault="00000000" w:rsidRPr="00000000" w14:paraId="00000227">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Diseño inicial de la interfaz de usuario para visualización de datos de engagement.</w:t>
            </w:r>
          </w:p>
          <w:p w:rsidR="00000000" w:rsidDel="00000000" w:rsidP="00000000" w:rsidRDefault="00000000" w:rsidRPr="00000000" w14:paraId="00000228">
            <w:pPr>
              <w:rPr>
                <w:rFonts w:ascii="Calibri" w:cs="Calibri" w:eastAsia="Calibri" w:hAnsi="Calibri"/>
                <w:b w:val="1"/>
              </w:rPr>
            </w:pPr>
            <w:r w:rsidDel="00000000" w:rsidR="00000000" w:rsidRPr="00000000">
              <w:rPr>
                <w:rFonts w:ascii="Calibri" w:cs="Calibri" w:eastAsia="Calibri" w:hAnsi="Calibri"/>
                <w:b w:val="1"/>
                <w:rtl w:val="0"/>
              </w:rPr>
              <w:t xml:space="preserve">Fase 4: Prototipar (Primera Iteración)</w:t>
            </w:r>
          </w:p>
          <w:p w:rsidR="00000000" w:rsidDel="00000000" w:rsidP="00000000" w:rsidRDefault="00000000" w:rsidRPr="00000000" w14:paraId="00000229">
            <w:pPr>
              <w:numPr>
                <w:ilvl w:val="0"/>
                <w:numId w:val="5"/>
              </w:numPr>
              <w:ind w:left="720" w:hanging="360"/>
              <w:rPr>
                <w:rFonts w:ascii="Calibri" w:cs="Calibri" w:eastAsia="Calibri" w:hAnsi="Calibri"/>
              </w:rPr>
            </w:pPr>
            <w:r w:rsidDel="00000000" w:rsidR="00000000" w:rsidRPr="00000000">
              <w:rPr>
                <w:rFonts w:ascii="Calibri" w:cs="Calibri" w:eastAsia="Calibri" w:hAnsi="Calibri"/>
                <w:b w:val="1"/>
                <w:rtl w:val="0"/>
              </w:rPr>
              <w:t xml:space="preserve">Objetivo</w:t>
            </w:r>
            <w:r w:rsidDel="00000000" w:rsidR="00000000" w:rsidRPr="00000000">
              <w:rPr>
                <w:rFonts w:ascii="Calibri" w:cs="Calibri" w:eastAsia="Calibri" w:hAnsi="Calibri"/>
                <w:rtl w:val="0"/>
              </w:rPr>
              <w:t xml:space="preserve">: Desarrollar un primer prototipo del modelo de IA y la interfaz de usuario.</w:t>
            </w:r>
          </w:p>
          <w:p w:rsidR="00000000" w:rsidDel="00000000" w:rsidP="00000000" w:rsidRDefault="00000000" w:rsidRPr="00000000" w14:paraId="0000022A">
            <w:pPr>
              <w:numPr>
                <w:ilvl w:val="0"/>
                <w:numId w:val="5"/>
              </w:numPr>
              <w:ind w:left="720" w:hanging="360"/>
              <w:rPr>
                <w:rFonts w:ascii="Calibri" w:cs="Calibri" w:eastAsia="Calibri" w:hAnsi="Calibri"/>
              </w:rPr>
            </w:pPr>
            <w:r w:rsidDel="00000000" w:rsidR="00000000" w:rsidRPr="00000000">
              <w:rPr>
                <w:rFonts w:ascii="Calibri" w:cs="Calibri" w:eastAsia="Calibri" w:hAnsi="Calibri"/>
                <w:b w:val="1"/>
                <w:rtl w:val="0"/>
              </w:rPr>
              <w:t xml:space="preserve">Duración</w:t>
            </w:r>
            <w:r w:rsidDel="00000000" w:rsidR="00000000" w:rsidRPr="00000000">
              <w:rPr>
                <w:rFonts w:ascii="Calibri" w:cs="Calibri" w:eastAsia="Calibri" w:hAnsi="Calibri"/>
                <w:rtl w:val="0"/>
              </w:rPr>
              <w:t xml:space="preserve">: 1 de agosto - 15 de agosto</w:t>
            </w:r>
          </w:p>
          <w:p w:rsidR="00000000" w:rsidDel="00000000" w:rsidP="00000000" w:rsidRDefault="00000000" w:rsidRPr="00000000" w14:paraId="0000022B">
            <w:pPr>
              <w:numPr>
                <w:ilvl w:val="0"/>
                <w:numId w:val="5"/>
              </w:numPr>
              <w:ind w:left="720" w:hanging="360"/>
              <w:rPr>
                <w:rFonts w:ascii="Calibri" w:cs="Calibri" w:eastAsia="Calibri" w:hAnsi="Calibri"/>
              </w:rPr>
            </w:pPr>
            <w:r w:rsidDel="00000000" w:rsidR="00000000" w:rsidRPr="00000000">
              <w:rPr>
                <w:rFonts w:ascii="Calibri" w:cs="Calibri" w:eastAsia="Calibri" w:hAnsi="Calibri"/>
                <w:b w:val="1"/>
                <w:rtl w:val="0"/>
              </w:rPr>
              <w:t xml:space="preserve">Actividades</w:t>
            </w:r>
            <w:r w:rsidDel="00000000" w:rsidR="00000000" w:rsidRPr="00000000">
              <w:rPr>
                <w:rFonts w:ascii="Calibri" w:cs="Calibri" w:eastAsia="Calibri" w:hAnsi="Calibri"/>
                <w:rtl w:val="0"/>
              </w:rPr>
              <w:t xml:space="preserve">:</w:t>
            </w:r>
          </w:p>
          <w:p w:rsidR="00000000" w:rsidDel="00000000" w:rsidP="00000000" w:rsidRDefault="00000000" w:rsidRPr="00000000" w14:paraId="0000022C">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Implementación de un prototipo básico de la arquitectura de IA seleccionada.</w:t>
            </w:r>
          </w:p>
          <w:p w:rsidR="00000000" w:rsidDel="00000000" w:rsidP="00000000" w:rsidRDefault="00000000" w:rsidRPr="00000000" w14:paraId="0000022D">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Pruebas preliminares de funcionamiento del modelo con datos simulados o reales limitados.</w:t>
            </w:r>
          </w:p>
          <w:p w:rsidR="00000000" w:rsidDel="00000000" w:rsidP="00000000" w:rsidRDefault="00000000" w:rsidRPr="00000000" w14:paraId="0000022E">
            <w:pPr>
              <w:numPr>
                <w:ilvl w:val="1"/>
                <w:numId w:val="5"/>
              </w:numPr>
              <w:ind w:left="1440" w:hanging="360"/>
              <w:rPr>
                <w:rFonts w:ascii="Calibri" w:cs="Calibri" w:eastAsia="Calibri" w:hAnsi="Calibri"/>
              </w:rPr>
            </w:pPr>
            <w:r w:rsidDel="00000000" w:rsidR="00000000" w:rsidRPr="00000000">
              <w:rPr>
                <w:rFonts w:ascii="Calibri" w:cs="Calibri" w:eastAsia="Calibri" w:hAnsi="Calibri"/>
                <w:rtl w:val="0"/>
              </w:rPr>
              <w:t xml:space="preserve">Desarrollo de un prototipo de la interfaz de usuario basado en feedback inicial.</w:t>
            </w:r>
          </w:p>
          <w:p w:rsidR="00000000" w:rsidDel="00000000" w:rsidP="00000000" w:rsidRDefault="00000000" w:rsidRPr="00000000" w14:paraId="0000022F">
            <w:pPr>
              <w:rPr>
                <w:rFonts w:ascii="Calibri" w:cs="Calibri" w:eastAsia="Calibri" w:hAnsi="Calibri"/>
                <w:b w:val="1"/>
              </w:rPr>
            </w:pPr>
            <w:r w:rsidDel="00000000" w:rsidR="00000000" w:rsidRPr="00000000">
              <w:rPr>
                <w:rFonts w:ascii="Calibri" w:cs="Calibri" w:eastAsia="Calibri" w:hAnsi="Calibri"/>
                <w:b w:val="1"/>
                <w:rtl w:val="0"/>
              </w:rPr>
              <w:t xml:space="preserve">Fase 4: Prototipar (Segunda Iteración)</w:t>
            </w:r>
          </w:p>
          <w:p w:rsidR="00000000" w:rsidDel="00000000" w:rsidP="00000000" w:rsidRDefault="00000000" w:rsidRPr="00000000" w14:paraId="00000230">
            <w:pPr>
              <w:numPr>
                <w:ilvl w:val="0"/>
                <w:numId w:val="8"/>
              </w:numPr>
              <w:ind w:left="720" w:hanging="360"/>
              <w:rPr>
                <w:rFonts w:ascii="Calibri" w:cs="Calibri" w:eastAsia="Calibri" w:hAnsi="Calibri"/>
              </w:rPr>
            </w:pPr>
            <w:r w:rsidDel="00000000" w:rsidR="00000000" w:rsidRPr="00000000">
              <w:rPr>
                <w:rFonts w:ascii="Calibri" w:cs="Calibri" w:eastAsia="Calibri" w:hAnsi="Calibri"/>
                <w:b w:val="1"/>
                <w:rtl w:val="0"/>
              </w:rPr>
              <w:t xml:space="preserve">Objetivo</w:t>
            </w:r>
            <w:r w:rsidDel="00000000" w:rsidR="00000000" w:rsidRPr="00000000">
              <w:rPr>
                <w:rFonts w:ascii="Calibri" w:cs="Calibri" w:eastAsia="Calibri" w:hAnsi="Calibri"/>
                <w:rtl w:val="0"/>
              </w:rPr>
              <w:t xml:space="preserve">: Refinar el prototipo basado en las pruebas iniciales y feedback.</w:t>
            </w:r>
          </w:p>
          <w:p w:rsidR="00000000" w:rsidDel="00000000" w:rsidP="00000000" w:rsidRDefault="00000000" w:rsidRPr="00000000" w14:paraId="00000231">
            <w:pPr>
              <w:numPr>
                <w:ilvl w:val="0"/>
                <w:numId w:val="8"/>
              </w:numPr>
              <w:ind w:left="720" w:hanging="360"/>
              <w:rPr>
                <w:rFonts w:ascii="Calibri" w:cs="Calibri" w:eastAsia="Calibri" w:hAnsi="Calibri"/>
              </w:rPr>
            </w:pPr>
            <w:r w:rsidDel="00000000" w:rsidR="00000000" w:rsidRPr="00000000">
              <w:rPr>
                <w:rFonts w:ascii="Calibri" w:cs="Calibri" w:eastAsia="Calibri" w:hAnsi="Calibri"/>
                <w:b w:val="1"/>
                <w:rtl w:val="0"/>
              </w:rPr>
              <w:t xml:space="preserve">Duración</w:t>
            </w:r>
            <w:r w:rsidDel="00000000" w:rsidR="00000000" w:rsidRPr="00000000">
              <w:rPr>
                <w:rFonts w:ascii="Calibri" w:cs="Calibri" w:eastAsia="Calibri" w:hAnsi="Calibri"/>
                <w:rtl w:val="0"/>
              </w:rPr>
              <w:t xml:space="preserve">: 16 de agosto - 31 de agosto</w:t>
            </w:r>
          </w:p>
          <w:p w:rsidR="00000000" w:rsidDel="00000000" w:rsidP="00000000" w:rsidRDefault="00000000" w:rsidRPr="00000000" w14:paraId="00000232">
            <w:pPr>
              <w:numPr>
                <w:ilvl w:val="0"/>
                <w:numId w:val="8"/>
              </w:numPr>
              <w:ind w:left="720" w:hanging="360"/>
              <w:rPr>
                <w:rFonts w:ascii="Calibri" w:cs="Calibri" w:eastAsia="Calibri" w:hAnsi="Calibri"/>
              </w:rPr>
            </w:pPr>
            <w:r w:rsidDel="00000000" w:rsidR="00000000" w:rsidRPr="00000000">
              <w:rPr>
                <w:rFonts w:ascii="Calibri" w:cs="Calibri" w:eastAsia="Calibri" w:hAnsi="Calibri"/>
                <w:b w:val="1"/>
                <w:rtl w:val="0"/>
              </w:rPr>
              <w:t xml:space="preserve">Actividades</w:t>
            </w:r>
            <w:r w:rsidDel="00000000" w:rsidR="00000000" w:rsidRPr="00000000">
              <w:rPr>
                <w:rFonts w:ascii="Calibri" w:cs="Calibri" w:eastAsia="Calibri" w:hAnsi="Calibri"/>
                <w:rtl w:val="0"/>
              </w:rPr>
              <w:t xml:space="preserve">:</w:t>
            </w:r>
          </w:p>
          <w:p w:rsidR="00000000" w:rsidDel="00000000" w:rsidP="00000000" w:rsidRDefault="00000000" w:rsidRPr="00000000" w14:paraId="00000233">
            <w:pPr>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Ajustes y mejoras en el modelo de IA según los resultados de las primeras pruebas.</w:t>
            </w:r>
          </w:p>
          <w:p w:rsidR="00000000" w:rsidDel="00000000" w:rsidP="00000000" w:rsidRDefault="00000000" w:rsidRPr="00000000" w14:paraId="00000234">
            <w:pPr>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Incremento de la complejidad del prototipo, incluyendo mejores algoritmos de procesamiento y análisis.</w:t>
            </w:r>
          </w:p>
          <w:p w:rsidR="00000000" w:rsidDel="00000000" w:rsidP="00000000" w:rsidRDefault="00000000" w:rsidRPr="00000000" w14:paraId="00000235">
            <w:pPr>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Desarrollo avanzado de la interfaz de usuario con funcionalidades interactivas.</w:t>
            </w:r>
          </w:p>
          <w:p w:rsidR="00000000" w:rsidDel="00000000" w:rsidP="00000000" w:rsidRDefault="00000000" w:rsidRPr="00000000" w14:paraId="00000236">
            <w:pPr>
              <w:rPr>
                <w:rFonts w:ascii="Calibri" w:cs="Calibri" w:eastAsia="Calibri" w:hAnsi="Calibri"/>
                <w:b w:val="1"/>
              </w:rPr>
            </w:pPr>
            <w:r w:rsidDel="00000000" w:rsidR="00000000" w:rsidRPr="00000000">
              <w:rPr>
                <w:rFonts w:ascii="Calibri" w:cs="Calibri" w:eastAsia="Calibri" w:hAnsi="Calibri"/>
                <w:b w:val="1"/>
                <w:rtl w:val="0"/>
              </w:rPr>
              <w:t xml:space="preserve">Fase 5: Probar</w:t>
            </w:r>
          </w:p>
          <w:p w:rsidR="00000000" w:rsidDel="00000000" w:rsidP="00000000" w:rsidRDefault="00000000" w:rsidRPr="00000000" w14:paraId="00000237">
            <w:pPr>
              <w:numPr>
                <w:ilvl w:val="0"/>
                <w:numId w:val="11"/>
              </w:numPr>
              <w:ind w:left="720" w:hanging="360"/>
              <w:rPr>
                <w:rFonts w:ascii="Calibri" w:cs="Calibri" w:eastAsia="Calibri" w:hAnsi="Calibri"/>
              </w:rPr>
            </w:pPr>
            <w:r w:rsidDel="00000000" w:rsidR="00000000" w:rsidRPr="00000000">
              <w:rPr>
                <w:rFonts w:ascii="Calibri" w:cs="Calibri" w:eastAsia="Calibri" w:hAnsi="Calibri"/>
                <w:b w:val="1"/>
                <w:rtl w:val="0"/>
              </w:rPr>
              <w:t xml:space="preserve">Objetivo</w:t>
            </w:r>
            <w:r w:rsidDel="00000000" w:rsidR="00000000" w:rsidRPr="00000000">
              <w:rPr>
                <w:rFonts w:ascii="Calibri" w:cs="Calibri" w:eastAsia="Calibri" w:hAnsi="Calibri"/>
                <w:rtl w:val="0"/>
              </w:rPr>
              <w:t xml:space="preserve">: Validar el prototipo en un entorno real con usuarios finales.</w:t>
            </w:r>
          </w:p>
          <w:p w:rsidR="00000000" w:rsidDel="00000000" w:rsidP="00000000" w:rsidRDefault="00000000" w:rsidRPr="00000000" w14:paraId="00000238">
            <w:pPr>
              <w:numPr>
                <w:ilvl w:val="0"/>
                <w:numId w:val="11"/>
              </w:numPr>
              <w:ind w:left="720" w:hanging="360"/>
              <w:rPr>
                <w:rFonts w:ascii="Calibri" w:cs="Calibri" w:eastAsia="Calibri" w:hAnsi="Calibri"/>
              </w:rPr>
            </w:pPr>
            <w:r w:rsidDel="00000000" w:rsidR="00000000" w:rsidRPr="00000000">
              <w:rPr>
                <w:rFonts w:ascii="Calibri" w:cs="Calibri" w:eastAsia="Calibri" w:hAnsi="Calibri"/>
                <w:b w:val="1"/>
                <w:rtl w:val="0"/>
              </w:rPr>
              <w:t xml:space="preserve">Duración</w:t>
            </w:r>
            <w:r w:rsidDel="00000000" w:rsidR="00000000" w:rsidRPr="00000000">
              <w:rPr>
                <w:rFonts w:ascii="Calibri" w:cs="Calibri" w:eastAsia="Calibri" w:hAnsi="Calibri"/>
                <w:rtl w:val="0"/>
              </w:rPr>
              <w:t xml:space="preserve">: 1 de septiembre - 30 de septiembre</w:t>
            </w:r>
          </w:p>
          <w:p w:rsidR="00000000" w:rsidDel="00000000" w:rsidP="00000000" w:rsidRDefault="00000000" w:rsidRPr="00000000" w14:paraId="00000239">
            <w:pPr>
              <w:numPr>
                <w:ilvl w:val="0"/>
                <w:numId w:val="11"/>
              </w:numPr>
              <w:ind w:left="720" w:hanging="360"/>
              <w:rPr>
                <w:rFonts w:ascii="Calibri" w:cs="Calibri" w:eastAsia="Calibri" w:hAnsi="Calibri"/>
              </w:rPr>
            </w:pPr>
            <w:r w:rsidDel="00000000" w:rsidR="00000000" w:rsidRPr="00000000">
              <w:rPr>
                <w:rFonts w:ascii="Calibri" w:cs="Calibri" w:eastAsia="Calibri" w:hAnsi="Calibri"/>
                <w:b w:val="1"/>
                <w:rtl w:val="0"/>
              </w:rPr>
              <w:t xml:space="preserve">Actividades</w:t>
            </w:r>
            <w:r w:rsidDel="00000000" w:rsidR="00000000" w:rsidRPr="00000000">
              <w:rPr>
                <w:rFonts w:ascii="Calibri" w:cs="Calibri" w:eastAsia="Calibri" w:hAnsi="Calibri"/>
                <w:rtl w:val="0"/>
              </w:rPr>
              <w:t xml:space="preserve">:</w:t>
            </w:r>
          </w:p>
          <w:p w:rsidR="00000000" w:rsidDel="00000000" w:rsidP="00000000" w:rsidRDefault="00000000" w:rsidRPr="00000000" w14:paraId="0000023A">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Implementación de pruebas piloto en aulas reales para evaluar la eficacia del sistema.</w:t>
            </w:r>
          </w:p>
          <w:p w:rsidR="00000000" w:rsidDel="00000000" w:rsidP="00000000" w:rsidRDefault="00000000" w:rsidRPr="00000000" w14:paraId="0000023B">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Recolección de feedback detallado de los usuarios sobre la usabilidad y la eficacia del modelo de IA.</w:t>
            </w:r>
          </w:p>
          <w:p w:rsidR="00000000" w:rsidDel="00000000" w:rsidP="00000000" w:rsidRDefault="00000000" w:rsidRPr="00000000" w14:paraId="0000023C">
            <w:pPr>
              <w:numPr>
                <w:ilvl w:val="1"/>
                <w:numId w:val="11"/>
              </w:numPr>
              <w:ind w:left="1440" w:hanging="360"/>
              <w:rPr>
                <w:rFonts w:ascii="Calibri" w:cs="Calibri" w:eastAsia="Calibri" w:hAnsi="Calibri"/>
              </w:rPr>
            </w:pPr>
            <w:r w:rsidDel="00000000" w:rsidR="00000000" w:rsidRPr="00000000">
              <w:rPr>
                <w:rFonts w:ascii="Calibri" w:cs="Calibri" w:eastAsia="Calibri" w:hAnsi="Calibri"/>
                <w:rtl w:val="0"/>
              </w:rPr>
              <w:t xml:space="preserve">Ajustes finales al sistema basados en el feedback y análisis de datos recogidos durante las pruebas.</w:t>
            </w:r>
          </w:p>
          <w:p w:rsidR="00000000" w:rsidDel="00000000" w:rsidP="00000000" w:rsidRDefault="00000000" w:rsidRPr="00000000" w14:paraId="0000023D">
            <w:pPr>
              <w:rPr>
                <w:rFonts w:ascii="Calibri" w:cs="Calibri" w:eastAsia="Calibri" w:hAnsi="Calibri"/>
                <w:b w:val="1"/>
              </w:rPr>
            </w:pPr>
            <w:r w:rsidDel="00000000" w:rsidR="00000000" w:rsidRPr="00000000">
              <w:rPr>
                <w:rFonts w:ascii="Calibri" w:cs="Calibri" w:eastAsia="Calibri" w:hAnsi="Calibri"/>
                <w:b w:val="1"/>
                <w:rtl w:val="0"/>
              </w:rPr>
              <w:t xml:space="preserve">Fase 6: Implementación</w:t>
            </w:r>
          </w:p>
          <w:p w:rsidR="00000000" w:rsidDel="00000000" w:rsidP="00000000" w:rsidRDefault="00000000" w:rsidRPr="00000000" w14:paraId="0000023E">
            <w:pPr>
              <w:numPr>
                <w:ilvl w:val="0"/>
                <w:numId w:val="13"/>
              </w:numPr>
              <w:ind w:left="720" w:hanging="360"/>
              <w:rPr>
                <w:rFonts w:ascii="Calibri" w:cs="Calibri" w:eastAsia="Calibri" w:hAnsi="Calibri"/>
              </w:rPr>
            </w:pPr>
            <w:r w:rsidDel="00000000" w:rsidR="00000000" w:rsidRPr="00000000">
              <w:rPr>
                <w:rFonts w:ascii="Calibri" w:cs="Calibri" w:eastAsia="Calibri" w:hAnsi="Calibri"/>
                <w:b w:val="1"/>
                <w:rtl w:val="0"/>
              </w:rPr>
              <w:t xml:space="preserve">Objetivo</w:t>
            </w:r>
            <w:r w:rsidDel="00000000" w:rsidR="00000000" w:rsidRPr="00000000">
              <w:rPr>
                <w:rFonts w:ascii="Calibri" w:cs="Calibri" w:eastAsia="Calibri" w:hAnsi="Calibri"/>
                <w:rtl w:val="0"/>
              </w:rPr>
              <w:t xml:space="preserve">: Finalizar el desarrollo y preparar el lanzamiento del sistema.</w:t>
            </w:r>
          </w:p>
          <w:p w:rsidR="00000000" w:rsidDel="00000000" w:rsidP="00000000" w:rsidRDefault="00000000" w:rsidRPr="00000000" w14:paraId="0000023F">
            <w:pPr>
              <w:numPr>
                <w:ilvl w:val="0"/>
                <w:numId w:val="13"/>
              </w:numPr>
              <w:ind w:left="720" w:hanging="360"/>
              <w:rPr>
                <w:rFonts w:ascii="Calibri" w:cs="Calibri" w:eastAsia="Calibri" w:hAnsi="Calibri"/>
              </w:rPr>
            </w:pPr>
            <w:r w:rsidDel="00000000" w:rsidR="00000000" w:rsidRPr="00000000">
              <w:rPr>
                <w:rFonts w:ascii="Calibri" w:cs="Calibri" w:eastAsia="Calibri" w:hAnsi="Calibri"/>
                <w:b w:val="1"/>
                <w:rtl w:val="0"/>
              </w:rPr>
              <w:t xml:space="preserve">Duración</w:t>
            </w:r>
            <w:r w:rsidDel="00000000" w:rsidR="00000000" w:rsidRPr="00000000">
              <w:rPr>
                <w:rFonts w:ascii="Calibri" w:cs="Calibri" w:eastAsia="Calibri" w:hAnsi="Calibri"/>
                <w:rtl w:val="0"/>
              </w:rPr>
              <w:t xml:space="preserve">: 1 de octubre - 30 de noviembre</w:t>
            </w:r>
          </w:p>
          <w:p w:rsidR="00000000" w:rsidDel="00000000" w:rsidP="00000000" w:rsidRDefault="00000000" w:rsidRPr="00000000" w14:paraId="00000240">
            <w:pPr>
              <w:numPr>
                <w:ilvl w:val="0"/>
                <w:numId w:val="13"/>
              </w:numPr>
              <w:ind w:left="720" w:hanging="360"/>
              <w:rPr>
                <w:rFonts w:ascii="Calibri" w:cs="Calibri" w:eastAsia="Calibri" w:hAnsi="Calibri"/>
              </w:rPr>
            </w:pPr>
            <w:r w:rsidDel="00000000" w:rsidR="00000000" w:rsidRPr="00000000">
              <w:rPr>
                <w:rFonts w:ascii="Calibri" w:cs="Calibri" w:eastAsia="Calibri" w:hAnsi="Calibri"/>
                <w:b w:val="1"/>
                <w:rtl w:val="0"/>
              </w:rPr>
              <w:t xml:space="preserve">Actividades</w:t>
            </w:r>
            <w:r w:rsidDel="00000000" w:rsidR="00000000" w:rsidRPr="00000000">
              <w:rPr>
                <w:rFonts w:ascii="Calibri" w:cs="Calibri" w:eastAsia="Calibri" w:hAnsi="Calibri"/>
                <w:rtl w:val="0"/>
              </w:rPr>
              <w:t xml:space="preserve">:</w:t>
            </w:r>
          </w:p>
          <w:p w:rsidR="00000000" w:rsidDel="00000000" w:rsidP="00000000" w:rsidRDefault="00000000" w:rsidRPr="00000000" w14:paraId="00000241">
            <w:pPr>
              <w:numPr>
                <w:ilvl w:val="1"/>
                <w:numId w:val="13"/>
              </w:numPr>
              <w:ind w:left="1440" w:hanging="360"/>
              <w:rPr>
                <w:rFonts w:ascii="Calibri" w:cs="Calibri" w:eastAsia="Calibri" w:hAnsi="Calibri"/>
              </w:rPr>
            </w:pPr>
            <w:r w:rsidDel="00000000" w:rsidR="00000000" w:rsidRPr="00000000">
              <w:rPr>
                <w:rFonts w:ascii="Calibri" w:cs="Calibri" w:eastAsia="Calibri" w:hAnsi="Calibri"/>
                <w:rtl w:val="0"/>
              </w:rPr>
              <w:t xml:space="preserve">Optimización del modelo de IA para asegurar que cumple con todos los criterios de aceptación de rendimiento y precisión.</w:t>
            </w:r>
          </w:p>
          <w:p w:rsidR="00000000" w:rsidDel="00000000" w:rsidP="00000000" w:rsidRDefault="00000000" w:rsidRPr="00000000" w14:paraId="00000242">
            <w:pPr>
              <w:numPr>
                <w:ilvl w:val="1"/>
                <w:numId w:val="13"/>
              </w:numPr>
              <w:ind w:left="1440" w:hanging="360"/>
              <w:rPr>
                <w:rFonts w:ascii="Calibri" w:cs="Calibri" w:eastAsia="Calibri" w:hAnsi="Calibri"/>
              </w:rPr>
            </w:pPr>
            <w:r w:rsidDel="00000000" w:rsidR="00000000" w:rsidRPr="00000000">
              <w:rPr>
                <w:rFonts w:ascii="Calibri" w:cs="Calibri" w:eastAsia="Calibri" w:hAnsi="Calibri"/>
                <w:rtl w:val="0"/>
              </w:rPr>
              <w:t xml:space="preserve">Finalización del desarrollo de la interfaz de usuario, asegurando su compatibilidad y usabilidad en diversos dispositivos.</w:t>
            </w:r>
          </w:p>
          <w:p w:rsidR="00000000" w:rsidDel="00000000" w:rsidP="00000000" w:rsidRDefault="00000000" w:rsidRPr="00000000" w14:paraId="00000243">
            <w:pPr>
              <w:numPr>
                <w:ilvl w:val="1"/>
                <w:numId w:val="13"/>
              </w:numPr>
              <w:ind w:left="1440" w:hanging="360"/>
              <w:rPr>
                <w:rFonts w:ascii="Calibri" w:cs="Calibri" w:eastAsia="Calibri" w:hAnsi="Calibri"/>
              </w:rPr>
            </w:pPr>
            <w:r w:rsidDel="00000000" w:rsidR="00000000" w:rsidRPr="00000000">
              <w:rPr>
                <w:rFonts w:ascii="Calibri" w:cs="Calibri" w:eastAsia="Calibri" w:hAnsi="Calibri"/>
                <w:rtl w:val="0"/>
              </w:rPr>
              <w:t xml:space="preserve">Preparativos para el lanzamiento, incluyendo estrategias de marketing y planes de soporte.</w:t>
            </w:r>
          </w:p>
          <w:p w:rsidR="00000000" w:rsidDel="00000000" w:rsidP="00000000" w:rsidRDefault="00000000" w:rsidRPr="00000000" w14:paraId="00000244">
            <w:pPr>
              <w:rPr>
                <w:rFonts w:ascii="Calibri" w:cs="Calibri" w:eastAsia="Calibri" w:hAnsi="Calibri"/>
              </w:rPr>
            </w:pPr>
            <w:r w:rsidDel="00000000" w:rsidR="00000000" w:rsidRPr="00000000">
              <w:rPr>
                <w:rtl w:val="0"/>
              </w:rPr>
            </w:r>
          </w:p>
          <w:p w:rsidR="00000000" w:rsidDel="00000000" w:rsidP="00000000" w:rsidRDefault="00000000" w:rsidRPr="00000000" w14:paraId="00000245">
            <w:pPr>
              <w:rPr>
                <w:rFonts w:ascii="Calibri" w:cs="Calibri" w:eastAsia="Calibri" w:hAnsi="Calibri"/>
              </w:rPr>
            </w:pPr>
            <w:r w:rsidDel="00000000" w:rsidR="00000000" w:rsidRPr="00000000">
              <w:rPr>
                <w:rFonts w:ascii="Calibri" w:cs="Calibri" w:eastAsia="Calibri" w:hAnsi="Calibri"/>
              </w:rPr>
              <w:drawing>
                <wp:inline distB="0" distT="0" distL="0" distR="0">
                  <wp:extent cx="6142990" cy="1025525"/>
                  <wp:effectExtent b="0" l="0" r="0" t="0"/>
                  <wp:docPr id="1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142990" cy="1025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6">
      <w:pPr>
        <w:rPr>
          <w:rFonts w:ascii="Calibri" w:cs="Calibri" w:eastAsia="Calibri" w:hAnsi="Calibri"/>
        </w:rPr>
      </w:pPr>
      <w:r w:rsidDel="00000000" w:rsidR="00000000" w:rsidRPr="00000000">
        <w:rPr>
          <w:rtl w:val="0"/>
        </w:rPr>
      </w:r>
    </w:p>
    <w:p w:rsidR="00000000" w:rsidDel="00000000" w:rsidP="00000000" w:rsidRDefault="00000000" w:rsidRPr="00000000" w14:paraId="00000247">
      <w:pPr>
        <w:rPr>
          <w:rFonts w:ascii="Calibri" w:cs="Calibri" w:eastAsia="Calibri" w:hAnsi="Calibri"/>
        </w:rPr>
      </w:pPr>
      <w:r w:rsidDel="00000000" w:rsidR="00000000" w:rsidRPr="00000000">
        <w:rPr>
          <w:rtl w:val="0"/>
        </w:rPr>
      </w:r>
    </w:p>
    <w:p w:rsidR="00000000" w:rsidDel="00000000" w:rsidP="00000000" w:rsidRDefault="00000000" w:rsidRPr="00000000" w14:paraId="00000248">
      <w:pPr>
        <w:rPr>
          <w:rFonts w:ascii="Calibri" w:cs="Calibri" w:eastAsia="Calibri" w:hAnsi="Calibri"/>
        </w:rPr>
      </w:pPr>
      <w:bookmarkStart w:colFirst="0" w:colLast="0" w:name="_heading=h.gjdgxs" w:id="0"/>
      <w:bookmarkEnd w:id="0"/>
      <w:r w:rsidDel="00000000" w:rsidR="00000000" w:rsidRPr="00000000">
        <w:rPr>
          <w:rtl w:val="0"/>
        </w:rPr>
      </w:r>
    </w:p>
    <w:sectPr>
      <w:headerReference r:id="rId17" w:type="default"/>
      <w:footerReference r:id="rId18" w:type="default"/>
      <w:footerReference r:id="rId1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Webkit-Standard"/>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B">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tabs>
        <w:tab w:val="center" w:leader="none" w:pos="4252"/>
        <w:tab w:val="right" w:leader="none" w:pos="8504"/>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D">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9">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inline distB="0" distT="0" distL="0" distR="0">
          <wp:extent cx="3073852" cy="494316"/>
          <wp:effectExtent b="0" l="0" r="0" t="0"/>
          <wp:docPr id="1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73852" cy="494316"/>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70.0" w:type="dxa"/>
        <w:right w:w="70.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70.0" w:type="dxa"/>
        <w:right w:w="70.0" w:type="dxa"/>
      </w:tblCellMar>
    </w:tblPr>
  </w:style>
  <w:style w:type="paragraph" w:styleId="NormalWeb">
    <w:name w:val="Normal (Web)"/>
    <w:basedOn w:val="Normal"/>
    <w:uiPriority w:val="99"/>
    <w:semiHidden w:val="1"/>
    <w:unhideWhenUsed w:val="1"/>
    <w:rsid w:val="00790F00"/>
  </w:style>
  <w:style w:type="character" w:styleId="Hipervnculo">
    <w:name w:val="Hyperlink"/>
    <w:basedOn w:val="Fuentedeprrafopredeter"/>
    <w:uiPriority w:val="99"/>
    <w:unhideWhenUsed w:val="1"/>
    <w:rsid w:val="006E76DA"/>
    <w:rPr>
      <w:color w:val="0000ff" w:themeColor="hyperlink"/>
      <w:u w:val="single"/>
    </w:rPr>
  </w:style>
  <w:style w:type="paragraph" w:styleId="Prrafodelista">
    <w:name w:val="List Paragraph"/>
    <w:basedOn w:val="Normal"/>
    <w:uiPriority w:val="34"/>
    <w:qFormat w:val="1"/>
    <w:rsid w:val="006E76DA"/>
    <w:pPr>
      <w:ind w:left="720"/>
      <w:contextualSpacing w:val="1"/>
    </w:pPr>
  </w:style>
  <w:style w:type="character" w:styleId="nfasis">
    <w:name w:val="Emphasis"/>
    <w:basedOn w:val="Fuentedeprrafopredeter"/>
    <w:uiPriority w:val="20"/>
    <w:qFormat w:val="1"/>
    <w:rsid w:val="00CD751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15.0" w:type="dxa"/>
        <w:left w:w="115.0" w:type="dxa"/>
        <w:bottom w:w="15.0" w:type="dxa"/>
        <w:right w:w="115.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160;jo.urzua@duocuc.cl" TargetMode="External"/><Relationship Id="rId10" Type="http://schemas.openxmlformats.org/officeDocument/2006/relationships/hyperlink" Target="mailto:&#160;clau.valdivia@duocuc.cl" TargetMode="External"/><Relationship Id="rId13" Type="http://schemas.openxmlformats.org/officeDocument/2006/relationships/hyperlink" Target="mailto:cr.molinap@profesor.duoc.cl" TargetMode="External"/><Relationship Id="rId12" Type="http://schemas.openxmlformats.org/officeDocument/2006/relationships/hyperlink" Target="mailto:&#160;jo.casas@duocuc.c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i.rivas@duocuc.cl" TargetMode="External"/><Relationship Id="rId15" Type="http://schemas.openxmlformats.org/officeDocument/2006/relationships/hyperlink" Target="mailto:fe.pachecoy@profesor.duoc.cl" TargetMode="External"/><Relationship Id="rId14" Type="http://schemas.openxmlformats.org/officeDocument/2006/relationships/hyperlink" Target="mailto:a.bottinelli@profesor.duoc.cl" TargetMode="External"/><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hyperlink" Target="https://www.affectiva.com/"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UnAXqTyLudg1DrpLzENZTiYWg==">CgMxLjAyCGguZ2pkZ3hzOAByITFxd0c1VGJ6c1E4d2d0eVVhTmU4djNhaUVBTzFLNVYzWg==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2024-05-28T20:33:00Z</dcterms:created>
  <dc:creator>Mauricio Figueroa</dc:creator>
</cp:coreProperties>
</file>