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bidi w:val="0"/>
        <w:spacing w:lineRule="auto" w:line="240"/>
        <w:jc w:val="start"/>
        <w:rPr>
          <w:b/>
          <w:b/>
          <w:bCs/>
          <w:color w:val="8E03A3"/>
          <w:sz w:val="40"/>
          <w:szCs w:val="40"/>
        </w:rPr>
      </w:pPr>
      <w:r>
        <mc:AlternateContent>
          <mc:Choice Requires="wps">
            <w:drawing>
              <wp:anchor behindDoc="0" distT="18415" distB="18415" distL="18415" distR="18415" simplePos="0" locked="0" layoutInCell="0" allowOverlap="1" relativeHeight="3">
                <wp:simplePos x="0" y="0"/>
                <wp:positionH relativeFrom="column">
                  <wp:posOffset>12065</wp:posOffset>
                </wp:positionH>
                <wp:positionV relativeFrom="paragraph">
                  <wp:posOffset>13970</wp:posOffset>
                </wp:positionV>
                <wp:extent cx="635" cy="657225"/>
                <wp:effectExtent l="18415" t="18415" r="18415" b="18415"/>
                <wp:wrapNone/>
                <wp:docPr id="1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65736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8e03a3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.95pt,1.1pt" to="0.95pt,52.8pt" ID="Line 2" stroked="t" o:allowincell="f" style="position:absolute">
                <v:stroke color="#8e03a3" weight="36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b/>
          <w:bCs/>
          <w:color w:val="8E03A3"/>
          <w:sz w:val="40"/>
          <w:szCs w:val="40"/>
        </w:rPr>
        <w:t xml:space="preserve">  </w:t>
      </w:r>
      <w:r>
        <w:rPr>
          <w:b/>
          <w:bCs/>
          <w:color w:val="8E03A3"/>
          <w:sz w:val="40"/>
          <w:szCs w:val="40"/>
        </w:rPr>
        <w:t>Oficina:</w:t>
      </w:r>
    </w:p>
    <w:p>
      <w:pPr>
        <w:pStyle w:val="TextBody"/>
        <w:bidi w:val="0"/>
        <w:spacing w:lineRule="auto" w:line="240"/>
        <w:jc w:val="start"/>
        <w:rPr>
          <w:b/>
          <w:b/>
          <w:bCs/>
          <w:color w:val="8E03A3"/>
          <w:sz w:val="40"/>
          <w:szCs w:val="40"/>
        </w:rPr>
      </w:pPr>
      <w:r>
        <w:rPr>
          <w:b/>
          <w:bCs/>
          <w:color w:val="8E03A3"/>
          <w:sz w:val="40"/>
          <w:szCs w:val="40"/>
        </w:rPr>
        <w:t xml:space="preserve">  </w:t>
      </w:r>
      <w:r>
        <w:rPr>
          <w:b/>
          <w:bCs/>
          <w:color w:val="8E03A3"/>
          <w:sz w:val="40"/>
          <w:szCs w:val="40"/>
        </w:rPr>
        <w:t>Camadas de Sentido – Texturas do Tempo // Afresco</w:t>
      </w:r>
    </w:p>
    <w:p>
      <w:pPr>
        <w:pStyle w:val="TextBody"/>
        <w:bidi w:val="0"/>
        <w:spacing w:lineRule="auto" w:line="240"/>
        <w:jc w:val="start"/>
        <w:rPr>
          <w:color w:val="000000"/>
        </w:rPr>
      </w:pPr>
      <w:r>
        <w:rPr>
          <w:color w:val="000000"/>
        </w:rPr>
      </w:r>
    </w:p>
    <w:p>
      <w:pPr>
        <w:pStyle w:val="TextBody"/>
        <w:bidi w:val="0"/>
        <w:jc w:val="start"/>
        <w:rPr>
          <w:color w:val="000000"/>
        </w:rPr>
      </w:pPr>
      <w:r>
        <w:rPr>
          <w:color w:val="000000"/>
        </w:rPr>
        <w:tab/>
        <w:t xml:space="preserve">A oficina “Camadas de Sentido - Texturas do Tempo” utiliza a técnica do afresco para transformar sentimentos em criações tangíveis, explorando texturas no gesso úmido e a fluidez das tintas. O processo destaca a impermanência como elemento central, pois as tintas diluídas criam efeitos únicos ao se fundirem ao gesso, simbolizando o inesperado e a ressignificação emocional. </w:t>
      </w:r>
    </w:p>
    <w:p>
      <w:pPr>
        <w:pStyle w:val="TextBody"/>
        <w:bidi w:val="0"/>
        <w:jc w:val="start"/>
        <w:rPr>
          <w:color w:val="000000"/>
        </w:rPr>
      </w:pPr>
      <w:r>
        <w:rPr>
          <w:color w:val="000000"/>
        </w:rPr>
        <w:t>Mais do que uma prática artística, a oficina promove a aceitação do ritmo natural das etapas de criação, como uma metáfora para o desenvolvimento pessoal. Os participantes trabalham  conectando-se ao momento presente e descobrindo significado nas pequenas escolhas da vida. Ao final, as obras refletem essa jornada de autodescoberta, oferecendo um espaço acolhedor para lidar com memórias e reorganizar emoções de forma significativa.</w:t>
      </w:r>
    </w:p>
    <w:p>
      <w:pPr>
        <w:pStyle w:val="TextBody"/>
        <w:bidi w:val="0"/>
        <w:jc w:val="start"/>
        <w:rPr/>
      </w:pPr>
      <w:r>
        <w:rPr>
          <w:rStyle w:val="StrongEmphasis"/>
          <w:b/>
          <w:bCs/>
          <w:color w:val="8E03A3"/>
          <w:sz w:val="28"/>
          <w:szCs w:val="28"/>
        </w:rPr>
        <w:tab/>
        <w:t>Início: Preparando o Terreno</w:t>
      </w:r>
      <w:r>
        <w:rPr>
          <w:b/>
          <w:bCs/>
          <w:color w:val="8E03A3"/>
        </w:rPr>
        <w:t>:</w:t>
      </w:r>
      <w:r>
        <w:rPr>
          <w:color w:val="8E03A3"/>
        </w:rPr>
        <w:t xml:space="preserve"> </w:t>
      </w:r>
      <w:r>
        <w:rPr/>
        <w:t>A oficina tem seu ponto de partida na preparação da base, uma etapa fundamental onde cada participante mistura o gesso e aplica sobre uma base simples como MDF, como uma pequena bandeja. Esse momento inicial simboliza o planejamento, mas também carrega o primeiro aprendizado sobre paciência: o gesso precisa de tempo para estabilizar antes de receber as camadas de cor e textura.</w:t>
      </w:r>
    </w:p>
    <w:p>
      <w:pPr>
        <w:pStyle w:val="TextBody"/>
        <w:bidi w:val="0"/>
        <w:jc w:val="start"/>
        <w:rPr/>
      </w:pPr>
      <w:r>
        <w:rPr/>
        <w:t>Durante essa fase, discutimos a ideia de que nem tudo pode ser apressado. Assim como a base precisa estar pronta antes da pintura, em nossas vidas precisamos respeitar o tempo necessário para a construção de bases sólidas. O gesso representa o ponto de partida e a aceitação do ritmo natural.</w:t>
      </w:r>
    </w:p>
    <w:p>
      <w:pPr>
        <w:pStyle w:val="TextBody"/>
        <w:bidi w:val="0"/>
        <w:jc w:val="start"/>
        <w:rPr/>
      </w:pPr>
      <w:r>
        <w:rPr>
          <w:rStyle w:val="StrongEmphasis"/>
          <w:color w:val="8E03A3"/>
          <w:sz w:val="28"/>
          <w:szCs w:val="28"/>
        </w:rPr>
        <w:tab/>
        <w:t>Meio: A Construção das Camadas:</w:t>
      </w:r>
      <w:r>
        <w:rPr>
          <w:sz w:val="26"/>
          <w:szCs w:val="26"/>
        </w:rPr>
        <w:t xml:space="preserve"> </w:t>
      </w:r>
      <w:r>
        <w:rPr/>
        <w:t>Com o gesso ainda umedecido, os participantes aplicam pigmentos diluídos ou tintas. A fluidez das tintas permite criações espontâneas, onde as cores se misturam e se expandem naturalmente, criando efeitos irrepetíveis, como uma aquarela sobre gesso — uma técnica própria que simboliza a harmonia entre o inesperado e o intencional. Essa fluidez simboliza a impermanência: nem tudo pode ser controlado, e os resultados inesperados muitas vezes trazem as belezas mais autênticas.</w:t>
      </w:r>
    </w:p>
    <w:p>
      <w:pPr>
        <w:pStyle w:val="TextBody"/>
        <w:bidi w:val="0"/>
        <w:jc w:val="start"/>
        <w:rPr/>
      </w:pPr>
      <w:r>
        <w:rPr/>
        <w:t>Para criar texturas e relevos, os participantes utilizam espátulas, esponjas ou até mesmo objetos do cotidiano, como folhas secas ou outros elementos simples. As texturas aplicadas no gesso servem como metáforas das marcas que a vida deixa em nós — algumas suaves, outras profundas, mas sempre com a possibilidade de enfatizar positivamente aquilo que nos fortalece. Enquanto as tintas fluem sobre essas superfícies, incentivamos a reflexão sobre quais experiências queremos destacar e quais podemos deixar se dissolver no fundo.</w:t>
      </w:r>
    </w:p>
    <w:p>
      <w:pPr>
        <w:pStyle w:val="TextBody"/>
        <w:bidi w:val="0"/>
        <w:jc w:val="start"/>
        <w:rPr/>
      </w:pPr>
      <w:r>
        <w:rPr/>
        <w:t>Nesse estágio, discutimos o conceito de organização emocional: assim como na pintura, onde decidimos onde aplicar a cor ou o brilho, na vida podemos escolher onde direcionar nossa energia e quais aspectos devemos valorizar.</w:t>
      </w:r>
    </w:p>
    <w:p>
      <w:pPr>
        <w:pStyle w:val="TextBody"/>
        <w:bidi w:val="0"/>
        <w:jc w:val="start"/>
        <w:rPr/>
      </w:pPr>
      <w:r>
        <w:rPr>
          <w:rStyle w:val="StrongEmphasis"/>
          <w:color w:val="8E03A3"/>
          <w:sz w:val="28"/>
          <w:szCs w:val="28"/>
        </w:rPr>
        <w:tab/>
        <w:t>Conclusão: O Brilho da Escolha:</w:t>
      </w:r>
      <w:r>
        <w:rPr>
          <w:sz w:val="26"/>
          <w:szCs w:val="26"/>
        </w:rPr>
        <w:t xml:space="preserve"> </w:t>
      </w:r>
      <w:r>
        <w:rPr/>
        <w:t xml:space="preserve">Ao final, as obras recebem camadas de acabamento, como cola diluída ou verniz, aplicadas cuidadosamente em pontos  </w:t>
      </w:r>
      <w:r>
        <w:rPr>
          <w:shd w:fill="auto" w:val="clear"/>
        </w:rPr>
        <w:t>especiais</w:t>
      </w:r>
      <w:r>
        <w:rPr/>
        <w:t xml:space="preserve"> escolhidos pelos participantes. Esses locais representam regiões que cada um decide valorizar e destacar, como um reflexo das escolhas que consideram importantes preservar na vida. O brilho final simboliza a capacidade de iluminar aquilo que escolhemos preservar e nutrir. Esse momento de finalização também envolve paciência, pois as camadas precisam de tempo para secar e fixar.</w:t>
      </w:r>
    </w:p>
    <w:p>
      <w:pPr>
        <w:pStyle w:val="TextBody"/>
        <w:bidi w:val="0"/>
        <w:jc w:val="start"/>
        <w:rPr/>
      </w:pPr>
      <w:r>
        <w:rPr/>
        <w:t>Encerramos com um momento de compartilhamento e reflexão, onde cada participante pode observar como suas escolhas e o tempo dedicado ao processo resultaram em uma obra única. O aprendizado final é que o processo de criação — com suas pausas, imperfeições e momentos de brilho — espelha a vida, onde o essencial é a jornada e não a pressão pelo resultado final.</w:t>
      </w:r>
    </w:p>
    <w:p>
      <w:pPr>
        <w:pStyle w:val="TextBody"/>
        <w:bidi w:val="0"/>
        <w:jc w:val="start"/>
        <w:rPr/>
      </w:pPr>
      <w:r>
        <w:rPr>
          <w:rStyle w:val="StrongEmphasis"/>
          <w:b/>
          <w:bCs/>
          <w:color w:val="8E03A3"/>
          <w:sz w:val="28"/>
          <w:szCs w:val="28"/>
        </w:rPr>
        <w:tab/>
        <w:t xml:space="preserve">Conclusão Final: </w:t>
      </w:r>
      <w:r>
        <w:rPr/>
        <w:t>“Camadas de Sentido - Texturas do Tempo” é uma oficina que integra técnica e poética, proporcionando uma vivência onde cada camada aplicada na superfície do gesso é também uma camada de significado pessoal. Ao final, as obras não são apenas pinturas, mas registros tangíveis de momentos de reflexão, aceitação e organização emocional. Esse processo se torna uma lembrança de que o tempo e o ritmo próprio de cada um devem ser respeitados, tanto no fazer artístico quanto na vida.</w:t>
      </w:r>
    </w:p>
    <w:p>
      <w:pPr>
        <w:pStyle w:val="TextBody"/>
        <w:bidi w:val="0"/>
        <w:jc w:val="start"/>
        <w:rPr/>
      </w:pPr>
      <w:r>
        <w:rPr>
          <w:rStyle w:val="StrongEmphasis"/>
          <w:b/>
          <w:bCs/>
          <w:color w:val="8E03A3"/>
          <w:sz w:val="28"/>
          <w:szCs w:val="28"/>
        </w:rPr>
        <w:tab/>
        <w:t>Duração da Oficina:</w:t>
      </w:r>
      <w:r>
        <w:rPr>
          <w:b/>
          <w:bCs/>
          <w:color w:val="8E03A3"/>
          <w:sz w:val="28"/>
          <w:szCs w:val="28"/>
        </w:rPr>
        <w:t xml:space="preserve"> </w:t>
      </w:r>
      <w:r>
        <w:rPr/>
        <w:t>Esta oficina será realizada em dois encontros de 3 horas cada, permitindo tempo suficiente para explorar tanto os aspectos técnicos quanto os emocionais do processo criativo. O primeiro encontro foca na preparação das bases e na aplicação das texturas e tintas, enquanto o segundo é dedicado à finalização, reflexão e compartilhamento das obras.</w:t>
      </w:r>
    </w:p>
    <w:p>
      <w:pPr>
        <w:pStyle w:val="TextBody"/>
        <w:bidi w:val="0"/>
        <w:jc w:val="start"/>
        <w:rPr/>
      </w:pPr>
      <w:r>
        <w:rPr/>
      </w:r>
    </w:p>
    <w:p>
      <w:pPr>
        <w:pStyle w:val="TextBody"/>
        <w:bidi w:val="0"/>
        <w:spacing w:lineRule="auto" w:line="240" w:before="0" w:after="26"/>
        <w:jc w:val="start"/>
        <w:rPr>
          <w:b/>
          <w:b/>
          <w:bCs/>
          <w:sz w:val="21"/>
          <w:szCs w:val="21"/>
        </w:rPr>
      </w:pPr>
      <w:r>
        <w:rPr>
          <w:b/>
          <w:bCs/>
          <w:color w:val="8E03A3"/>
          <w:sz w:val="28"/>
          <w:szCs w:val="28"/>
        </w:rPr>
        <w:tab/>
        <w:t>Materiais:</w:t>
      </w:r>
      <w:r>
        <w:rPr>
          <w:b/>
          <w:bCs/>
          <w:sz w:val="21"/>
          <w:szCs w:val="21"/>
        </w:rPr>
        <w:tab/>
      </w:r>
      <w:r>
        <w:rPr>
          <w:b w:val="false"/>
          <w:bCs w:val="false"/>
          <w:sz w:val="24"/>
          <w:szCs w:val="24"/>
        </w:rPr>
        <w:t>Gesso, tintas, verniz, pequenas bacias para mistura, pinc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éis, suporte para moldura e trabalho no afresco.</w:t>
      </w:r>
    </w:p>
    <w:p>
      <w:pPr>
        <w:pStyle w:val="TextBody"/>
        <w:bidi w:val="0"/>
        <w:spacing w:lineRule="auto" w:line="240" w:before="0" w:after="26"/>
        <w:jc w:val="start"/>
        <w:rPr>
          <w:b/>
          <w:b/>
          <w:bCs/>
          <w:sz w:val="21"/>
          <w:szCs w:val="21"/>
        </w:rPr>
      </w:pPr>
      <w:r>
        <w:rPr/>
      </w:r>
    </w:p>
    <w:p>
      <w:pPr>
        <w:pStyle w:val="TextBody"/>
        <w:bidi w:val="0"/>
        <w:spacing w:lineRule="auto" w:line="240" w:before="0" w:after="26"/>
        <w:jc w:val="start"/>
        <w:rPr>
          <w:b/>
          <w:b/>
          <w:bCs/>
          <w:sz w:val="21"/>
          <w:szCs w:val="21"/>
        </w:rPr>
      </w:pPr>
      <w:r>
        <w:rPr/>
      </w:r>
    </w:p>
    <w:p>
      <w:pPr>
        <w:pStyle w:val="TextBody"/>
        <w:bidi w:val="0"/>
        <w:spacing w:lineRule="auto" w:line="240" w:before="0" w:after="26"/>
        <w:jc w:val="start"/>
        <w:rPr>
          <w:b/>
          <w:b/>
          <w:bCs/>
          <w:sz w:val="21"/>
          <w:szCs w:val="21"/>
        </w:rPr>
      </w:pPr>
      <w:r>
        <w:rPr/>
      </w:r>
    </w:p>
    <w:p>
      <w:pPr>
        <w:pStyle w:val="TextBody"/>
        <w:bidi w:val="0"/>
        <w:spacing w:lineRule="auto" w:line="240" w:before="0" w:after="26"/>
        <w:jc w:val="start"/>
        <w:rPr>
          <w:b/>
          <w:b/>
          <w:bCs/>
          <w:sz w:val="21"/>
          <w:szCs w:val="21"/>
        </w:rPr>
      </w:pPr>
      <w:r>
        <w:rPr/>
      </w:r>
    </w:p>
    <w:p>
      <w:pPr>
        <w:pStyle w:val="TextBody"/>
        <w:bidi w:val="0"/>
        <w:spacing w:lineRule="auto" w:line="240" w:before="0" w:after="26"/>
        <w:jc w:val="start"/>
        <w:rPr>
          <w:b/>
          <w:b/>
          <w:bCs/>
          <w:sz w:val="21"/>
          <w:szCs w:val="21"/>
        </w:rPr>
      </w:pPr>
      <w:r>
        <w:rPr/>
      </w:r>
    </w:p>
    <w:p>
      <w:pPr>
        <w:pStyle w:val="TextBody"/>
        <w:bidi w:val="0"/>
        <w:spacing w:lineRule="auto" w:line="240" w:before="0" w:after="26"/>
        <w:jc w:val="start"/>
        <w:rPr>
          <w:b/>
          <w:b/>
          <w:bCs/>
          <w:sz w:val="21"/>
          <w:szCs w:val="21"/>
        </w:rPr>
      </w:pPr>
      <w:r>
        <w:rPr/>
      </w:r>
    </w:p>
    <w:p>
      <w:pPr>
        <w:pStyle w:val="TextBody"/>
        <w:bidi w:val="0"/>
        <w:spacing w:lineRule="auto" w:line="240" w:before="0" w:after="26"/>
        <w:jc w:val="start"/>
        <w:rPr>
          <w:b/>
          <w:b/>
          <w:bCs/>
          <w:sz w:val="21"/>
          <w:szCs w:val="21"/>
        </w:rPr>
      </w:pPr>
      <w:r>
        <w:rPr/>
      </w:r>
    </w:p>
    <w:p>
      <w:pPr>
        <w:pStyle w:val="TextBody"/>
        <w:bidi w:val="0"/>
        <w:spacing w:lineRule="auto" w:line="240" w:before="0" w:after="26"/>
        <w:jc w:val="start"/>
        <w:rPr>
          <w:b/>
          <w:b/>
          <w:bCs/>
          <w:sz w:val="21"/>
          <w:szCs w:val="21"/>
        </w:rPr>
      </w:pPr>
      <w:r>
        <w:rPr/>
      </w:r>
    </w:p>
    <w:p>
      <w:pPr>
        <w:pStyle w:val="TextBody"/>
        <w:bidi w:val="0"/>
        <w:spacing w:lineRule="auto" w:line="240" w:before="0" w:after="26"/>
        <w:jc w:val="start"/>
        <w:rPr>
          <w:b/>
          <w:b/>
          <w:bCs/>
          <w:sz w:val="21"/>
          <w:szCs w:val="21"/>
        </w:rPr>
      </w:pPr>
      <w:r>
        <w:rPr/>
      </w:r>
    </w:p>
    <w:p>
      <w:pPr>
        <w:pStyle w:val="TextBody"/>
        <w:bidi w:val="0"/>
        <w:spacing w:lineRule="auto" w:line="240" w:before="0" w:after="26"/>
        <w:jc w:val="start"/>
        <w:rPr>
          <w:b/>
          <w:b/>
          <w:bCs/>
          <w:sz w:val="21"/>
          <w:szCs w:val="21"/>
        </w:rPr>
      </w:pPr>
      <w:r>
        <w:rPr/>
      </w:r>
    </w:p>
    <w:p>
      <w:pPr>
        <w:pStyle w:val="TextBody"/>
        <w:bidi w:val="0"/>
        <w:spacing w:lineRule="auto" w:line="240" w:before="0" w:after="26"/>
        <w:jc w:val="start"/>
        <w:rPr>
          <w:b/>
          <w:b/>
          <w:bCs/>
          <w:sz w:val="21"/>
          <w:szCs w:val="21"/>
        </w:rPr>
      </w:pPr>
      <w:r>
        <w:rPr/>
      </w:r>
    </w:p>
    <w:p>
      <w:pPr>
        <w:pStyle w:val="TextBody"/>
        <w:bidi w:val="0"/>
        <w:spacing w:lineRule="auto" w:line="240" w:before="0" w:after="26"/>
        <w:jc w:val="start"/>
        <w:rPr>
          <w:b/>
          <w:b/>
          <w:bCs/>
          <w:sz w:val="21"/>
          <w:szCs w:val="21"/>
        </w:rPr>
      </w:pPr>
      <w:r>
        <w:rPr/>
      </w:r>
    </w:p>
    <w:p>
      <w:pPr>
        <w:pStyle w:val="TextBody"/>
        <w:bidi w:val="0"/>
        <w:spacing w:lineRule="auto" w:line="240" w:before="0" w:after="26"/>
        <w:jc w:val="start"/>
        <w:rPr>
          <w:b/>
          <w:b/>
          <w:bCs/>
          <w:sz w:val="21"/>
          <w:szCs w:val="21"/>
        </w:rPr>
      </w:pPr>
      <w:r>
        <w:rPr/>
      </w:r>
    </w:p>
    <w:p>
      <w:pPr>
        <w:pStyle w:val="TextBody"/>
        <w:bidi w:val="0"/>
        <w:spacing w:lineRule="auto" w:line="240" w:before="0" w:after="26"/>
        <w:jc w:val="start"/>
        <w:rPr>
          <w:b/>
          <w:b/>
          <w:bCs/>
          <w:sz w:val="21"/>
          <w:szCs w:val="21"/>
        </w:rPr>
      </w:pPr>
      <w:r>
        <w:rPr/>
      </w:r>
    </w:p>
    <w:p>
      <w:pPr>
        <w:pStyle w:val="TextBody"/>
        <w:bidi w:val="0"/>
        <w:spacing w:lineRule="auto" w:line="240" w:before="0" w:after="26"/>
        <w:jc w:val="start"/>
        <w:rPr>
          <w:b/>
          <w:b/>
          <w:bCs/>
          <w:sz w:val="21"/>
          <w:szCs w:val="21"/>
        </w:rPr>
      </w:pPr>
      <w:r>
        <w:rPr/>
      </w:r>
    </w:p>
    <w:p>
      <w:pPr>
        <w:pStyle w:val="TextBody"/>
        <w:bidi w:val="0"/>
        <w:spacing w:lineRule="auto" w:line="240" w:before="0" w:after="26"/>
        <w:jc w:val="start"/>
        <w:rPr>
          <w:b/>
          <w:b/>
          <w:bCs/>
          <w:sz w:val="21"/>
          <w:szCs w:val="21"/>
        </w:rPr>
      </w:pPr>
      <w:r>
        <w:rPr/>
      </w:r>
    </w:p>
    <w:p>
      <w:pPr>
        <w:pStyle w:val="TextBody"/>
        <w:bidi w:val="0"/>
        <w:spacing w:lineRule="auto" w:line="240" w:before="0" w:after="26"/>
        <w:jc w:val="start"/>
        <w:rPr>
          <w:b/>
          <w:b/>
          <w:bCs/>
          <w:sz w:val="21"/>
          <w:szCs w:val="21"/>
        </w:rPr>
      </w:pPr>
      <w:r>
        <w:rPr/>
      </w:r>
    </w:p>
    <w:p>
      <w:pPr>
        <w:pStyle w:val="TextBody"/>
        <w:bidi w:val="0"/>
        <w:spacing w:lineRule="auto" w:line="240" w:before="0" w:after="26"/>
        <w:jc w:val="start"/>
        <w:rPr>
          <w:b/>
          <w:b/>
          <w:bCs/>
          <w:sz w:val="21"/>
          <w:szCs w:val="21"/>
        </w:rPr>
      </w:pPr>
      <w:r>
        <w:rPr/>
      </w:r>
    </w:p>
    <w:p>
      <w:pPr>
        <w:pStyle w:val="TextBody"/>
        <w:bidi w:val="0"/>
        <w:spacing w:lineRule="auto" w:line="240" w:before="0" w:after="26"/>
        <w:jc w:val="start"/>
        <w:rPr>
          <w:b/>
          <w:b/>
          <w:bCs/>
          <w:sz w:val="21"/>
          <w:szCs w:val="21"/>
        </w:rPr>
      </w:pPr>
      <w:r>
        <w:rPr/>
        <mc:AlternateContent>
          <mc:Choice Requires="wps">
            <w:drawing>
              <wp:anchor behindDoc="0" distT="18415" distB="18415" distL="19050" distR="18415" simplePos="0" locked="0" layoutInCell="0" allowOverlap="1" relativeHeight="2">
                <wp:simplePos x="0" y="0"/>
                <wp:positionH relativeFrom="column">
                  <wp:posOffset>69215</wp:posOffset>
                </wp:positionH>
                <wp:positionV relativeFrom="paragraph">
                  <wp:posOffset>144780</wp:posOffset>
                </wp:positionV>
                <wp:extent cx="9525" cy="1085850"/>
                <wp:effectExtent l="19050" t="18415" r="18415" b="18415"/>
                <wp:wrapNone/>
                <wp:docPr id="2" name="Lin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360" cy="1085760"/>
                        </a:xfrm>
                        <a:prstGeom prst="line">
                          <a:avLst/>
                        </a:prstGeom>
                        <a:ln w="36720">
                          <a:solidFill>
                            <a:srgbClr val="8e03a3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.45pt,11.4pt" to="6.15pt,96.85pt" ID="Line 1" stroked="t" o:allowincell="f" style="position:absolute;flip:x">
                <v:stroke color="#8e03a3" weight="36720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TextBody"/>
        <w:bidi w:val="0"/>
        <w:spacing w:lineRule="auto" w:line="240" w:before="0" w:after="26"/>
        <w:jc w:val="start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     </w:t>
      </w:r>
      <w:r>
        <w:rPr>
          <w:b/>
          <w:bCs/>
          <w:sz w:val="21"/>
          <w:szCs w:val="21"/>
        </w:rPr>
        <w:t>Fabrício de Camargo</w:t>
      </w:r>
    </w:p>
    <w:p>
      <w:pPr>
        <w:pStyle w:val="TextBody"/>
        <w:bidi w:val="0"/>
        <w:spacing w:lineRule="auto" w:line="240" w:before="0" w:after="26"/>
        <w:jc w:val="start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Bacharelado Artes Visuais – Centro Universitário Belas Artes de São Paulo</w:t>
      </w:r>
    </w:p>
    <w:p>
      <w:pPr>
        <w:pStyle w:val="TextBody"/>
        <w:bidi w:val="0"/>
        <w:spacing w:lineRule="auto" w:line="240" w:before="0" w:after="26"/>
        <w:jc w:val="start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Extensão Artes Visuais - Unicamp – Campinas - SP</w:t>
      </w:r>
    </w:p>
    <w:p>
      <w:pPr>
        <w:pStyle w:val="TextBody"/>
        <w:bidi w:val="0"/>
        <w:spacing w:lineRule="auto" w:line="240" w:before="0" w:after="26"/>
        <w:jc w:val="start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Pós-graduação Neurociência Cognitiva e Comportamental Aplicada ao Marketing – Inova – Campinas - SP</w:t>
      </w:r>
    </w:p>
    <w:p>
      <w:pPr>
        <w:pStyle w:val="TextBody"/>
        <w:bidi w:val="0"/>
        <w:spacing w:lineRule="auto" w:line="240" w:before="0" w:after="26"/>
        <w:jc w:val="start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Contato: fabriciodecamargo44@gmail.com</w:t>
      </w:r>
    </w:p>
    <w:p>
      <w:pPr>
        <w:pStyle w:val="TextBody"/>
        <w:bidi w:val="0"/>
        <w:spacing w:lineRule="auto" w:line="240" w:before="0" w:after="26"/>
        <w:jc w:val="start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Fone: (19)99795-3330</w:t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/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/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/>
      </w:r>
    </w:p>
    <w:p>
      <w:pPr>
        <w:pStyle w:val="Normal"/>
        <w:bidi w:val="0"/>
        <w:jc w:val="start"/>
        <w:rPr/>
      </w:pPr>
      <w:r>
        <w:rPr>
          <w:b/>
          <w:bCs/>
          <w:color w:val="8E03A3"/>
          <w:sz w:val="28"/>
          <w:szCs w:val="28"/>
        </w:rPr>
        <w:t>Fotos:</w:t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3773170</wp:posOffset>
            </wp:positionH>
            <wp:positionV relativeFrom="paragraph">
              <wp:posOffset>38735</wp:posOffset>
            </wp:positionV>
            <wp:extent cx="1732915" cy="2968625"/>
            <wp:effectExtent l="0" t="0" r="0" b="0"/>
            <wp:wrapSquare wrapText="largest"/>
            <wp:docPr id="3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364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91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  <w:t xml:space="preserve">     </w:t>
      </w:r>
      <w:r>
        <w:rPr>
          <w:b/>
          <w:bCs/>
          <w:color w:val="8E03A3"/>
          <w:sz w:val="28"/>
          <w:szCs w:val="28"/>
        </w:rPr>
        <w:tab/>
        <w:tab/>
        <w:tab/>
      </w: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336550</wp:posOffset>
            </wp:positionH>
            <wp:positionV relativeFrom="paragraph">
              <wp:posOffset>40005</wp:posOffset>
            </wp:positionV>
            <wp:extent cx="2119630" cy="2540000"/>
            <wp:effectExtent l="0" t="0" r="0" b="0"/>
            <wp:wrapSquare wrapText="largest"/>
            <wp:docPr id="4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63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8E03A3"/>
          <w:sz w:val="28"/>
          <w:szCs w:val="28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 xml:space="preserve">                                                                                                                </w:t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2954655</wp:posOffset>
            </wp:positionH>
            <wp:positionV relativeFrom="paragraph">
              <wp:posOffset>81915</wp:posOffset>
            </wp:positionV>
            <wp:extent cx="3451860" cy="2160270"/>
            <wp:effectExtent l="0" t="0" r="0" b="0"/>
            <wp:wrapSquare wrapText="largest"/>
            <wp:docPr id="5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288925</wp:posOffset>
            </wp:positionH>
            <wp:positionV relativeFrom="paragraph">
              <wp:posOffset>16510</wp:posOffset>
            </wp:positionV>
            <wp:extent cx="2102485" cy="2548255"/>
            <wp:effectExtent l="0" t="0" r="0" b="0"/>
            <wp:wrapSquare wrapText="largest"/>
            <wp:docPr id="6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48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3749040</wp:posOffset>
            </wp:positionH>
            <wp:positionV relativeFrom="paragraph">
              <wp:posOffset>3175</wp:posOffset>
            </wp:positionV>
            <wp:extent cx="2199640" cy="2997835"/>
            <wp:effectExtent l="0" t="0" r="0" b="0"/>
            <wp:wrapSquare wrapText="largest"/>
            <wp:docPr id="7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1815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208915</wp:posOffset>
            </wp:positionH>
            <wp:positionV relativeFrom="paragraph">
              <wp:posOffset>66675</wp:posOffset>
            </wp:positionV>
            <wp:extent cx="2670810" cy="2614930"/>
            <wp:effectExtent l="0" t="0" r="0" b="0"/>
            <wp:wrapSquare wrapText="largest"/>
            <wp:docPr id="8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146" t="13589" r="4018" b="11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8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963295</wp:posOffset>
            </wp:positionH>
            <wp:positionV relativeFrom="paragraph">
              <wp:posOffset>6985</wp:posOffset>
            </wp:positionV>
            <wp:extent cx="3810000" cy="2417445"/>
            <wp:effectExtent l="0" t="0" r="0" b="0"/>
            <wp:wrapSquare wrapText="largest"/>
            <wp:docPr id="9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  <w:tab/>
        <w:tab/>
        <w:tab/>
        <w:tab/>
        <w:tab/>
        <w:tab/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1647825</wp:posOffset>
            </wp:positionH>
            <wp:positionV relativeFrom="paragraph">
              <wp:posOffset>26035</wp:posOffset>
            </wp:positionV>
            <wp:extent cx="2660650" cy="3177540"/>
            <wp:effectExtent l="0" t="0" r="0" b="0"/>
            <wp:wrapSquare wrapText="largest"/>
            <wp:docPr id="10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0" b="4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8E03A3"/>
          <w:sz w:val="28"/>
          <w:szCs w:val="28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775970</wp:posOffset>
            </wp:positionH>
            <wp:positionV relativeFrom="paragraph">
              <wp:posOffset>37465</wp:posOffset>
            </wp:positionV>
            <wp:extent cx="4568190" cy="2073275"/>
            <wp:effectExtent l="0" t="0" r="0" b="0"/>
            <wp:wrapSquare wrapText="largest"/>
            <wp:docPr id="11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19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  <w:t xml:space="preserve">             </w:t>
      </w:r>
      <w:r>
        <w:rPr>
          <w:b/>
          <w:bCs/>
          <w:color w:val="8E03A3"/>
          <w:sz w:val="28"/>
          <w:szCs w:val="28"/>
        </w:rPr>
        <w:tab/>
        <w:tab/>
        <w:tab/>
        <w:tab/>
        <w:tab/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</w:r>
    </w:p>
    <w:p>
      <w:pPr>
        <w:pStyle w:val="Normal"/>
        <w:bidi w:val="0"/>
        <w:jc w:val="start"/>
        <w:rPr>
          <w:b/>
          <w:b/>
          <w:bCs/>
          <w:color w:val="8E03A3"/>
          <w:sz w:val="28"/>
          <w:szCs w:val="28"/>
        </w:rPr>
      </w:pPr>
      <w:r>
        <w:rPr>
          <w:b/>
          <w:bCs/>
          <w:color w:val="8E03A3"/>
          <w:sz w:val="28"/>
          <w:szCs w:val="28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%3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%7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%8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%9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star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pt-BR" w:eastAsia="zh-CN" w:bidi="hi-IN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58</TotalTime>
  <Application>LibreOffice/7.3.7.2$Linux_X86_64 LibreOffice_project/30$Build-2</Application>
  <AppVersion>15.0000</AppVersion>
  <Pages>5</Pages>
  <Words>762</Words>
  <Characters>4254</Characters>
  <CharactersWithSpaces>5339</CharactersWithSpaces>
  <Paragraphs>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2025-01-31T08:26:22Z</dcterms:created>
  <dc:creator/>
  <dc:description/>
  <dc:language>pt-BR</dc:language>
  <cp:lastModifiedBy/>
  <dcterms:modified xsi:type="dcterms:W3CDTF">2025-03-03T14:34:35Z</dcterms:modified>
  <cp:revision>21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