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CA105E">
        <w:rPr>
          <w:rFonts w:cs="BookAntiqua"/>
        </w:rPr>
        <w:t xml:space="preserve"> </w:t>
      </w:r>
      <w:r w:rsidR="00CA105E" w:rsidRPr="00CA105E">
        <w:rPr>
          <w:rFonts w:cs="BookAntiqua"/>
          <w:b/>
        </w:rPr>
        <w:t xml:space="preserve">Answer: </w:t>
      </w:r>
      <w:r w:rsidR="00CA105E">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A105E">
        <w:rPr>
          <w:rFonts w:cs="BookAntiqua"/>
        </w:rPr>
        <w:t xml:space="preserve">  </w:t>
      </w:r>
      <w:r w:rsidR="00CA105E" w:rsidRPr="00CA105E">
        <w:rPr>
          <w:rFonts w:cs="BookAntiqua"/>
          <w:b/>
        </w:rPr>
        <w:t xml:space="preserve">Answer: </w:t>
      </w:r>
      <w:r w:rsidR="00CA105E">
        <w:rPr>
          <w:rFonts w:cs="BookAntiqua"/>
          <w:b/>
        </w:rPr>
        <w:t xml:space="preserve">B </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CA105E">
        <w:rPr>
          <w:rFonts w:cs="BookAntiqua"/>
        </w:rPr>
        <w:t xml:space="preserve"> </w:t>
      </w:r>
      <w:r w:rsidR="00CA105E" w:rsidRPr="00CA105E">
        <w:rPr>
          <w:rFonts w:cs="BookAntiqua"/>
          <w:b/>
        </w:rPr>
        <w:t xml:space="preserve">Answer: </w:t>
      </w:r>
      <w:r w:rsidR="00CA105E">
        <w:rPr>
          <w:rFonts w:cs="BookAntiqua"/>
          <w:b/>
        </w:rPr>
        <w:t xml:space="preserve">A, </w:t>
      </w:r>
      <w:proofErr w:type="gramStart"/>
      <w:r w:rsidR="00CA105E">
        <w:rPr>
          <w:rFonts w:cs="BookAntiqua"/>
          <w:b/>
        </w:rPr>
        <w:t>C ,D</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A105E">
        <w:rPr>
          <w:rFonts w:cs="BookAntiqua"/>
        </w:rPr>
        <w:t xml:space="preserve">  </w:t>
      </w:r>
      <w:r w:rsidR="00CA105E" w:rsidRPr="00CA105E">
        <w:rPr>
          <w:rFonts w:cs="BookAntiqua"/>
          <w:b/>
        </w:rPr>
        <w:t xml:space="preserve">Answer: </w:t>
      </w:r>
      <w:r w:rsidR="00CA105E">
        <w:rPr>
          <w:rFonts w:cs="BookAntiqua"/>
          <w:b/>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A105E" w:rsidRDefault="00CA105E" w:rsidP="00CA105E">
      <w:pPr>
        <w:autoSpaceDE w:val="0"/>
        <w:autoSpaceDN w:val="0"/>
        <w:adjustRightInd w:val="0"/>
        <w:spacing w:after="0"/>
        <w:ind w:left="360"/>
        <w:rPr>
          <w:rFonts w:cs="BookAntiqua"/>
          <w:b/>
        </w:rPr>
      </w:pPr>
      <w:r w:rsidRPr="00CA105E">
        <w:rPr>
          <w:rFonts w:cs="BookAntiqua"/>
          <w:b/>
        </w:rPr>
        <w:t xml:space="preserve">Answer: </w:t>
      </w:r>
      <w:r>
        <w:rPr>
          <w:rFonts w:cs="BookAntiqua"/>
          <w:b/>
        </w:rPr>
        <w:t>TRUE</w:t>
      </w:r>
    </w:p>
    <w:p w:rsidR="00CA105E" w:rsidRPr="00CA105E" w:rsidRDefault="008D439B" w:rsidP="00CA105E">
      <w:pPr>
        <w:autoSpaceDE w:val="0"/>
        <w:autoSpaceDN w:val="0"/>
        <w:adjustRightInd w:val="0"/>
        <w:spacing w:after="0"/>
        <w:ind w:left="360"/>
        <w:rPr>
          <w:rFonts w:cs="BookAntiqua"/>
        </w:rPr>
      </w:pPr>
      <w:r w:rsidRPr="008D439B">
        <w:rPr>
          <w:rFonts w:cs="BookAntiqua"/>
        </w:rPr>
        <w:t>I</w:t>
      </w:r>
      <w:r w:rsidR="00CA105E" w:rsidRPr="008D439B">
        <w:rPr>
          <w:rFonts w:cs="BookAntiqua"/>
        </w:rPr>
        <w:t xml:space="preserve">n this case, at least 30 sample packages must be selected and weighed </w:t>
      </w:r>
      <w:proofErr w:type="spellStart"/>
      <w:r w:rsidR="00CA105E" w:rsidRPr="008D439B">
        <w:rPr>
          <w:rFonts w:cs="BookAntiqua"/>
        </w:rPr>
        <w:t>everyday</w:t>
      </w:r>
      <w:proofErr w:type="spellEnd"/>
      <w:r w:rsidR="00CA105E" w:rsidRPr="008D439B">
        <w:rPr>
          <w:rFonts w:cs="BookAntiqua"/>
        </w:rPr>
        <w:t>. Based on the central limit theorem, the sampling distribution of the sample mean approach normal distribution as the sample size become bigger (over 30).</w:t>
      </w:r>
    </w:p>
    <w:p w:rsidR="00160A95" w:rsidRPr="00CA105E" w:rsidRDefault="00160A95" w:rsidP="00CA105E">
      <w:pPr>
        <w:autoSpaceDE w:val="0"/>
        <w:autoSpaceDN w:val="0"/>
        <w:adjustRightInd w:val="0"/>
        <w:spacing w:after="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D439B" w:rsidRDefault="00CA105E" w:rsidP="008D439B">
      <w:pPr>
        <w:autoSpaceDE w:val="0"/>
        <w:autoSpaceDN w:val="0"/>
        <w:adjustRightInd w:val="0"/>
        <w:spacing w:after="0"/>
        <w:ind w:left="360"/>
        <w:rPr>
          <w:rFonts w:cs="BookAntiqua"/>
          <w:b/>
        </w:rPr>
      </w:pPr>
      <w:r w:rsidRPr="00CA105E">
        <w:rPr>
          <w:rFonts w:cs="BookAntiqua"/>
          <w:b/>
        </w:rPr>
        <w:t xml:space="preserve">Answer: </w:t>
      </w:r>
      <w:r>
        <w:rPr>
          <w:rFonts w:cs="BookAntiqua"/>
          <w:b/>
        </w:rPr>
        <w:t>TRUE</w:t>
      </w:r>
    </w:p>
    <w:p w:rsidR="008D439B" w:rsidRPr="008D439B" w:rsidRDefault="008D439B" w:rsidP="008D439B">
      <w:pPr>
        <w:autoSpaceDE w:val="0"/>
        <w:autoSpaceDN w:val="0"/>
        <w:adjustRightInd w:val="0"/>
        <w:spacing w:after="0"/>
        <w:ind w:left="360"/>
        <w:rPr>
          <w:rFonts w:cs="BookAntiqua"/>
        </w:rPr>
      </w:pPr>
      <w:r w:rsidRPr="008D439B">
        <w:rPr>
          <w:rFonts w:cs="BookAntiqua"/>
        </w:rPr>
        <w:t xml:space="preserve">Standard error </w:t>
      </w:r>
      <w:r>
        <w:rPr>
          <w:rFonts w:cs="BookAntiqua"/>
        </w:rPr>
        <w:t xml:space="preserve">= </w:t>
      </w:r>
      <w:r w:rsidRPr="008D439B">
        <w:rPr>
          <w:rFonts w:cs="BookAntiqua"/>
        </w:rPr>
        <w:t>standard deviation</w:t>
      </w:r>
      <w:r>
        <w:rPr>
          <w:rFonts w:cs="BookAntiqua"/>
        </w:rPr>
        <w:t xml:space="preserve"> /</w:t>
      </w:r>
      <w:r w:rsidRPr="008D439B">
        <w:rPr>
          <w:rFonts w:cs="BookAntiqua"/>
        </w:rPr>
        <w:t>square root of sample size = 5/</w:t>
      </w:r>
      <w:proofErr w:type="gramStart"/>
      <w:r w:rsidRPr="008D439B">
        <w:rPr>
          <w:rFonts w:cs="BookAntiqua"/>
        </w:rPr>
        <w:t>sqrt(</w:t>
      </w:r>
      <w:proofErr w:type="gramEnd"/>
      <w:r w:rsidRPr="008D439B">
        <w:rPr>
          <w:rFonts w:cs="BookAntiqua"/>
        </w:rPr>
        <w:t>25) =1</w:t>
      </w:r>
    </w:p>
    <w:p w:rsidR="00505D35" w:rsidRDefault="00505D3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8141FE" w:rsidRDefault="008141FE" w:rsidP="008141FE">
      <w:pPr>
        <w:autoSpaceDE w:val="0"/>
        <w:autoSpaceDN w:val="0"/>
        <w:adjustRightInd w:val="0"/>
        <w:spacing w:after="0"/>
        <w:rPr>
          <w:rFonts w:cs="BookAntiqua"/>
        </w:rPr>
      </w:pPr>
    </w:p>
    <w:p w:rsidR="0079033C" w:rsidRDefault="0079033C" w:rsidP="0079033C">
      <w:pPr>
        <w:autoSpaceDE w:val="0"/>
        <w:autoSpaceDN w:val="0"/>
        <w:adjustRightInd w:val="0"/>
        <w:spacing w:after="0"/>
        <w:ind w:firstLine="360"/>
        <w:rPr>
          <w:rFonts w:cs="BookAntiqua"/>
        </w:rPr>
      </w:pPr>
      <w:r w:rsidRPr="00CA105E">
        <w:rPr>
          <w:rFonts w:cs="BookAntiqua"/>
          <w:b/>
        </w:rPr>
        <w:t>Answer</w:t>
      </w:r>
      <w:r w:rsidRPr="0079033C">
        <w:rPr>
          <w:rFonts w:cs="BookAntiqua"/>
        </w:rPr>
        <w:t xml:space="preserve">: </w:t>
      </w:r>
    </w:p>
    <w:p w:rsidR="008141FE" w:rsidRPr="0079033C" w:rsidRDefault="008141FE" w:rsidP="0079033C">
      <w:pPr>
        <w:autoSpaceDE w:val="0"/>
        <w:autoSpaceDN w:val="0"/>
        <w:adjustRightInd w:val="0"/>
        <w:spacing w:after="0"/>
        <w:ind w:left="720"/>
        <w:rPr>
          <w:rFonts w:cs="BookAntiqua"/>
          <w:b/>
        </w:rPr>
      </w:pPr>
      <w:r w:rsidRPr="0079033C">
        <w:rPr>
          <w:rFonts w:cs="BookAntiqua"/>
        </w:rPr>
        <w:t>For 5%, z has to be +/-1.96</w:t>
      </w:r>
      <w:r w:rsidRPr="0079033C">
        <w:rPr>
          <w:rFonts w:cs="BookAntiqua"/>
        </w:rPr>
        <w:br/>
        <w:t>so 1.96=(</w:t>
      </w:r>
      <w:proofErr w:type="gramStart"/>
      <w:r w:rsidRPr="0079033C">
        <w:rPr>
          <w:rFonts w:cs="BookAntiqua"/>
        </w:rPr>
        <w:t>5)*</w:t>
      </w:r>
      <w:proofErr w:type="gramEnd"/>
      <w:r w:rsidRPr="0079033C">
        <w:rPr>
          <w:rFonts w:cs="BookAntiqua"/>
        </w:rPr>
        <w:t>sqrt(n)/40</w:t>
      </w:r>
      <w:r w:rsidRPr="0079033C">
        <w:rPr>
          <w:rFonts w:cs="BookAntiqua"/>
        </w:rPr>
        <w:br/>
        <w:t>sqrt(n)=15.68</w:t>
      </w:r>
      <w:r w:rsidRPr="0079033C">
        <w:rPr>
          <w:rFonts w:cs="BookAntiqua"/>
        </w:rPr>
        <w:br/>
        <w:t xml:space="preserve">n=245.86 or </w:t>
      </w:r>
      <w:r w:rsidR="0079033C" w:rsidRPr="0079033C">
        <w:rPr>
          <w:rFonts w:cs="BookAntiqua"/>
          <w:b/>
        </w:rPr>
        <w:t>~250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184D46" w:rsidRDefault="004C7586" w:rsidP="00184D46">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184D46">
        <w:rPr>
          <w:rFonts w:cs="BookAntiqua"/>
        </w:rPr>
        <w:t xml:space="preserve">  </w:t>
      </w:r>
    </w:p>
    <w:p w:rsidR="00184D46" w:rsidRPr="00184D46" w:rsidRDefault="00184D46" w:rsidP="00184D46">
      <w:pPr>
        <w:autoSpaceDE w:val="0"/>
        <w:autoSpaceDN w:val="0"/>
        <w:adjustRightInd w:val="0"/>
        <w:spacing w:after="0"/>
        <w:ind w:left="720"/>
        <w:rPr>
          <w:rFonts w:cs="BookAntiqua"/>
          <w:b/>
        </w:rPr>
      </w:pPr>
      <w:r w:rsidRPr="00184D46">
        <w:rPr>
          <w:rFonts w:cs="BookAntiqua"/>
          <w:b/>
        </w:rPr>
        <w:t xml:space="preserve">Answer: </w:t>
      </w:r>
      <w:r w:rsidR="001230F6">
        <w:rPr>
          <w:rFonts w:cs="BookAntiqua"/>
          <w:b/>
        </w:rPr>
        <w:t>False</w:t>
      </w:r>
    </w:p>
    <w:p w:rsidR="00184D46" w:rsidRPr="00184D46" w:rsidRDefault="00184D46" w:rsidP="00184D46">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1230F6" w:rsidRPr="001230F6" w:rsidRDefault="001230F6" w:rsidP="001230F6">
      <w:pPr>
        <w:autoSpaceDE w:val="0"/>
        <w:autoSpaceDN w:val="0"/>
        <w:adjustRightInd w:val="0"/>
        <w:spacing w:after="0"/>
        <w:ind w:left="720"/>
        <w:rPr>
          <w:rFonts w:cs="BookAntiqua"/>
          <w:b/>
        </w:rPr>
      </w:pPr>
      <w:r w:rsidRPr="001230F6">
        <w:rPr>
          <w:rFonts w:cs="BookAntiqua"/>
          <w:b/>
        </w:rPr>
        <w:t xml:space="preserve">Answer: </w:t>
      </w:r>
      <w:r>
        <w:rPr>
          <w:rFonts w:cs="BookAntiqua"/>
          <w:b/>
        </w:rPr>
        <w:t>False</w:t>
      </w:r>
    </w:p>
    <w:p w:rsidR="001230F6" w:rsidRPr="00160A95" w:rsidRDefault="001230F6" w:rsidP="001230F6">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1230F6" w:rsidRPr="001230F6" w:rsidRDefault="001230F6" w:rsidP="001230F6">
      <w:pPr>
        <w:autoSpaceDE w:val="0"/>
        <w:autoSpaceDN w:val="0"/>
        <w:adjustRightInd w:val="0"/>
        <w:spacing w:after="0"/>
        <w:ind w:left="720"/>
        <w:rPr>
          <w:rFonts w:cs="BookAntiqua"/>
          <w:b/>
        </w:rPr>
      </w:pPr>
      <w:r w:rsidRPr="001230F6">
        <w:rPr>
          <w:rFonts w:cs="BookAntiqua"/>
          <w:b/>
        </w:rPr>
        <w:t xml:space="preserve">Answer: </w:t>
      </w:r>
      <w:r>
        <w:rPr>
          <w:rFonts w:cs="BookAntiqua"/>
          <w:b/>
        </w:rPr>
        <w:t>False</w:t>
      </w:r>
    </w:p>
    <w:p w:rsidR="001230F6" w:rsidRPr="00160A95" w:rsidRDefault="001230F6" w:rsidP="001230F6">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E017B6" w:rsidRPr="00E017B6" w:rsidRDefault="00E017B6" w:rsidP="00E017B6">
      <w:pPr>
        <w:autoSpaceDE w:val="0"/>
        <w:autoSpaceDN w:val="0"/>
        <w:adjustRightInd w:val="0"/>
        <w:spacing w:after="0"/>
        <w:ind w:left="720"/>
        <w:rPr>
          <w:rFonts w:cs="BookAntiqua"/>
          <w:b/>
        </w:rPr>
      </w:pPr>
      <w:r w:rsidRPr="00E017B6">
        <w:rPr>
          <w:rFonts w:cs="BookAntiqua"/>
          <w:b/>
        </w:rPr>
        <w:t xml:space="preserve">Answer: </w:t>
      </w:r>
      <w:r>
        <w:rPr>
          <w:rFonts w:cs="BookAntiqua"/>
          <w:b/>
        </w:rPr>
        <w:t>False</w:t>
      </w:r>
    </w:p>
    <w:p w:rsidR="00E017B6" w:rsidRPr="00160A95" w:rsidRDefault="00E017B6" w:rsidP="00E017B6">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017B6" w:rsidRDefault="00E017B6" w:rsidP="00E017B6">
      <w:pPr>
        <w:autoSpaceDE w:val="0"/>
        <w:autoSpaceDN w:val="0"/>
        <w:adjustRightInd w:val="0"/>
        <w:spacing w:after="0"/>
        <w:ind w:left="720"/>
        <w:rPr>
          <w:rFonts w:cs="BookAntiqua"/>
          <w:b/>
        </w:rPr>
      </w:pPr>
      <w:r w:rsidRPr="00E017B6">
        <w:rPr>
          <w:rFonts w:cs="BookAntiqua"/>
          <w:b/>
        </w:rPr>
        <w:t>Answer: TRUE</w:t>
      </w:r>
    </w:p>
    <w:p w:rsidR="00841596" w:rsidRPr="00841596" w:rsidRDefault="00841596" w:rsidP="00E017B6">
      <w:pPr>
        <w:autoSpaceDE w:val="0"/>
        <w:autoSpaceDN w:val="0"/>
        <w:adjustRightInd w:val="0"/>
        <w:spacing w:after="0"/>
        <w:ind w:left="720"/>
        <w:rPr>
          <w:rFonts w:cs="BookAntiqua"/>
        </w:rPr>
      </w:pPr>
      <w:r w:rsidRPr="00841596">
        <w:rPr>
          <w:rFonts w:cs="BookAntiqua"/>
        </w:rPr>
        <w:t xml:space="preserve">The SEM is </w:t>
      </w:r>
      <w:proofErr w:type="spellStart"/>
      <w:r w:rsidRPr="00841596">
        <w:rPr>
          <w:rFonts w:cs="BookAntiqua"/>
        </w:rPr>
        <w:t>sd</w:t>
      </w:r>
      <w:proofErr w:type="spellEnd"/>
      <w:r w:rsidRPr="00841596">
        <w:rPr>
          <w:rFonts w:cs="BookAntiqua"/>
        </w:rPr>
        <w:t>/sqrt(n)=120/</w:t>
      </w:r>
      <w:proofErr w:type="gramStart"/>
      <w:r w:rsidRPr="00841596">
        <w:rPr>
          <w:rFonts w:cs="BookAntiqua"/>
        </w:rPr>
        <w:t>sqrt(</w:t>
      </w:r>
      <w:proofErr w:type="gramEnd"/>
      <w:r w:rsidRPr="00841596">
        <w:rPr>
          <w:rFonts w:cs="BookAntiqua"/>
        </w:rPr>
        <w:t>40000)=0.6</w:t>
      </w:r>
    </w:p>
    <w:p w:rsidR="00E017B6" w:rsidRPr="00160A95" w:rsidRDefault="00E017B6" w:rsidP="00E017B6">
      <w:pPr>
        <w:autoSpaceDE w:val="0"/>
        <w:autoSpaceDN w:val="0"/>
        <w:adjustRightInd w:val="0"/>
        <w:spacing w:after="0"/>
        <w:ind w:left="720"/>
        <w:rPr>
          <w:rFonts w:cs="BookAntiqua"/>
        </w:rPr>
      </w:pPr>
      <w:bookmarkStart w:id="0" w:name="_GoBack"/>
      <w:bookmarkEnd w:id="0"/>
    </w:p>
    <w:sectPr w:rsidR="00E017B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230F6"/>
    <w:rsid w:val="00160A95"/>
    <w:rsid w:val="00184D46"/>
    <w:rsid w:val="002C3682"/>
    <w:rsid w:val="004C7586"/>
    <w:rsid w:val="00505D35"/>
    <w:rsid w:val="005A12B3"/>
    <w:rsid w:val="0079033C"/>
    <w:rsid w:val="008141FE"/>
    <w:rsid w:val="00841596"/>
    <w:rsid w:val="008D439B"/>
    <w:rsid w:val="00AC3409"/>
    <w:rsid w:val="00CA105E"/>
    <w:rsid w:val="00E017B6"/>
    <w:rsid w:val="00F5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0D86"/>
  <w15:docId w15:val="{E566DB02-1ED0-4E6D-A76A-3BB40355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12</cp:revision>
  <dcterms:created xsi:type="dcterms:W3CDTF">2013-09-23T10:20:00Z</dcterms:created>
  <dcterms:modified xsi:type="dcterms:W3CDTF">2022-09-22T06:36:00Z</dcterms:modified>
</cp:coreProperties>
</file>