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7C46E9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№7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7C46E9" w:rsidRPr="007C46E9">
        <w:rPr>
          <w:rFonts w:ascii="Merriweather" w:hAnsi="Merriweather" w:cs="Times New Roman"/>
          <w:sz w:val="28"/>
          <w:szCs w:val="28"/>
          <w:lang w:val="uk-UA"/>
        </w:rPr>
        <w:t>Рекурентні нейронні мережі LSTM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proofErr w:type="spellStart"/>
      <w:r w:rsidR="001540F5" w:rsidRPr="001540F5">
        <w:rPr>
          <w:rFonts w:ascii="Merriweather" w:hAnsi="Merriweather"/>
          <w:sz w:val="28"/>
          <w:szCs w:val="28"/>
          <w:lang w:val="uk-UA"/>
        </w:rPr>
        <w:t>Парцептрон</w:t>
      </w:r>
      <w:proofErr w:type="spellEnd"/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bookmarkStart w:id="0" w:name="_GoBack"/>
      <w:bookmarkEnd w:id="0"/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A71D45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98968" w:history="1">
            <w:r w:rsidR="00A71D45" w:rsidRPr="002D37E3">
              <w:rPr>
                <w:rStyle w:val="a4"/>
                <w:noProof/>
                <w:lang w:val="uk-UA"/>
              </w:rPr>
              <w:t>Мета: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_Toc102898968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 w:rsidR="00A71D45">
              <w:rPr>
                <w:noProof/>
                <w:webHidden/>
              </w:rPr>
              <w:t>3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A71D45" w:rsidRDefault="00A71D4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69" w:history="1">
            <w:r w:rsidRPr="002D37E3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45" w:rsidRDefault="00A71D4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70" w:history="1">
            <w:r w:rsidRPr="002D37E3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45" w:rsidRDefault="00A71D4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71" w:history="1">
            <w:r w:rsidRPr="002D37E3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102898968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D63AE3" w:rsidRPr="00A91B08" w:rsidRDefault="00A91B08" w:rsidP="00A91B08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що реалізує рекурентну нейронну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>мережу LSTM для розпізнавання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емоційного забарвлення тексту,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використати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датасет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Yelp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Dataset</w:t>
      </w:r>
      <w:proofErr w:type="spellEnd"/>
    </w:p>
    <w:p w:rsidR="00D63AE3" w:rsidRDefault="00D63AE3" w:rsidP="00D63AE3">
      <w:pPr>
        <w:pStyle w:val="2"/>
        <w:rPr>
          <w:lang w:val="uk-UA"/>
        </w:rPr>
      </w:pPr>
      <w:bookmarkStart w:id="4" w:name="_Toc102898969"/>
      <w:r>
        <w:rPr>
          <w:lang w:val="uk-UA"/>
        </w:rPr>
        <w:t>Вихідний код</w:t>
      </w:r>
      <w:bookmarkEnd w:id="4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tensorflow_datasets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yelp_polarity_reviews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/subwords8k'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'---------'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quiet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# 1, .., 13, .., 3, ..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1e-4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'lab7.h5'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"lab7_weights.h5"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with_info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as_supervised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dataset_info.splits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encoder.vocab_size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Validation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800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Definition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1) Word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Embeddings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trandsforms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integer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[[4], [20]] -&gt; [[0.25, 0.1], [0.6, -0.2]]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lastRenderedPageBreak/>
        <w:t xml:space="preserve"># 2)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Bi-directional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LSTMs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one-way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also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sequences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tokens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necessarily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reflect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practice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approaches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BERT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suggest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bidirectionality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improve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Machine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Learning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3)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Just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regular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densely-connected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NN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4)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tf.keras.Sequential([tf.keras.layers.Embedding(encoder.vocab_size,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tf.keras.layers.Bidirectional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tf.keras.layers.LSTM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64)),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BinaryCrossEntropy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classes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tf.keras.optimizers.Adam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tf.keras.losses.BinaryCrossentropy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from_logits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Saving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maximum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spin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process-based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threading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&gt;= 0.5,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positive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negative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tf.float32)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0)))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I'd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prevent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releasing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promised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improvements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didn't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bugs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incredible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wholesome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openworld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understand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idiots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emotional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people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judgment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Great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feeling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exploration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huge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really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535728" w:rsidRP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297425" w:rsidRDefault="0048034E" w:rsidP="0048034E">
      <w:pPr>
        <w:pStyle w:val="2"/>
        <w:rPr>
          <w:lang w:val="uk-UA"/>
        </w:rPr>
      </w:pPr>
      <w:bookmarkStart w:id="5" w:name="_Toc102898970"/>
      <w:r>
        <w:rPr>
          <w:lang w:val="uk-UA"/>
        </w:rPr>
        <w:lastRenderedPageBreak/>
        <w:t>Результат роботи:</w:t>
      </w:r>
      <w:bookmarkEnd w:id="5"/>
    </w:p>
    <w:p w:rsidR="0048034E" w:rsidRPr="0048034E" w:rsidRDefault="002D10B4" w:rsidP="0048034E">
      <w:pPr>
        <w:jc w:val="center"/>
        <w:rPr>
          <w:lang w:val="uk-UA"/>
        </w:rPr>
      </w:pPr>
      <w:r w:rsidRPr="002D10B4">
        <w:rPr>
          <w:lang w:val="uk-UA"/>
        </w:rPr>
        <w:drawing>
          <wp:inline distT="0" distB="0" distL="0" distR="0" wp14:anchorId="1F4AF740" wp14:editId="41A8430A">
            <wp:extent cx="1230329" cy="131820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868" cy="13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47A" w:rsidRPr="001F547A">
        <w:rPr>
          <w:lang w:val="uk-UA"/>
        </w:rPr>
        <w:drawing>
          <wp:inline distT="0" distB="0" distL="0" distR="0" wp14:anchorId="7ED72E6F" wp14:editId="6959F23B">
            <wp:extent cx="4451579" cy="131451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102898971"/>
      <w:r>
        <w:rPr>
          <w:lang w:val="uk-UA"/>
        </w:rPr>
        <w:t>Висновки:</w:t>
      </w:r>
      <w:bookmarkEnd w:id="6"/>
    </w:p>
    <w:p w:rsidR="00007397" w:rsidRPr="00714EFE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LSTM </w:t>
      </w:r>
      <w:r w:rsidR="00714EFE">
        <w:rPr>
          <w:rFonts w:ascii="Merriweather" w:hAnsi="Merriweather" w:cs="Courier New"/>
          <w:sz w:val="28"/>
          <w:szCs w:val="28"/>
          <w:lang w:val="uk-UA"/>
        </w:rPr>
        <w:t xml:space="preserve">мережі, чим вони відрізняються від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RNN </w:t>
      </w:r>
      <w:r w:rsidR="00714EFE">
        <w:rPr>
          <w:rFonts w:ascii="Merriweather" w:hAnsi="Merriweather" w:cs="Courier New"/>
          <w:sz w:val="28"/>
          <w:szCs w:val="28"/>
          <w:lang w:val="uk-UA"/>
        </w:rPr>
        <w:t>та коли їх варто використовувати</w:t>
      </w:r>
    </w:p>
    <w:sectPr w:rsidR="00007397" w:rsidRPr="00714EFE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10B4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E7525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1D45"/>
    <w:rsid w:val="00A77221"/>
    <w:rsid w:val="00A91B08"/>
    <w:rsid w:val="00A96B65"/>
    <w:rsid w:val="00AA5945"/>
    <w:rsid w:val="00AB438B"/>
    <w:rsid w:val="00AC63D1"/>
    <w:rsid w:val="00AE1F08"/>
    <w:rsid w:val="00AE59D7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EAC3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C65D-8AC3-4C8D-BE87-38AD6B16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3428</Words>
  <Characters>1954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226</cp:revision>
  <cp:lastPrinted>2022-05-08T07:42:00Z</cp:lastPrinted>
  <dcterms:created xsi:type="dcterms:W3CDTF">2021-09-06T17:10:00Z</dcterms:created>
  <dcterms:modified xsi:type="dcterms:W3CDTF">2022-05-08T08:03:00Z</dcterms:modified>
</cp:coreProperties>
</file>