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1E175C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1E175C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1E175C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B74A6D">
        <w:rPr>
          <w:rFonts w:ascii="Times New Roman" w:hAnsi="Times New Roman"/>
          <w:sz w:val="28"/>
        </w:rPr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1E175C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 xml:space="preserve">Виникнення ідеї використання випадкових явищ в області наближених обчислень прийнято відносити до 1878 року, коли появилась праця </w:t>
      </w:r>
      <w:proofErr w:type="spellStart"/>
      <w:r w:rsidRPr="001E175C">
        <w:rPr>
          <w:rFonts w:ascii="Times New Roman" w:hAnsi="Times New Roman"/>
          <w:sz w:val="28"/>
        </w:rPr>
        <w:t>Холла</w:t>
      </w:r>
      <w:proofErr w:type="spellEnd"/>
      <w:r w:rsidRPr="001E175C">
        <w:rPr>
          <w:rFonts w:ascii="Times New Roman" w:hAnsi="Times New Roman"/>
          <w:sz w:val="28"/>
        </w:rPr>
        <w:t xml:space="preserve">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1E175C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>
        <w:rPr>
          <w:rFonts w:ascii="Times New Roman" w:hAnsi="Times New Roman"/>
          <w:sz w:val="28"/>
        </w:rPr>
        <w:t>рився на широкий клас</w:t>
      </w:r>
      <w:r w:rsidRPr="001E175C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1E175C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1E175C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1E175C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F1167C" w:rsidRDefault="00F1167C" w:rsidP="00F1167C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2964F8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197F96">
        <w:rPr>
          <w:rFonts w:ascii="Times New Roman" w:hAnsi="Times New Roman"/>
          <w:b/>
          <w:sz w:val="40"/>
        </w:rPr>
        <w:t>Приклади</w:t>
      </w:r>
    </w:p>
    <w:p w:rsidR="00197F96" w:rsidRPr="002964F8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687635">
        <w:rPr>
          <w:rFonts w:ascii="Times New Roman" w:hAnsi="Times New Roman"/>
          <w:b/>
          <w:sz w:val="36"/>
        </w:rPr>
        <w:t>Приклади з життя</w:t>
      </w:r>
    </w:p>
    <w:p w:rsidR="00197F96" w:rsidRPr="00555D07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  <w:r w:rsidR="00197F96" w:rsidRPr="00555D07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1E175C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337127" w:rsidRDefault="002F2845" w:rsidP="00B233E0">
      <w:pPr>
        <w:spacing w:line="276" w:lineRule="auto"/>
        <w:ind w:left="720" w:firstLine="0"/>
        <w:jc w:val="center"/>
        <w:rPr>
          <w:rFonts w:ascii="Times New Roman" w:hAnsi="Times New Roman"/>
          <w:sz w:val="28"/>
          <w:lang w:val="en-US"/>
        </w:rPr>
      </w:pPr>
      <w:r w:rsidRPr="002F2845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F6412B5" wp14:editId="5624974C">
            <wp:extent cx="3137061" cy="70488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Pr="001E175C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7E54BE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5C" w:rsidRP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1E175C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1E175C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1E175C">
        <w:rPr>
          <w:rFonts w:ascii="Times New Roman" w:hAnsi="Times New Roman"/>
          <w:sz w:val="28"/>
        </w:rPr>
        <w:t>.</w:t>
      </w:r>
    </w:p>
    <w:p w:rsidR="001E175C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1E175C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1E175C">
        <w:rPr>
          <w:rFonts w:ascii="Times New Roman" w:hAnsi="Times New Roman"/>
          <w:sz w:val="28"/>
        </w:rPr>
        <w:t>.</w:t>
      </w:r>
    </w:p>
    <w:p w:rsidR="003265AE" w:rsidRPr="001E175C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>
        <w:rPr>
          <w:rFonts w:ascii="Times New Roman" w:hAnsi="Times New Roman"/>
          <w:sz w:val="28"/>
        </w:rPr>
        <w:t xml:space="preserve"> </w:t>
      </w:r>
      <w:r w:rsidRPr="001E175C">
        <w:rPr>
          <w:rFonts w:ascii="Times New Roman" w:hAnsi="Times New Roman"/>
          <w:sz w:val="28"/>
        </w:rPr>
        <w:t xml:space="preserve">(проводиться перевірка на те, чи попало зерно в коло). </w:t>
      </w:r>
      <w:proofErr w:type="spellStart"/>
      <w:r w:rsidRPr="001E175C">
        <w:rPr>
          <w:rFonts w:ascii="Times New Roman" w:hAnsi="Times New Roman"/>
          <w:sz w:val="28"/>
        </w:rPr>
        <w:t>Кінцево</w:t>
      </w:r>
      <w:proofErr w:type="spellEnd"/>
      <w:r w:rsidRPr="001E175C">
        <w:rPr>
          <w:rFonts w:ascii="Times New Roman" w:hAnsi="Times New Roman"/>
          <w:sz w:val="28"/>
        </w:rPr>
        <w:t>, ми сумуємо результати, щоб отримати остаточний результат, безпосередньо наближення </w:t>
      </w:r>
      <w:r w:rsidRPr="001E175C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1E175C">
        <w:rPr>
          <w:rFonts w:ascii="Times New Roman" w:hAnsi="Times New Roman"/>
          <w:sz w:val="28"/>
        </w:rPr>
        <w:t>.</w:t>
      </w: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 xml:space="preserve">По-друге, потрібно, щоб була велика кількість вхідних даних. Наближення, як правило, є поганим, якщо лише декілька </w:t>
      </w:r>
      <w:proofErr w:type="spellStart"/>
      <w:r w:rsidRPr="001E175C">
        <w:rPr>
          <w:rFonts w:ascii="Times New Roman" w:hAnsi="Times New Roman"/>
          <w:sz w:val="28"/>
        </w:rPr>
        <w:t>зерен</w:t>
      </w:r>
      <w:proofErr w:type="spellEnd"/>
      <w:r w:rsidRPr="001E175C">
        <w:rPr>
          <w:rFonts w:ascii="Times New Roman" w:hAnsi="Times New Roman"/>
          <w:sz w:val="28"/>
        </w:rPr>
        <w:t xml:space="preserve"> випадково впали на площу.</w:t>
      </w:r>
    </w:p>
    <w:p w:rsidR="0082640D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32193A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Чим більша</w:t>
      </w:r>
      <w:r w:rsidRPr="0082640D">
        <w:rPr>
          <w:rFonts w:ascii="Times New Roman" w:hAnsi="Times New Roman"/>
          <w:i/>
          <w:sz w:val="28"/>
        </w:rPr>
        <w:t xml:space="preserve"> кількість точок, тим ближче отримане значення до істинного значення числа Пі</w:t>
      </w:r>
    </w:p>
    <w:p w:rsidR="0082640D" w:rsidRPr="0082640D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1E175C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1E175C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 </w:t>
      </w:r>
      <w:r w:rsidR="003D4682">
        <w:rPr>
          <w:rFonts w:ascii="Times New Roman" w:hAnsi="Times New Roman"/>
          <w:b/>
          <w:sz w:val="28"/>
        </w:rPr>
        <w:t>Дві посудини</w:t>
      </w:r>
      <w:r w:rsidR="00E36E8D">
        <w:rPr>
          <w:rFonts w:ascii="Times New Roman" w:hAnsi="Times New Roman"/>
          <w:b/>
          <w:sz w:val="28"/>
        </w:rPr>
        <w:t xml:space="preserve"> </w:t>
      </w:r>
      <w:r w:rsidR="00067DF6">
        <w:rPr>
          <w:rFonts w:ascii="Times New Roman" w:hAnsi="Times New Roman"/>
          <w:b/>
          <w:sz w:val="28"/>
        </w:rPr>
        <w:t>та кульки</w:t>
      </w:r>
      <w:r w:rsidRPr="00555D07">
        <w:rPr>
          <w:rFonts w:ascii="Times New Roman" w:hAnsi="Times New Roman"/>
          <w:b/>
          <w:sz w:val="28"/>
        </w:rPr>
        <w:t>:</w:t>
      </w:r>
    </w:p>
    <w:p w:rsidR="00555E29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Default="00555E29" w:rsidP="004443E7">
      <w:pPr>
        <w:rPr>
          <w:rFonts w:ascii="Times New Roman" w:hAnsi="Times New Roman"/>
          <w:sz w:val="28"/>
        </w:rPr>
      </w:pPr>
      <w:r w:rsidRPr="00555E29">
        <w:rPr>
          <w:rFonts w:ascii="Times New Roman" w:hAnsi="Times New Roman"/>
          <w:sz w:val="28"/>
        </w:rPr>
        <w:t>Уявіть, що ми маємо дві посудини</w:t>
      </w:r>
      <w:r w:rsidR="003B0392">
        <w:rPr>
          <w:rFonts w:ascii="Times New Roman" w:hAnsi="Times New Roman"/>
          <w:sz w:val="28"/>
        </w:rPr>
        <w:t xml:space="preserve"> на столі</w:t>
      </w:r>
      <w:r w:rsidRPr="00555E29">
        <w:rPr>
          <w:rFonts w:ascii="Times New Roman" w:hAnsi="Times New Roman"/>
          <w:sz w:val="28"/>
        </w:rPr>
        <w:t xml:space="preserve">. Одна квадратної форми, а інша </w:t>
      </w:r>
      <w:r w:rsidR="003B0392">
        <w:rPr>
          <w:rFonts w:ascii="Times New Roman" w:hAnsi="Times New Roman"/>
          <w:sz w:val="28"/>
        </w:rPr>
        <w:t>–</w:t>
      </w:r>
      <w:r w:rsidRPr="00555E29">
        <w:rPr>
          <w:rFonts w:ascii="Times New Roman" w:hAnsi="Times New Roman"/>
          <w:sz w:val="28"/>
        </w:rPr>
        <w:t xml:space="preserve"> круглої</w:t>
      </w:r>
      <w:r w:rsidR="003B0392">
        <w:rPr>
          <w:rFonts w:ascii="Times New Roman" w:hAnsi="Times New Roman"/>
          <w:sz w:val="28"/>
        </w:rPr>
        <w:t xml:space="preserve">. </w:t>
      </w:r>
    </w:p>
    <w:p w:rsidR="0002384C" w:rsidRDefault="0002384C" w:rsidP="004443E7">
      <w:pPr>
        <w:rPr>
          <w:rFonts w:ascii="Times New Roman" w:hAnsi="Times New Roman"/>
          <w:sz w:val="28"/>
        </w:rPr>
      </w:pP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  <w:r w:rsidRPr="00DF1710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C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Default="003B0392" w:rsidP="004443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Кожну секунду у випадкову точку</w:t>
      </w:r>
      <w:r w:rsidR="00BF6DB4">
        <w:rPr>
          <w:rFonts w:ascii="Times New Roman" w:hAnsi="Times New Roman"/>
          <w:sz w:val="28"/>
        </w:rPr>
        <w:t xml:space="preserve"> рівномірно</w:t>
      </w:r>
      <w:r>
        <w:rPr>
          <w:rFonts w:ascii="Times New Roman" w:hAnsi="Times New Roman"/>
          <w:sz w:val="28"/>
        </w:rPr>
        <w:t xml:space="preserve"> падає одна кулька</w:t>
      </w:r>
      <w:r w:rsidR="00A7562E">
        <w:rPr>
          <w:rFonts w:ascii="Times New Roman" w:hAnsi="Times New Roman"/>
          <w:sz w:val="28"/>
        </w:rPr>
        <w:t>.</w:t>
      </w:r>
      <w:r w:rsidR="00FA198F">
        <w:rPr>
          <w:rFonts w:ascii="Times New Roman" w:hAnsi="Times New Roman"/>
          <w:sz w:val="28"/>
        </w:rPr>
        <w:t xml:space="preserve"> Ймовірність того, що об’єкт потрапить до миски </w:t>
      </w:r>
      <w:proofErr w:type="spellStart"/>
      <w:r w:rsidR="00FA198F">
        <w:rPr>
          <w:rFonts w:ascii="Times New Roman" w:hAnsi="Times New Roman"/>
          <w:sz w:val="28"/>
        </w:rPr>
        <w:t>пропорційно</w:t>
      </w:r>
      <w:proofErr w:type="spellEnd"/>
      <w:r w:rsidR="00FA198F">
        <w:rPr>
          <w:rFonts w:ascii="Times New Roman" w:hAnsi="Times New Roman"/>
          <w:sz w:val="28"/>
        </w:rPr>
        <w:t xml:space="preserve"> дорівнює</w:t>
      </w:r>
      <w:r w:rsidR="00274FA9">
        <w:rPr>
          <w:rFonts w:ascii="Times New Roman" w:hAnsi="Times New Roman"/>
          <w:sz w:val="28"/>
          <w:lang w:val="en-US"/>
        </w:rPr>
        <w:t xml:space="preserve"> </w:t>
      </w:r>
      <w:r w:rsidR="00274FA9">
        <w:rPr>
          <w:rFonts w:ascii="Times New Roman" w:hAnsi="Times New Roman"/>
          <w:sz w:val="28"/>
        </w:rPr>
        <w:t>площі поперечного перерізу чаші.</w:t>
      </w:r>
      <w:r w:rsidR="00C60D9C">
        <w:rPr>
          <w:rFonts w:ascii="Times New Roman" w:hAnsi="Times New Roman"/>
          <w:sz w:val="28"/>
        </w:rPr>
        <w:t xml:space="preserve"> При повторенні даної події</w:t>
      </w:r>
      <w:r w:rsidR="0039480C">
        <w:rPr>
          <w:rFonts w:ascii="Times New Roman" w:hAnsi="Times New Roman"/>
          <w:sz w:val="28"/>
        </w:rPr>
        <w:t>,</w:t>
      </w:r>
      <w:r w:rsidR="00C60D9C">
        <w:rPr>
          <w:rFonts w:ascii="Times New Roman" w:hAnsi="Times New Roman"/>
          <w:sz w:val="28"/>
        </w:rPr>
        <w:t xml:space="preserve"> к-сть</w:t>
      </w:r>
      <w:r w:rsidR="004A6DE6">
        <w:rPr>
          <w:rFonts w:ascii="Times New Roman" w:hAnsi="Times New Roman"/>
          <w:sz w:val="28"/>
        </w:rPr>
        <w:t xml:space="preserve"> елементів, яка залишиться у посудині буде пропорційна до</w:t>
      </w:r>
      <w:r w:rsidR="004A6DE6" w:rsidRPr="004A6DE6">
        <w:rPr>
          <w:rFonts w:ascii="Times New Roman" w:hAnsi="Times New Roman"/>
          <w:sz w:val="28"/>
        </w:rPr>
        <w:t xml:space="preserve"> </w:t>
      </w:r>
      <w:r w:rsidR="004A6DE6">
        <w:rPr>
          <w:rFonts w:ascii="Times New Roman" w:hAnsi="Times New Roman"/>
          <w:sz w:val="28"/>
        </w:rPr>
        <w:t xml:space="preserve">площі поперечного перерізу чаші. </w:t>
      </w:r>
      <w:r w:rsidR="00A7562E">
        <w:rPr>
          <w:rFonts w:ascii="Times New Roman" w:hAnsi="Times New Roman"/>
          <w:sz w:val="28"/>
        </w:rPr>
        <w:t xml:space="preserve"> </w:t>
      </w:r>
      <w:r w:rsidR="004443E7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>
        <w:rPr>
          <w:rFonts w:ascii="Times New Roman" w:hAnsi="Times New Roman"/>
          <w:sz w:val="28"/>
        </w:rPr>
        <w:t>еволюціо</w:t>
      </w:r>
      <w:r w:rsidR="0002384C">
        <w:rPr>
          <w:rFonts w:ascii="Times New Roman" w:hAnsi="Times New Roman"/>
          <w:sz w:val="28"/>
        </w:rPr>
        <w:t>нувала, а потім поділимо</w:t>
      </w:r>
      <w:r w:rsidR="003005D1">
        <w:rPr>
          <w:rFonts w:ascii="Times New Roman" w:hAnsi="Times New Roman"/>
          <w:sz w:val="28"/>
        </w:rPr>
        <w:t xml:space="preserve"> к-сть елементів </w:t>
      </w:r>
      <w:r w:rsidR="00846F03">
        <w:rPr>
          <w:rFonts w:ascii="Times New Roman" w:hAnsi="Times New Roman"/>
          <w:sz w:val="28"/>
        </w:rPr>
        <w:t>у круглій посудині н</w:t>
      </w:r>
      <w:r w:rsidR="003005D1">
        <w:rPr>
          <w:rFonts w:ascii="Times New Roman" w:hAnsi="Times New Roman"/>
          <w:sz w:val="28"/>
        </w:rPr>
        <w:t xml:space="preserve">а к-сть кульок </w:t>
      </w:r>
      <w:r w:rsidR="00846F03">
        <w:rPr>
          <w:rFonts w:ascii="Times New Roman" w:hAnsi="Times New Roman"/>
          <w:sz w:val="28"/>
        </w:rPr>
        <w:t>в іншій, то отримаємо</w:t>
      </w:r>
      <w:r w:rsidR="000B350F">
        <w:rPr>
          <w:rFonts w:ascii="Times New Roman" w:hAnsi="Times New Roman"/>
          <w:sz w:val="28"/>
        </w:rPr>
        <w:t xml:space="preserve"> значення, яке</w:t>
      </w:r>
      <w:r w:rsidR="00846F03">
        <w:rPr>
          <w:rFonts w:ascii="Times New Roman" w:hAnsi="Times New Roman"/>
          <w:sz w:val="28"/>
        </w:rPr>
        <w:t xml:space="preserve"> </w:t>
      </w:r>
      <w:r w:rsidR="00366D96">
        <w:rPr>
          <w:rFonts w:ascii="Times New Roman" w:hAnsi="Times New Roman"/>
          <w:sz w:val="28"/>
        </w:rPr>
        <w:t>≈</w:t>
      </w:r>
      <w:r w:rsidR="000B350F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>
        <w:rPr>
          <w:rFonts w:ascii="Times New Roman" w:hAnsi="Times New Roman"/>
          <w:sz w:val="28"/>
        </w:rPr>
        <w:t xml:space="preserve">. </w:t>
      </w:r>
    </w:p>
    <w:p w:rsidR="003E1821" w:rsidRDefault="003E1821" w:rsidP="004443E7">
      <w:pPr>
        <w:rPr>
          <w:rFonts w:ascii="Times New Roman" w:hAnsi="Times New Roman"/>
          <w:sz w:val="28"/>
        </w:rPr>
      </w:pPr>
    </w:p>
    <w:p w:rsidR="003E1821" w:rsidRDefault="003E1821" w:rsidP="003E1821">
      <w:pPr>
        <w:ind w:firstLine="0"/>
        <w:jc w:val="center"/>
        <w:rPr>
          <w:rFonts w:ascii="Times New Roman" w:hAnsi="Times New Roman"/>
          <w:sz w:val="28"/>
        </w:rPr>
      </w:pPr>
      <w:r w:rsidRPr="00AC513F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 wp14:anchorId="175BDF91" wp14:editId="3A9C6EAE">
            <wp:extent cx="3206915" cy="704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21" w:rsidRDefault="003E1821" w:rsidP="004443E7">
      <w:pPr>
        <w:rPr>
          <w:rFonts w:ascii="Times New Roman" w:hAnsi="Times New Roman"/>
          <w:sz w:val="28"/>
        </w:rPr>
      </w:pPr>
    </w:p>
    <w:p w:rsidR="00EF7136" w:rsidRDefault="0002384C" w:rsidP="004443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>
        <w:rPr>
          <w:rFonts w:ascii="Times New Roman" w:hAnsi="Times New Roman"/>
          <w:sz w:val="28"/>
        </w:rPr>
        <w:t xml:space="preserve">. </w:t>
      </w:r>
      <w:r w:rsidR="00186CE1">
        <w:rPr>
          <w:rFonts w:ascii="Times New Roman" w:hAnsi="Times New Roman"/>
          <w:sz w:val="28"/>
        </w:rPr>
        <w:t>Згадаємо зауваження з минулого прикладу: «П</w:t>
      </w:r>
      <w:r w:rsidR="00186CE1" w:rsidRPr="001E175C">
        <w:rPr>
          <w:rFonts w:ascii="Times New Roman" w:hAnsi="Times New Roman"/>
          <w:sz w:val="28"/>
        </w:rPr>
        <w:t>отрібно, щоб була велика кількість вхідних даних</w:t>
      </w:r>
      <w:r w:rsidR="00186CE1">
        <w:rPr>
          <w:rFonts w:ascii="Times New Roman" w:hAnsi="Times New Roman"/>
          <w:sz w:val="28"/>
        </w:rPr>
        <w:t>».</w:t>
      </w:r>
      <w:r w:rsidR="003E1821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EF7136" w:rsidRPr="00EF7136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 </w:t>
      </w:r>
      <w:r w:rsidR="00A351D6">
        <w:rPr>
          <w:rFonts w:ascii="Times New Roman" w:hAnsi="Times New Roman"/>
          <w:b/>
          <w:sz w:val="28"/>
        </w:rPr>
        <w:t>Середній зріст усіх людей</w:t>
      </w:r>
      <w:r w:rsidRPr="00EF7136">
        <w:rPr>
          <w:rFonts w:ascii="Times New Roman" w:hAnsi="Times New Roman"/>
          <w:b/>
          <w:sz w:val="28"/>
        </w:rPr>
        <w:t>:</w:t>
      </w:r>
    </w:p>
    <w:p w:rsidR="004443E7" w:rsidRDefault="004443E7" w:rsidP="004443E7">
      <w:pPr>
        <w:rPr>
          <w:rFonts w:ascii="Times New Roman" w:hAnsi="Times New Roman"/>
          <w:sz w:val="28"/>
          <w:lang w:val="en-US"/>
        </w:rPr>
      </w:pPr>
    </w:p>
    <w:p w:rsidR="00641DFD" w:rsidRPr="00641DFD" w:rsidRDefault="00641DFD" w:rsidP="00641DF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78480F">
        <w:rPr>
          <w:rFonts w:ascii="Times New Roman" w:hAnsi="Times New Roman"/>
          <w:noProof/>
          <w:sz w:val="28"/>
          <w:lang w:val="en-US"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BD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>
        <w:rPr>
          <w:rFonts w:ascii="Times New Roman" w:hAnsi="Times New Roman"/>
          <w:sz w:val="28"/>
        </w:rPr>
        <w:t>-</w:t>
      </w:r>
      <w:r w:rsidR="00043B67">
        <w:rPr>
          <w:rFonts w:ascii="Times New Roman" w:hAnsi="Times New Roman"/>
          <w:sz w:val="28"/>
        </w:rPr>
        <w:t xml:space="preserve"> визначити середню</w:t>
      </w:r>
      <w:r w:rsidR="00F26404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>
        <w:rPr>
          <w:rFonts w:ascii="Times New Roman" w:hAnsi="Times New Roman"/>
          <w:sz w:val="28"/>
        </w:rPr>
        <w:t>Але є два нюанси:</w:t>
      </w:r>
    </w:p>
    <w:p w:rsidR="008B72C4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Група людей повинна бути </w:t>
      </w:r>
      <w:proofErr w:type="spellStart"/>
      <w:r>
        <w:rPr>
          <w:rFonts w:ascii="Times New Roman" w:hAnsi="Times New Roman"/>
          <w:sz w:val="28"/>
        </w:rPr>
        <w:t>неупередженна</w:t>
      </w:r>
      <w:proofErr w:type="spellEnd"/>
      <w:r>
        <w:rPr>
          <w:rFonts w:ascii="Times New Roman" w:hAnsi="Times New Roman"/>
          <w:sz w:val="28"/>
        </w:rPr>
        <w:t xml:space="preserve">. Ми не можемо просто </w:t>
      </w:r>
      <w:r w:rsidR="00FF5474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240CBC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EF7136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 Симуляція променів світла</w:t>
      </w:r>
      <w:r w:rsidRPr="00EF7136">
        <w:rPr>
          <w:rFonts w:ascii="Times New Roman" w:hAnsi="Times New Roman"/>
          <w:b/>
          <w:sz w:val="28"/>
        </w:rPr>
        <w:t>:</w:t>
      </w:r>
    </w:p>
    <w:p w:rsidR="00CF14E4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Default="00CF14E4" w:rsidP="00CF14E4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>
        <w:rPr>
          <w:rFonts w:ascii="Times New Roman" w:hAnsi="Times New Roman"/>
          <w:sz w:val="28"/>
        </w:rPr>
        <w:t xml:space="preserve"> </w:t>
      </w:r>
      <w:r w:rsidR="00CD5CF1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>
        <w:rPr>
          <w:rFonts w:ascii="Times New Roman" w:hAnsi="Times New Roman"/>
          <w:sz w:val="28"/>
          <w:lang w:val="en-US"/>
        </w:rPr>
        <w:t xml:space="preserve"> </w:t>
      </w:r>
      <w:r w:rsidR="009F1E39">
        <w:rPr>
          <w:rFonts w:ascii="Times New Roman" w:hAnsi="Times New Roman"/>
          <w:sz w:val="28"/>
        </w:rPr>
        <w:t xml:space="preserve">найкраще, що ми можемо зробити, це відобразити репрезентативну групу </w:t>
      </w:r>
      <w:r w:rsidR="00A75E7C">
        <w:rPr>
          <w:rFonts w:ascii="Times New Roman" w:hAnsi="Times New Roman"/>
          <w:sz w:val="28"/>
        </w:rPr>
        <w:t xml:space="preserve">вибіркових </w:t>
      </w:r>
      <w:r w:rsidR="009F1E39">
        <w:rPr>
          <w:rFonts w:ascii="Times New Roman" w:hAnsi="Times New Roman"/>
          <w:sz w:val="28"/>
        </w:rPr>
        <w:t>променів</w:t>
      </w:r>
      <w:r w:rsidR="007473C7">
        <w:rPr>
          <w:rFonts w:ascii="Times New Roman" w:hAnsi="Times New Roman"/>
          <w:sz w:val="28"/>
        </w:rPr>
        <w:t xml:space="preserve">. </w:t>
      </w:r>
    </w:p>
    <w:p w:rsidR="003800A3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064A64">
        <w:rPr>
          <w:rFonts w:ascii="Times New Roman" w:hAnsi="Times New Roman"/>
          <w:sz w:val="28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63" w:rsidRDefault="007473C7" w:rsidP="00CF14E4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>
        <w:rPr>
          <w:rFonts w:ascii="Times New Roman" w:hAnsi="Times New Roman"/>
          <w:sz w:val="28"/>
          <w:lang w:val="en-US"/>
        </w:rPr>
        <w:t xml:space="preserve">. </w:t>
      </w:r>
      <w:r w:rsidR="0012214D">
        <w:rPr>
          <w:rFonts w:ascii="Times New Roman" w:hAnsi="Times New Roman"/>
          <w:sz w:val="28"/>
        </w:rPr>
        <w:t>Один подібний промінь не зробить нам гарну картинку, але велика к-сть – покаже дійсну картину.</w:t>
      </w:r>
    </w:p>
    <w:p w:rsidR="004D686C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4D686C">
        <w:rPr>
          <w:rFonts w:ascii="Times New Roman" w:hAnsi="Times New Roman"/>
          <w:sz w:val="28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4D686C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4D686C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3800A3">
        <w:rPr>
          <w:rFonts w:ascii="Times New Roman" w:hAnsi="Times New Roman"/>
          <w:sz w:val="28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A3" w:rsidRPr="003800A3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3800A3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>
        <w:rPr>
          <w:rFonts w:ascii="Times New Roman" w:hAnsi="Times New Roman"/>
          <w:i/>
          <w:sz w:val="28"/>
        </w:rPr>
        <w:t>шляхів</w:t>
      </w:r>
      <w:r w:rsidR="00B92F1D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>
        <w:rPr>
          <w:rFonts w:ascii="Times New Roman" w:hAnsi="Times New Roman"/>
          <w:i/>
          <w:sz w:val="28"/>
        </w:rPr>
        <w:t>променів</w:t>
      </w:r>
      <w:bookmarkStart w:id="0" w:name="_GoBack"/>
      <w:bookmarkEnd w:id="0"/>
      <w:r w:rsidR="00B92F1D">
        <w:rPr>
          <w:rFonts w:ascii="Times New Roman" w:hAnsi="Times New Roman"/>
          <w:i/>
          <w:sz w:val="28"/>
        </w:rPr>
        <w:t>, тим менше шуму на картинці</w:t>
      </w:r>
    </w:p>
    <w:sectPr w:rsidR="003800A3" w:rsidRPr="00380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43B67"/>
    <w:rsid w:val="00064A64"/>
    <w:rsid w:val="00067DF6"/>
    <w:rsid w:val="00075BE4"/>
    <w:rsid w:val="00085B59"/>
    <w:rsid w:val="000B350F"/>
    <w:rsid w:val="0012214D"/>
    <w:rsid w:val="00186CE1"/>
    <w:rsid w:val="00197F96"/>
    <w:rsid w:val="001E175C"/>
    <w:rsid w:val="00240CBC"/>
    <w:rsid w:val="00274FA9"/>
    <w:rsid w:val="00284D21"/>
    <w:rsid w:val="002964F8"/>
    <w:rsid w:val="002D24BD"/>
    <w:rsid w:val="002F2845"/>
    <w:rsid w:val="003005D1"/>
    <w:rsid w:val="0032193A"/>
    <w:rsid w:val="003265AE"/>
    <w:rsid w:val="00337127"/>
    <w:rsid w:val="00366D96"/>
    <w:rsid w:val="003800A3"/>
    <w:rsid w:val="0039480C"/>
    <w:rsid w:val="003B0392"/>
    <w:rsid w:val="003D4682"/>
    <w:rsid w:val="003E1821"/>
    <w:rsid w:val="004443E7"/>
    <w:rsid w:val="00447C21"/>
    <w:rsid w:val="004A6DE6"/>
    <w:rsid w:val="004C6733"/>
    <w:rsid w:val="004D208D"/>
    <w:rsid w:val="004D686C"/>
    <w:rsid w:val="004E5237"/>
    <w:rsid w:val="005523F2"/>
    <w:rsid w:val="00555D07"/>
    <w:rsid w:val="00555E29"/>
    <w:rsid w:val="0058362C"/>
    <w:rsid w:val="006244A4"/>
    <w:rsid w:val="00641DFD"/>
    <w:rsid w:val="00687635"/>
    <w:rsid w:val="007473C7"/>
    <w:rsid w:val="00757D63"/>
    <w:rsid w:val="0078480F"/>
    <w:rsid w:val="00787C7F"/>
    <w:rsid w:val="007B2B67"/>
    <w:rsid w:val="007E54BE"/>
    <w:rsid w:val="007F29F4"/>
    <w:rsid w:val="008071C2"/>
    <w:rsid w:val="0082640D"/>
    <w:rsid w:val="00846F03"/>
    <w:rsid w:val="008B72C4"/>
    <w:rsid w:val="00903578"/>
    <w:rsid w:val="009449D9"/>
    <w:rsid w:val="009F1E39"/>
    <w:rsid w:val="00A05D92"/>
    <w:rsid w:val="00A351D6"/>
    <w:rsid w:val="00A7562E"/>
    <w:rsid w:val="00A75E7C"/>
    <w:rsid w:val="00AB052F"/>
    <w:rsid w:val="00AB160F"/>
    <w:rsid w:val="00AB2962"/>
    <w:rsid w:val="00AC513F"/>
    <w:rsid w:val="00B021A9"/>
    <w:rsid w:val="00B233E0"/>
    <w:rsid w:val="00B74A6D"/>
    <w:rsid w:val="00B92F1D"/>
    <w:rsid w:val="00B95B5A"/>
    <w:rsid w:val="00BF6DB4"/>
    <w:rsid w:val="00C116DA"/>
    <w:rsid w:val="00C60D9C"/>
    <w:rsid w:val="00CB14F6"/>
    <w:rsid w:val="00CD5CF1"/>
    <w:rsid w:val="00CE1B17"/>
    <w:rsid w:val="00CF14E4"/>
    <w:rsid w:val="00DA1B38"/>
    <w:rsid w:val="00DB209B"/>
    <w:rsid w:val="00DC1663"/>
    <w:rsid w:val="00DE158D"/>
    <w:rsid w:val="00DF1710"/>
    <w:rsid w:val="00E36E8D"/>
    <w:rsid w:val="00EA2EFF"/>
    <w:rsid w:val="00EA3CC1"/>
    <w:rsid w:val="00EA6014"/>
    <w:rsid w:val="00EF7136"/>
    <w:rsid w:val="00F1167C"/>
    <w:rsid w:val="00F26404"/>
    <w:rsid w:val="00F330DA"/>
    <w:rsid w:val="00F44FF6"/>
    <w:rsid w:val="00FA198F"/>
    <w:rsid w:val="00FE201A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E8820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EFF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17B5E-9B60-4814-8DDF-FA202BA6B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48</cp:revision>
  <dcterms:created xsi:type="dcterms:W3CDTF">2021-05-25T11:17:00Z</dcterms:created>
  <dcterms:modified xsi:type="dcterms:W3CDTF">2021-05-25T21:12:00Z</dcterms:modified>
</cp:coreProperties>
</file>