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Мегафакультет компьютерных технологий и управления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Отчет по практическому заданию №1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 курсу «Языки программирования» 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Вариант: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2547"/>
        <w:gridCol w:w="2693"/>
        <w:tblGridChange w:id="0">
          <w:tblGrid>
            <w:gridCol w:w="4536"/>
            <w:gridCol w:w="2547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Выполнил студент группы P4119    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В.Ю. Суровикин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17"/>
          <w:tab w:val="left" w:leader="none" w:pos="6908"/>
          <w:tab w:val="left" w:leader="none" w:pos="7208"/>
        </w:tabs>
        <w:spacing w:after="120" w:before="0" w:line="240" w:lineRule="auto"/>
        <w:ind w:left="567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2547"/>
        <w:gridCol w:w="2693"/>
        <w:tblGridChange w:id="0">
          <w:tblGrid>
            <w:gridCol w:w="4536"/>
            <w:gridCol w:w="2547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Руководитель     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 Ю. Д. Кореньков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17"/>
          <w:tab w:val="left" w:leader="none" w:pos="6908"/>
          <w:tab w:val="left" w:leader="none" w:pos="7208"/>
        </w:tabs>
        <w:spacing w:after="120" w:before="0" w:line="240" w:lineRule="auto"/>
        <w:ind w:left="567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139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0" w:line="360" w:lineRule="auto"/>
        <w:ind w:left="1139" w:right="-432.9921259842507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</w:t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ноября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г.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1163363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kodo8nz656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 Цель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utsik0ph650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План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hitxp4gejzw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 Ход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5h938zw44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Разработка синтаксического анализатора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i7zyl3te3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Разработка тестовой программы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j9wb68j9f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Тестирование разработанной грамматики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_whacatd9drm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4. Вывод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5. Исходные файлы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4"/>
        </w:numPr>
        <w:ind w:left="360" w:hanging="360"/>
        <w:rPr/>
      </w:pPr>
      <w:bookmarkStart w:colFirst="0" w:colLast="0" w:name="_dkodo8nz6565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Использовать средство синтаксического анализа по выбору, реализовать модуль для разбора текста в соответствии с языком по варианту. Реализовать построение по исходному файлу с текстом синтаксического дерева с узлами, соответствующими элементам синтаксической модели языка. Вывести полученное дерево в файл в формате, поддерживающем просмотр графического представления.  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4"/>
        </w:numPr>
        <w:ind w:left="360" w:hanging="360"/>
        <w:rPr/>
      </w:pPr>
      <w:bookmarkStart w:colFirst="0" w:colLast="0" w:name="_utsik0ph650o" w:id="1"/>
      <w:bookmarkEnd w:id="1"/>
      <w:r w:rsidDel="00000000" w:rsidR="00000000" w:rsidRPr="00000000">
        <w:rPr>
          <w:rtl w:val="0"/>
        </w:rPr>
        <w:t xml:space="preserve">План работы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66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выбранное средство синтаксического анализа.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синтаксис разбираемого по варианту языка и записать спецификацию для средства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синтаксического анализа.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6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модуль, использующий средство синтаксического анализа для разбора языка по варианту.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66" w:right="0" w:hanging="35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тестовую программу для демонстрации работоспособности созданного модуля.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4"/>
        </w:numPr>
        <w:ind w:left="360" w:hanging="360"/>
        <w:rPr/>
      </w:pPr>
      <w:bookmarkStart w:colFirst="0" w:colLast="0" w:name="_hitxp4gejzwi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5"/>
        </w:numPr>
        <w:ind w:left="1141" w:hanging="432"/>
        <w:rPr/>
      </w:pPr>
      <w:bookmarkStart w:colFirst="0" w:colLast="0" w:name="_ey5h938zw44y" w:id="3"/>
      <w:bookmarkEnd w:id="3"/>
      <w:r w:rsidDel="00000000" w:rsidR="00000000" w:rsidRPr="00000000">
        <w:rPr>
          <w:rtl w:val="0"/>
        </w:rPr>
        <w:t xml:space="preserve">Разработка синтаксического анализатора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разработки синтаксического анализатора была выбрана библиотека antlr4, на ней уже есть готовые анализаторы для C++ и других языков, что поможет при проектировании своего анализатора.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Выполним реализацию общей части синтаксической модели для всех вариантов: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137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identifier: "[a-zA-Z_][a-zA-Z_0-9]*"; // идентификатор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str: "\"[^\"\\]*(?:\\.[^\"\\]*)*\"";  // строка, окруженная двойными кавычками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char: "'[^']'";                       // одиночный символ в одинарных кавычках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hex: "0[xX][0-9A-Fa-f]+";             // шестнадцатеричный литерал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bits: "0[bB][01]+";                   // битовый литерал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dec: "[0-9]+";                        // десятичный литерал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bool: 'true'|'false';                 // булевский литерал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list&lt;item&gt;: (item (',' item)*)?;      // список элементов, разделённых запятыми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120" w:lineRule="auto"/>
        <w:rPr/>
      </w:pPr>
      <w:r w:rsidDel="00000000" w:rsidR="00000000" w:rsidRPr="00000000">
        <w:rPr>
          <w:rtl w:val="0"/>
        </w:rPr>
        <w:t xml:space="preserve">В antlr4 эти элементы будут описаны следующим образом: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3.1. Базовые элементы грамматики</w:t>
      </w:r>
    </w:p>
    <w:p w:rsidR="00000000" w:rsidDel="00000000" w:rsidP="00000000" w:rsidRDefault="00000000" w:rsidRPr="00000000" w14:paraId="00000041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6773" cy="37659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773" cy="376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Rule="auto"/>
        <w:rPr/>
      </w:pPr>
      <w:r w:rsidDel="00000000" w:rsidR="00000000" w:rsidRPr="00000000">
        <w:rPr>
          <w:rtl w:val="0"/>
        </w:rPr>
        <w:t xml:space="preserve">Как можно заметить, в antlr4 грамматика описывается способом, похожим на описание формы Бэкуса-Наура, однако после этого компилируется в лексер и парсер на C++. В приведенном фрагменте отсутствует описание списка элементов т.к. он будет реализовываться для каждого конкретного случая отдельно. </w:t>
      </w:r>
    </w:p>
    <w:p w:rsidR="00000000" w:rsidDel="00000000" w:rsidP="00000000" w:rsidRDefault="00000000" w:rsidRPr="00000000" w14:paraId="00000043">
      <w:pPr>
        <w:spacing w:before="120" w:lineRule="auto"/>
        <w:rPr/>
      </w:pPr>
      <w:r w:rsidDel="00000000" w:rsidR="00000000" w:rsidRPr="00000000">
        <w:rPr>
          <w:rtl w:val="0"/>
        </w:rPr>
        <w:t xml:space="preserve">Далее будет приведена реализация блоков для варианта 3. Разработка выполнялась снизу вверх, сначала expr, затем statement, а потом уже верхнеуровневое описание sourceItem.</w:t>
      </w:r>
    </w:p>
    <w:p w:rsidR="00000000" w:rsidDel="00000000" w:rsidP="00000000" w:rsidRDefault="00000000" w:rsidRPr="00000000" w14:paraId="00000044">
      <w:pPr>
        <w:spacing w:before="120" w:lineRule="auto"/>
        <w:rPr/>
      </w:pPr>
      <w:r w:rsidDel="00000000" w:rsidR="00000000" w:rsidRPr="00000000">
        <w:rPr>
          <w:rtl w:val="0"/>
        </w:rPr>
        <w:t xml:space="preserve">Ниже приведен блок синтаксической модели для expr:</w:t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expr: { // присваивание через ':='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|binary: expr binOp expr; // где binOp - символ бинарного оператора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|unary: unOp expr; // где unOp - символ унарного оператора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|braces: '(' expr ')';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|call: expr '(' list&lt;expr&gt; ')';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|indexer: expr '[' list&lt;expr&gt; ']';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|place: identifier;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|literal: bool|str|char|hex|bits|dec;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04E">
      <w:pPr>
        <w:spacing w:before="120" w:lineRule="auto"/>
        <w:rPr/>
      </w:pPr>
      <w:r w:rsidDel="00000000" w:rsidR="00000000" w:rsidRPr="00000000">
        <w:rPr>
          <w:rtl w:val="0"/>
        </w:rPr>
        <w:t xml:space="preserve">Аналогичным образом выглядит этот же блок в tree-sitter: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3.2. Блок expr в </w:t>
      </w:r>
      <w:r w:rsidDel="00000000" w:rsidR="00000000" w:rsidRPr="00000000">
        <w:rPr>
          <w:i w:val="1"/>
          <w:iCs w:val="1"/>
          <w:rtl w:val="0"/>
        </w:rPr>
        <w:t xml:space="preserve">antlr4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1854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20" w:lineRule="auto"/>
        <w:rPr/>
      </w:pPr>
      <w:r w:rsidDel="00000000" w:rsidR="00000000" w:rsidRPr="00000000">
        <w:rPr>
          <w:rtl w:val="0"/>
        </w:rPr>
        <w:t xml:space="preserve">Каждый из полей ссылается на другое правило. Primary объединяет вызов функции, выражение в скобках, напрямую ссылается на идентификатор, объявленный раньше или использует literal: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3.3. Поле literal в </w:t>
      </w:r>
      <w:r w:rsidDel="00000000" w:rsidR="00000000" w:rsidRPr="00000000">
        <w:rPr>
          <w:i w:val="1"/>
          <w:iCs w:val="1"/>
          <w:rtl w:val="0"/>
        </w:rPr>
        <w:t xml:space="preserve">antlr4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1475" cy="363163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475" cy="363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Rule="auto"/>
        <w:rPr/>
      </w:pPr>
      <w:r w:rsidDel="00000000" w:rsidR="00000000" w:rsidRPr="00000000">
        <w:rPr>
          <w:rtl w:val="0"/>
        </w:rPr>
        <w:t xml:space="preserve">Приоритет правил задается их расположением: чем ниже правило, тем ниже его приоритет. Это можно увидеть в файле парсера: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Enum приоритетов операций</w:t>
      </w:r>
    </w:p>
    <w:p w:rsidR="00000000" w:rsidDel="00000000" w:rsidP="00000000" w:rsidRDefault="00000000" w:rsidRPr="00000000" w14:paraId="00000056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1295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Rule="auto"/>
        <w:rPr/>
      </w:pPr>
      <w:r w:rsidDel="00000000" w:rsidR="00000000" w:rsidRPr="00000000">
        <w:rPr>
          <w:rtl w:val="0"/>
        </w:rPr>
        <w:t xml:space="preserve">Таким образом были реализованы все блоки Expressions, далее будет рассмотрен следующий уровень, а именно Statement, основной «строительный блок» функции.</w:t>
      </w:r>
    </w:p>
    <w:p w:rsidR="00000000" w:rsidDel="00000000" w:rsidP="00000000" w:rsidRDefault="00000000" w:rsidRPr="00000000" w14:paraId="00000058">
      <w:pPr>
        <w:spacing w:before="120" w:lineRule="auto"/>
        <w:rPr/>
      </w:pPr>
      <w:r w:rsidDel="00000000" w:rsidR="00000000" w:rsidRPr="00000000">
        <w:rPr>
          <w:rtl w:val="0"/>
        </w:rPr>
        <w:t xml:space="preserve">Ниже приведена синтаксическая модель, данная во втором варианте, которую необходимо реализовать:</w:t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statement: {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|var: 'dim' list&lt;identifier&gt; 'as' typeRef;// for static typing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|if: 'if' expr 'then' statement* ('else' statement*)? 'end' 'if';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|while: 'while' expr statement* 'wend';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|do: 'do' statement* 'loop' ('while'|'until') expr;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|break: 'break';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|expression: expr ';';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061">
      <w:pPr>
        <w:spacing w:before="120" w:lineRule="auto"/>
        <w:rPr/>
      </w:pPr>
      <w:r w:rsidDel="00000000" w:rsidR="00000000" w:rsidRPr="00000000">
        <w:rPr>
          <w:rtl w:val="0"/>
        </w:rPr>
        <w:t xml:space="preserve">В грамматике antlr4 он будет иметь следующий вид:</w:t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</w:t>
      </w:r>
      <w:r w:rsidDel="00000000" w:rsidR="00000000" w:rsidRPr="00000000">
        <w:rPr>
          <w:i w:val="1"/>
          <w:i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Блок statement в грамматике tree-sitter.</w:t>
      </w:r>
    </w:p>
    <w:p w:rsidR="00000000" w:rsidDel="00000000" w:rsidP="00000000" w:rsidRDefault="00000000" w:rsidRPr="00000000" w14:paraId="00000063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9698" cy="242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698" cy="242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Rule="auto"/>
        <w:rPr/>
      </w:pPr>
      <w:r w:rsidDel="00000000" w:rsidR="00000000" w:rsidRPr="00000000">
        <w:rPr>
          <w:rtl w:val="0"/>
        </w:rPr>
        <w:t xml:space="preserve">Таким образом был полностью обработан блок statement, для завершения грамматики осталось лишь разработать объявление функций:</w:t>
      </w:r>
    </w:p>
    <w:p w:rsidR="00000000" w:rsidDel="00000000" w:rsidP="00000000" w:rsidRDefault="00000000" w:rsidRPr="00000000" w14:paraId="00000065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source: sourceItem*;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typeRef: {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|builtin: 'bool'|'byte'|'int'|'uint'|'long'|'ulong'|'char'|'string';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|custom: identifier;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|array: typeRef '(' (',')* ')';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funcSignature: identifier '(' list&lt;argDef&gt; ')' ('as' typeRef)? {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argDef: identifier ('as' typeRef)?;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sourceItem: {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|funcDef: 'function' funcSignature (statement* 'end' 'function')?;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072">
      <w:pPr>
        <w:spacing w:before="120" w:lineRule="auto"/>
        <w:rPr/>
      </w:pPr>
      <w:r w:rsidDel="00000000" w:rsidR="00000000" w:rsidRPr="00000000">
        <w:rPr>
          <w:rtl w:val="0"/>
        </w:rPr>
        <w:t xml:space="preserve">Здесь нет никаких особенностей, все пишется ровно так, как и написано, лишь с особенностями перевода на antlr4, код приведен ниже:</w:t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Конструкции объявления функций и параметров</w:t>
      </w:r>
    </w:p>
    <w:p w:rsidR="00000000" w:rsidDel="00000000" w:rsidP="00000000" w:rsidRDefault="00000000" w:rsidRPr="00000000" w14:paraId="00000074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6773" cy="480723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773" cy="480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Rule="auto"/>
        <w:rPr/>
      </w:pPr>
      <w:r w:rsidDel="00000000" w:rsidR="00000000" w:rsidRPr="00000000">
        <w:rPr>
          <w:rtl w:val="0"/>
        </w:rPr>
        <w:t xml:space="preserve">Приведенная грамматика генерирует группу файлов. ANTLR-генератор (LangParser) создает дерево разбора (Parse Tree), которое напрямую отражает синтаксис, но не всегда удобно для дальнейшего анализа.</w:t>
      </w:r>
    </w:p>
    <w:p w:rsidR="00000000" w:rsidDel="00000000" w:rsidP="00000000" w:rsidRDefault="00000000" w:rsidRPr="00000000" w14:paraId="00000076">
      <w:pPr>
        <w:spacing w:before="120" w:lineRule="auto"/>
        <w:rPr/>
      </w:pPr>
      <w:r w:rsidDel="00000000" w:rsidR="00000000" w:rsidRPr="00000000">
        <w:rPr>
          <w:rtl w:val="0"/>
        </w:rPr>
        <w:t xml:space="preserve">Чтобы получить более абстрактное представление программы, был реализован модуль ASTBuilder, выполняющий следующие задачи: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Сворачивание избыточных уровней дерева</w:t>
      </w:r>
    </w:p>
    <w:p w:rsidR="00000000" w:rsidDel="00000000" w:rsidP="00000000" w:rsidRDefault="00000000" w:rsidRPr="00000000" w14:paraId="00000078">
      <w:pPr>
        <w:spacing w:before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— например, несколько уровней expr → addExpr → mulExpr объединяются в одну иерархию.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обобщенных узлов</w:t>
      </w:r>
    </w:p>
    <w:p w:rsidR="00000000" w:rsidDel="00000000" w:rsidP="00000000" w:rsidRDefault="00000000" w:rsidRPr="00000000" w14:paraId="0000007A">
      <w:pPr>
        <w:spacing w:before="120" w:lineRule="auto"/>
        <w:rPr/>
      </w:pPr>
      <w:r w:rsidDel="00000000" w:rsidR="00000000" w:rsidRPr="00000000">
        <w:rPr>
          <w:rtl w:val="0"/>
        </w:rPr>
        <w:t xml:space="preserve">— например, для if, while, do loop создаются узлы IfStmt, WhileStmt, DoLoopStmt, в которые помещаются тело блока (Then/Else/Loop) и выражение-условие (CompareExpr).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выражений присваивания</w:t>
      </w:r>
    </w:p>
    <w:p w:rsidR="00000000" w:rsidDel="00000000" w:rsidP="00000000" w:rsidRDefault="00000000" w:rsidRPr="00000000" w14:paraId="0000007C">
      <w:pPr>
        <w:spacing w:before="120" w:lineRule="auto"/>
        <w:rPr/>
      </w:pPr>
      <w:r w:rsidDel="00000000" w:rsidR="00000000" w:rsidRPr="00000000">
        <w:rPr>
          <w:rtl w:val="0"/>
        </w:rPr>
        <w:t xml:space="preserve">— выражения вида z = x + y * x + y разворачиваются в древовидную структуру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Далее будет создана тестовая программа, которая будет принимать грамматику и выводить дерево разбора, вместе с ошибками, возникшими в ходе разбора переданного файла.</w:t>
      </w:r>
    </w:p>
    <w:p w:rsidR="00000000" w:rsidDel="00000000" w:rsidP="00000000" w:rsidRDefault="00000000" w:rsidRPr="00000000" w14:paraId="0000007E">
      <w:pPr>
        <w:pStyle w:val="Heading2"/>
        <w:ind w:left="0" w:firstLine="720"/>
        <w:rPr/>
      </w:pPr>
      <w:bookmarkStart w:colFirst="0" w:colLast="0" w:name="_emi7zyl3te32" w:id="4"/>
      <w:bookmarkEnd w:id="4"/>
      <w:r w:rsidDel="00000000" w:rsidR="00000000" w:rsidRPr="00000000">
        <w:rPr>
          <w:rtl w:val="0"/>
        </w:rPr>
        <w:t xml:space="preserve">3.2. Разработка тестовой программы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Тестовая программа также реализована на C++ как и парсер.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Первый этап – получение аргументов командной строки: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</w:t>
      </w:r>
      <w:r w:rsidDel="00000000" w:rsidR="00000000" w:rsidRPr="00000000">
        <w:rPr>
          <w:i w:val="1"/>
          <w:i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Код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получения данных из командной строки</w:t>
      </w:r>
      <w:r w:rsidDel="00000000" w:rsidR="00000000" w:rsidRPr="00000000">
        <w:rPr/>
        <w:drawing>
          <wp:inline distB="114300" distT="114300" distL="114300" distR="114300">
            <wp:extent cx="5766128" cy="21829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128" cy="218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Rule="auto"/>
        <w:ind w:left="0"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Код</w:t>
      </w:r>
      <w:r w:rsidDel="00000000" w:rsidR="00000000" w:rsidRPr="00000000">
        <w:rPr>
          <w:rtl w:val="0"/>
        </w:rPr>
        <w:t xml:space="preserve">, приведенный выше может принимать грамматику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виде непосредственно пути к файлу грамматики</w:t>
      </w:r>
      <w:r w:rsidDel="00000000" w:rsidR="00000000" w:rsidRPr="00000000">
        <w:rPr>
          <w:rtl w:val="0"/>
        </w:rPr>
        <w:t xml:space="preserve">, а также принимать путь файла, куда будет записано дерево.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Rule="auto"/>
        <w:rPr/>
      </w:pPr>
      <w:r w:rsidDel="00000000" w:rsidR="00000000" w:rsidRPr="00000000">
        <w:rPr>
          <w:rtl w:val="0"/>
        </w:rPr>
        <w:t xml:space="preserve">Далее полученную грамматику передаем парсеру для дальнейшего построения дерева. </w:t>
      </w:r>
    </w:p>
    <w:p w:rsidR="00000000" w:rsidDel="00000000" w:rsidP="00000000" w:rsidRDefault="00000000" w:rsidRPr="00000000" w14:paraId="00000084">
      <w:pPr>
        <w:keepNext w:val="1"/>
        <w:spacing w:before="120" w:lineRule="auto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Листинг 3.8. Код для создания дерева</w:t>
      </w:r>
    </w:p>
    <w:p w:rsidR="00000000" w:rsidDel="00000000" w:rsidP="00000000" w:rsidRDefault="00000000" w:rsidRPr="00000000" w14:paraId="00000085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9725" cy="69246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Rule="auto"/>
        <w:rPr/>
      </w:pPr>
      <w:r w:rsidDel="00000000" w:rsidR="00000000" w:rsidRPr="00000000">
        <w:rPr>
          <w:rtl w:val="0"/>
        </w:rPr>
        <w:t xml:space="preserve">Последняя часть кода записывает в файл дерево в удобочитаемой форме. </w:t>
      </w:r>
    </w:p>
    <w:p w:rsidR="00000000" w:rsidDel="00000000" w:rsidP="00000000" w:rsidRDefault="00000000" w:rsidRPr="00000000" w14:paraId="00000087">
      <w:pPr>
        <w:keepNext w:val="1"/>
        <w:spacing w:before="120" w:lineRule="auto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Листинг 3.9. Код записи дерева в выходной файл</w:t>
      </w:r>
    </w:p>
    <w:p w:rsidR="00000000" w:rsidDel="00000000" w:rsidP="00000000" w:rsidRDefault="00000000" w:rsidRPr="00000000" w14:paraId="00000088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4575" cy="296420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133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6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Rule="auto"/>
        <w:rPr/>
      </w:pPr>
      <w:r w:rsidDel="00000000" w:rsidR="00000000" w:rsidRPr="00000000">
        <w:rPr>
          <w:rtl w:val="0"/>
        </w:rPr>
        <w:t xml:space="preserve">Сама функция, которая отвечает за отрисовку дерева:</w:t>
      </w:r>
    </w:p>
    <w:p w:rsidR="00000000" w:rsidDel="00000000" w:rsidP="00000000" w:rsidRDefault="00000000" w:rsidRPr="00000000" w14:paraId="0000008A">
      <w:pPr>
        <w:keepNext w:val="1"/>
        <w:spacing w:before="120" w:lineRule="auto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Листинг 3.10. Код функции вывода дерева</w:t>
      </w:r>
    </w:p>
    <w:p w:rsidR="00000000" w:rsidDel="00000000" w:rsidP="00000000" w:rsidRDefault="00000000" w:rsidRPr="00000000" w14:paraId="0000008B">
      <w:pPr>
        <w:spacing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5448" cy="132230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448" cy="1322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rPr/>
      </w:pPr>
      <w:r w:rsidDel="00000000" w:rsidR="00000000" w:rsidRPr="00000000">
        <w:rPr>
          <w:rtl w:val="0"/>
        </w:rPr>
        <w:t xml:space="preserve">Ниже представлены два важных фрагмента: узел AST-дерева и структура, которая выдает в тестовой программе дерево и коллекцию ошибок.</w:t>
      </w:r>
    </w:p>
    <w:p w:rsidR="00000000" w:rsidDel="00000000" w:rsidP="00000000" w:rsidRDefault="00000000" w:rsidRPr="00000000" w14:paraId="0000008D">
      <w:pPr>
        <w:spacing w:before="120" w:lineRule="auto"/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Листинг 3.11. Код узла дерев</w:t>
      </w:r>
      <w:r w:rsidDel="00000000" w:rsidR="00000000" w:rsidRPr="00000000">
        <w:rPr/>
        <w:drawing>
          <wp:inline distB="114300" distT="114300" distL="114300" distR="114300">
            <wp:extent cx="5409456" cy="211622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456" cy="2116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before="120" w:lineRule="auto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Листинг 3.12. Код структуры</w:t>
      </w:r>
    </w:p>
    <w:p w:rsidR="00000000" w:rsidDel="00000000" w:rsidP="00000000" w:rsidRDefault="00000000" w:rsidRPr="00000000" w14:paraId="0000008F">
      <w:pPr>
        <w:keepNext w:val="1"/>
        <w:spacing w:before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5923" cy="7749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923" cy="77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rPr/>
      </w:pPr>
      <w:r w:rsidDel="00000000" w:rsidR="00000000" w:rsidRPr="00000000">
        <w:rPr>
          <w:rtl w:val="0"/>
        </w:rPr>
        <w:t xml:space="preserve"> После этого можно переходить непосредственно к тестированию.</w:t>
      </w:r>
    </w:p>
    <w:p w:rsidR="00000000" w:rsidDel="00000000" w:rsidP="00000000" w:rsidRDefault="00000000" w:rsidRPr="00000000" w14:paraId="00000091">
      <w:pPr>
        <w:pStyle w:val="Heading2"/>
        <w:ind w:left="0" w:firstLine="720"/>
        <w:rPr/>
      </w:pPr>
      <w:bookmarkStart w:colFirst="0" w:colLast="0" w:name="_8nj9wb68j9fd" w:id="5"/>
      <w:bookmarkEnd w:id="5"/>
      <w:r w:rsidDel="00000000" w:rsidR="00000000" w:rsidRPr="00000000">
        <w:rPr>
          <w:rtl w:val="0"/>
        </w:rPr>
        <w:t xml:space="preserve">3.3. Тестирование разработанной грамматики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Для тестирования грамматики будем подавать входной файл, охватывающий большую часть грамматики, и смотреть на результат. Если он соответствует ожиданиям, значит все работает корректно.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Подадим следующий файл: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3.1</w:t>
      </w:r>
      <w:r w:rsidDel="00000000" w:rsidR="00000000" w:rsidRPr="00000000">
        <w:rPr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Файл, подающийся в тестовую программу</w:t>
      </w:r>
    </w:p>
    <w:tbl>
      <w:tblPr>
        <w:tblStyle w:val="Table7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function add(a as int, b as int) as int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dim result as int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if a &gt; b then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dim temp as int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result = a + b;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dim temp1 as int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result = a - b;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end function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function main()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dim x as int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dim y as int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dim z as int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x = 5;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y = 10;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z = x + y * x - y;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while z &gt; 0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z = z - 1;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wend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do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x = x + 1;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x &gt; 10 then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end if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loop until x &gt; 15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end function</w:t>
            </w:r>
          </w:p>
        </w:tc>
      </w:tr>
    </w:tbl>
    <w:p w:rsidR="00000000" w:rsidDel="00000000" w:rsidP="00000000" w:rsidRDefault="00000000" w:rsidRPr="00000000" w14:paraId="000000B4">
      <w:pPr>
        <w:spacing w:before="120" w:lineRule="auto"/>
        <w:rPr/>
      </w:pPr>
      <w:r w:rsidDel="00000000" w:rsidR="00000000" w:rsidRPr="00000000">
        <w:rPr>
          <w:rtl w:val="0"/>
        </w:rPr>
        <w:t xml:space="preserve">Запустим код и получим файл разбора. </w:t>
      </w: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FuncDef (add)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FuncSignature (add)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ArgList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ArgDef (a)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BuiltinType (int)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ArgDef (b)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BuiltinType (int)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BuiltinType (int)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VarDecl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IdentifierList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(result)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BuiltinType (int)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IfStmt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CompareExpr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(a)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(b)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Then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VarDecl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IdentifierList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(temp)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BuiltinType (int)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AssignExpr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(result)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AddExpr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(a)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(b)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Else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VarDecl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IdentifierList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(temp1)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BuiltinType (int)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AssignExpr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(result)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SubExpr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(a)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Identifier (b)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FuncDef (main)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FuncSignature (main)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VarDecl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IdentifierList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(x)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BuiltinType (int)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VarDecl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IdentifierList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(y)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BuiltinType (int)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VarDecl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IdentifierList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(z)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BuiltinType (int)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AssignExpr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 (x)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Literal (5)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AssignExpr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 (y)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Literal (10)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AssignExpr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Identifier (z)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MulExpr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AddExpr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(x)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(y)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SubExpr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(x)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(y)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WhileStmt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CompareExpr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(z)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Literal (0)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AssignExpr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(z)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SubExpr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(z)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Literal (1)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DoLoopStmt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AssignExpr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(x)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AddExpr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(x)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Literal (1)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IfStmt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CompareExpr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Identifier (x)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Literal (10)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Then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BreakStmt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CompareExpr (UNTIL)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Identifier (x)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Literal (15)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ind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ind w:left="0" w:firstLine="720"/>
        <w:rPr/>
      </w:pPr>
      <w:r w:rsidDel="00000000" w:rsidR="00000000" w:rsidRPr="00000000">
        <w:rPr>
          <w:rtl w:val="0"/>
        </w:rPr>
        <w:t xml:space="preserve">Этот порядок полностью соответствует правильному, что свидетельствует о корректности разбора различных унарных и бинарных выражений, а также остальных конструкций.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Далее проведем тестирование на том же файле, но внесем в него предварительно пару ошибок.</w:t>
      </w:r>
    </w:p>
    <w:p w:rsidR="00000000" w:rsidDel="00000000" w:rsidP="00000000" w:rsidRDefault="00000000" w:rsidRPr="00000000" w14:paraId="0000011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11302" cy="60782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302" cy="60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120" w:lineRule="auto"/>
        <w:rPr/>
      </w:pPr>
      <w:r w:rsidDel="00000000" w:rsidR="00000000" w:rsidRPr="00000000">
        <w:rPr>
          <w:rtl w:val="0"/>
        </w:rPr>
        <w:t xml:space="preserve">Здесь видно, что коллекция ошибок выводится корректно.</w:t>
      </w:r>
    </w:p>
    <w:p w:rsidR="00000000" w:rsidDel="00000000" w:rsidP="00000000" w:rsidRDefault="00000000" w:rsidRPr="00000000" w14:paraId="00000115">
      <w:pPr>
        <w:spacing w:before="120" w:lineRule="auto"/>
        <w:rPr/>
      </w:pPr>
      <w:r w:rsidDel="00000000" w:rsidR="00000000" w:rsidRPr="00000000">
        <w:rPr>
          <w:rtl w:val="0"/>
        </w:rPr>
        <w:t xml:space="preserve">Таким образом было проведено полное тестирование разработанной грамматики.</w:t>
      </w:r>
    </w:p>
    <w:p w:rsidR="00000000" w:rsidDel="00000000" w:rsidP="00000000" w:rsidRDefault="00000000" w:rsidRPr="00000000" w14:paraId="00000116">
      <w:pPr>
        <w:pStyle w:val="Heading1"/>
        <w:numPr>
          <w:ilvl w:val="0"/>
          <w:numId w:val="4"/>
        </w:numPr>
        <w:ind w:left="360" w:hanging="360"/>
        <w:rPr/>
      </w:pPr>
      <w:bookmarkStart w:colFirst="0" w:colLast="0" w:name="_whacatd9drm8" w:id="6"/>
      <w:bookmarkEnd w:id="6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17">
      <w:pPr>
        <w:spacing w:before="12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 спроектирован и реализован синтаксический анализатор для заданного языка программирования с использованием библиотеки antlr4. В процессе работы была изучена структура и принципы построения грамматик на данном инструменте, реализованы все необходимые элементы языка: выражения, операторы, конструкции ветвления и циклов, а также механизм объявления функций и переменных. Полученная грамматика была протестирована на комплексном примере, демонстрирующем корректную работу парсера для всех предусмотренных структур и выражений, включая вложенные и сложные синтаксические случаи.</w:t>
      </w:r>
    </w:p>
    <w:p w:rsidR="00000000" w:rsidDel="00000000" w:rsidP="00000000" w:rsidRDefault="00000000" w:rsidRPr="00000000" w14:paraId="00000118">
      <w:pPr>
        <w:spacing w:before="120" w:lineRule="auto"/>
        <w:rPr/>
      </w:pPr>
      <w:r w:rsidDel="00000000" w:rsidR="00000000" w:rsidRPr="00000000">
        <w:rPr>
          <w:rtl w:val="0"/>
        </w:rPr>
        <w:t xml:space="preserve">Созданная тестовая программа на С++ позволила строить синтаксическое дерево по полученному файлу на целевом языке и выводить его в удобочитаемом виде. Проведённые испытания подтвердили корректность работы как самого анализатора, так и алгоритма визуализации дерева разбора.</w:t>
      </w:r>
    </w:p>
    <w:p w:rsidR="00000000" w:rsidDel="00000000" w:rsidP="00000000" w:rsidRDefault="00000000" w:rsidRPr="00000000" w14:paraId="00000119">
      <w:pPr>
        <w:spacing w:before="120" w:lineRule="auto"/>
        <w:rPr/>
      </w:pPr>
      <w:r w:rsidDel="00000000" w:rsidR="00000000" w:rsidRPr="00000000">
        <w:rPr>
          <w:rtl w:val="0"/>
        </w:rPr>
        <w:t xml:space="preserve">Таким образом, цель лабораторной работы достигнута. Создан работоспособный модуль синтаксического анализа, формирующий корректное синтаксическое дерево по исходному коду заданного языка и обеспечивающий возможность дальнейшего анализа структуры программы.</w:t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Исходные файлы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Исходные файлы проекта: репозиторий [Электронный ресурс]. — GitHub. — Режим доступа: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https://github.com/Vsevomes/ProgLang_lab1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(дата обращения: </w:t>
      </w:r>
      <w:r w:rsidDel="00000000" w:rsidR="00000000" w:rsidRPr="00000000">
        <w:rPr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.2025).</w:t>
      </w:r>
    </w:p>
    <w:p w:rsidR="00000000" w:rsidDel="00000000" w:rsidP="00000000" w:rsidRDefault="00000000" w:rsidRPr="00000000" w14:paraId="0000011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pgSz w:h="16838" w:w="11906" w:orient="portrait"/>
      <w:pgMar w:bottom="1134" w:top="1134" w:left="1134" w:right="1134" w:header="0" w:foo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Consolas"/>
  <w:font w:name="Gungsuh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1003" w:hanging="360"/>
      </w:pPr>
      <w:rPr/>
    </w:lvl>
    <w:lvl w:ilvl="1">
      <w:start w:val="1"/>
      <w:numFmt w:val="decimal"/>
      <w:lvlText w:val="%1.%2."/>
      <w:lvlJc w:val="left"/>
      <w:pPr>
        <w:ind w:left="1435" w:hanging="432"/>
      </w:pPr>
      <w:rPr/>
    </w:lvl>
    <w:lvl w:ilvl="2">
      <w:start w:val="1"/>
      <w:numFmt w:val="decimal"/>
      <w:lvlText w:val="%1.%2.%3."/>
      <w:lvlJc w:val="left"/>
      <w:pPr>
        <w:ind w:left="1867" w:hanging="504.0000000000002"/>
      </w:pPr>
      <w:rPr/>
    </w:lvl>
    <w:lvl w:ilvl="3">
      <w:start w:val="1"/>
      <w:numFmt w:val="decimal"/>
      <w:lvlText w:val="%1.%2.%3.%4."/>
      <w:lvlJc w:val="left"/>
      <w:pPr>
        <w:ind w:left="2371" w:hanging="648"/>
      </w:pPr>
      <w:rPr/>
    </w:lvl>
    <w:lvl w:ilvl="4">
      <w:start w:val="1"/>
      <w:numFmt w:val="decimal"/>
      <w:lvlText w:val="%1.%2.%3.%4.%5."/>
      <w:lvlJc w:val="left"/>
      <w:pPr>
        <w:ind w:left="2875" w:hanging="792"/>
      </w:pPr>
      <w:rPr/>
    </w:lvl>
    <w:lvl w:ilvl="5">
      <w:start w:val="1"/>
      <w:numFmt w:val="decimal"/>
      <w:lvlText w:val="%1.%2.%3.%4.%5.%6."/>
      <w:lvlJc w:val="left"/>
      <w:pPr>
        <w:ind w:left="3379" w:hanging="936"/>
      </w:pPr>
      <w:rPr/>
    </w:lvl>
    <w:lvl w:ilvl="6">
      <w:start w:val="1"/>
      <w:numFmt w:val="decimal"/>
      <w:lvlText w:val="%1.%2.%3.%4.%5.%6.%7."/>
      <w:lvlJc w:val="left"/>
      <w:pPr>
        <w:ind w:left="3883" w:hanging="1080"/>
      </w:pPr>
      <w:rPr/>
    </w:lvl>
    <w:lvl w:ilvl="7">
      <w:start w:val="1"/>
      <w:numFmt w:val="decimal"/>
      <w:lvlText w:val="%1.%2.%3.%4.%5.%6.%7.%8."/>
      <w:lvlJc w:val="left"/>
      <w:pPr>
        <w:ind w:left="4387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963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240" w:lineRule="auto"/>
      <w:ind w:left="360" w:hanging="36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1435" w:hanging="432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before="240" w:lineRule="auto"/>
    </w:pPr>
    <w:rPr>
      <w:rFonts w:ascii="Liberation Sans" w:cs="Liberation Sans" w:eastAsia="Liberation Sans" w:hAnsi="Liberation San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1.png"/><Relationship Id="rId21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github.com/Vsevomes/ProgLang_lab1" TargetMode="External"/><Relationship Id="rId6" Type="http://schemas.openxmlformats.org/officeDocument/2006/relationships/image" Target="media/image7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