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A16C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9B59D73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766303A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0E5EE457" w14:textId="77777777" w:rsidTr="007D2414">
        <w:trPr>
          <w:jc w:val="center"/>
        </w:trPr>
        <w:tc>
          <w:tcPr>
            <w:tcW w:w="4508" w:type="dxa"/>
          </w:tcPr>
          <w:p w14:paraId="1654E6AE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5222713C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29/09/2026</w:t>
            </w:r>
          </w:p>
        </w:tc>
      </w:tr>
      <w:tr w:rsidR="000708AF" w:rsidRPr="009E313A" w14:paraId="49CEC9F9" w14:textId="77777777" w:rsidTr="007D2414">
        <w:trPr>
          <w:jc w:val="center"/>
        </w:trPr>
        <w:tc>
          <w:tcPr>
            <w:tcW w:w="4508" w:type="dxa"/>
          </w:tcPr>
          <w:p w14:paraId="696A9367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38A5C04B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SWTID-2026-5078</w:t>
            </w:r>
          </w:p>
        </w:tc>
      </w:tr>
      <w:tr w:rsidR="000708AF" w:rsidRPr="009E313A" w14:paraId="6D37CB8B" w14:textId="77777777" w:rsidTr="007D2414">
        <w:trPr>
          <w:jc w:val="center"/>
        </w:trPr>
        <w:tc>
          <w:tcPr>
            <w:tcW w:w="4508" w:type="dxa"/>
          </w:tcPr>
          <w:p w14:paraId="1D272F4C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34E4849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Streamlining IT Procurement: Automating Standard Laptop Orders with Flow Designer</w:t>
            </w:r>
          </w:p>
        </w:tc>
      </w:tr>
      <w:tr w:rsidR="005B2106" w:rsidRPr="009E313A" w14:paraId="167626CB" w14:textId="77777777" w:rsidTr="007D2414">
        <w:trPr>
          <w:jc w:val="center"/>
        </w:trPr>
        <w:tc>
          <w:tcPr>
            <w:tcW w:w="4508" w:type="dxa"/>
          </w:tcPr>
          <w:p w14:paraId="10888817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D996AC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4DBAF936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18F760B0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65451222" w14:textId="77777777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466B5333" w14:textId="77777777" w:rsidTr="006B2449">
        <w:trPr>
          <w:trHeight w:val="266"/>
          <w:tblHeader/>
        </w:trPr>
        <w:tc>
          <w:tcPr>
            <w:tcW w:w="1813" w:type="dxa"/>
          </w:tcPr>
          <w:p w14:paraId="25D5862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B88844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F473FCF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B679B8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0C64D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2A2ACE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D0CD93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3B24746C" w14:textId="77777777" w:rsidTr="006B2449">
        <w:trPr>
          <w:trHeight w:val="392"/>
        </w:trPr>
        <w:tc>
          <w:tcPr>
            <w:tcW w:w="1813" w:type="dxa"/>
          </w:tcPr>
          <w:p w14:paraId="1E639A5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E254BD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Requirement &amp;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Setup</w:t>
            </w:r>
          </w:p>
        </w:tc>
        <w:tc>
          <w:tcPr>
            <w:tcW w:w="1516" w:type="dxa"/>
          </w:tcPr>
          <w:p w14:paraId="27DAFBC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6F8D8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IT admin, I can define the standard laptop as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item so that employees can order it.</w:t>
            </w:r>
          </w:p>
        </w:tc>
        <w:tc>
          <w:tcPr>
            <w:tcW w:w="1538" w:type="dxa"/>
          </w:tcPr>
          <w:p w14:paraId="639B773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E38A9C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D637B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D0A865A" w14:textId="77777777" w:rsidTr="006B2449">
        <w:trPr>
          <w:trHeight w:val="392"/>
        </w:trPr>
        <w:tc>
          <w:tcPr>
            <w:tcW w:w="1813" w:type="dxa"/>
          </w:tcPr>
          <w:p w14:paraId="009320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74979B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8CE3C7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AF36D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employee, I can fill in the laptop request form with my details and business justification.</w:t>
            </w:r>
          </w:p>
        </w:tc>
        <w:tc>
          <w:tcPr>
            <w:tcW w:w="1538" w:type="dxa"/>
          </w:tcPr>
          <w:p w14:paraId="57C8204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38BE0B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839D0C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59CE48E" w14:textId="77777777" w:rsidTr="006B2449">
        <w:trPr>
          <w:trHeight w:val="392"/>
        </w:trPr>
        <w:tc>
          <w:tcPr>
            <w:tcW w:w="1813" w:type="dxa"/>
          </w:tcPr>
          <w:p w14:paraId="17D12FC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F2262D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Design</w:t>
            </w:r>
          </w:p>
        </w:tc>
        <w:tc>
          <w:tcPr>
            <w:tcW w:w="1516" w:type="dxa"/>
          </w:tcPr>
          <w:p w14:paraId="7535EC5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0B91F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create a flow in Flow Designer that triggers when a standard laptop request is submitted.</w:t>
            </w:r>
          </w:p>
        </w:tc>
        <w:tc>
          <w:tcPr>
            <w:tcW w:w="1538" w:type="dxa"/>
          </w:tcPr>
          <w:p w14:paraId="48F18D8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CF70B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2244CA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CDA509E" w14:textId="77777777" w:rsidTr="006B2449">
        <w:trPr>
          <w:trHeight w:val="392"/>
        </w:trPr>
        <w:tc>
          <w:tcPr>
            <w:tcW w:w="1813" w:type="dxa"/>
          </w:tcPr>
          <w:p w14:paraId="5EF8DF2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C966EA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220DEE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215228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manager, I can approve or reject a laptop request through an automated approval step.</w:t>
            </w:r>
          </w:p>
        </w:tc>
        <w:tc>
          <w:tcPr>
            <w:tcW w:w="1538" w:type="dxa"/>
          </w:tcPr>
          <w:p w14:paraId="3FD9AB1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85AEB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F8C1A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F84FAE2" w14:textId="77777777" w:rsidTr="006B2449">
        <w:trPr>
          <w:trHeight w:val="392"/>
        </w:trPr>
        <w:tc>
          <w:tcPr>
            <w:tcW w:w="1813" w:type="dxa"/>
          </w:tcPr>
          <w:p w14:paraId="6E53AA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AB7EF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D7E650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4F56B4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employee, I will be notified with the reason if my request is rejected or incomplete.</w:t>
            </w:r>
          </w:p>
        </w:tc>
        <w:tc>
          <w:tcPr>
            <w:tcW w:w="1538" w:type="dxa"/>
          </w:tcPr>
          <w:p w14:paraId="2622023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1BC26B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A2604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2C4FF038" w14:textId="77777777" w:rsidTr="006B2449">
        <w:trPr>
          <w:trHeight w:val="392"/>
        </w:trPr>
        <w:tc>
          <w:tcPr>
            <w:tcW w:w="1813" w:type="dxa"/>
          </w:tcPr>
          <w:p w14:paraId="7B9971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8A1BE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Fulfilment Automation</w:t>
            </w:r>
          </w:p>
        </w:tc>
        <w:tc>
          <w:tcPr>
            <w:tcW w:w="1516" w:type="dxa"/>
          </w:tcPr>
          <w:p w14:paraId="001685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B1CA2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procurement officer, I get a procurement task created automatically once a request is approved.</w:t>
            </w:r>
          </w:p>
        </w:tc>
        <w:tc>
          <w:tcPr>
            <w:tcW w:w="1538" w:type="dxa"/>
          </w:tcPr>
          <w:p w14:paraId="14A133A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7488CA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47BDF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C054530" w14:textId="77777777" w:rsidTr="006B2449">
        <w:trPr>
          <w:trHeight w:val="392"/>
        </w:trPr>
        <w:tc>
          <w:tcPr>
            <w:tcW w:w="1813" w:type="dxa"/>
          </w:tcPr>
          <w:p w14:paraId="11BF6A5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76039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184AA5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1988202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employee, I will receive email notifications about the status of my laptop request.</w:t>
            </w:r>
          </w:p>
        </w:tc>
        <w:tc>
          <w:tcPr>
            <w:tcW w:w="1538" w:type="dxa"/>
          </w:tcPr>
          <w:p w14:paraId="16474441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712264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E53B2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2626E65F" w14:textId="77777777" w:rsidTr="006B2449">
        <w:trPr>
          <w:trHeight w:val="392"/>
        </w:trPr>
        <w:tc>
          <w:tcPr>
            <w:tcW w:w="1813" w:type="dxa"/>
          </w:tcPr>
          <w:p w14:paraId="413BF0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37E4D6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F6B5D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24FA59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procurement officer, I can rely on the flow to check laptop stock before placing an order.</w:t>
            </w:r>
          </w:p>
        </w:tc>
        <w:tc>
          <w:tcPr>
            <w:tcW w:w="1538" w:type="dxa"/>
          </w:tcPr>
          <w:p w14:paraId="335A201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38CDCA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DF9E0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00E85004" w14:textId="77777777" w:rsidTr="006B2449">
        <w:trPr>
          <w:trHeight w:val="392"/>
        </w:trPr>
        <w:tc>
          <w:tcPr>
            <w:tcW w:w="1813" w:type="dxa"/>
          </w:tcPr>
          <w:p w14:paraId="3D6089D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B94502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3D39C3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81DD99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procurement officer, I get a purchase order generated automatically for the approved laptop.</w:t>
            </w:r>
          </w:p>
        </w:tc>
        <w:tc>
          <w:tcPr>
            <w:tcW w:w="1538" w:type="dxa"/>
          </w:tcPr>
          <w:p w14:paraId="1C30E18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1A49AF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DC7E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98A3D49" w14:textId="77777777" w:rsidTr="006B2449">
        <w:trPr>
          <w:trHeight w:val="392"/>
        </w:trPr>
        <w:tc>
          <w:tcPr>
            <w:tcW w:w="1813" w:type="dxa"/>
          </w:tcPr>
          <w:p w14:paraId="6B524C9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F51445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&amp; Validation</w:t>
            </w:r>
          </w:p>
        </w:tc>
        <w:tc>
          <w:tcPr>
            <w:tcW w:w="1516" w:type="dxa"/>
          </w:tcPr>
          <w:p w14:paraId="7BB7191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A4B5C2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tester, I can run end-to-end tests of the laptop order flow to verify every step works correctly.</w:t>
            </w:r>
          </w:p>
        </w:tc>
        <w:tc>
          <w:tcPr>
            <w:tcW w:w="1538" w:type="dxa"/>
          </w:tcPr>
          <w:p w14:paraId="781A3BB8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1720A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F1B68A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055E57D" w14:textId="77777777" w:rsidTr="006B2449">
        <w:trPr>
          <w:trHeight w:val="392"/>
        </w:trPr>
        <w:tc>
          <w:tcPr>
            <w:tcW w:w="1813" w:type="dxa"/>
          </w:tcPr>
          <w:p w14:paraId="575DED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97EEB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Deployment &amp; Documentation</w:t>
            </w:r>
          </w:p>
        </w:tc>
        <w:tc>
          <w:tcPr>
            <w:tcW w:w="1516" w:type="dxa"/>
          </w:tcPr>
          <w:p w14:paraId="2519C3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68804D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IT admin, I can deploy the flow to production and document it for the team.</w:t>
            </w:r>
          </w:p>
        </w:tc>
        <w:tc>
          <w:tcPr>
            <w:tcW w:w="1538" w:type="dxa"/>
          </w:tcPr>
          <w:p w14:paraId="1D356E3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5D2FFE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AB081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51CFD8" w14:textId="77777777" w:rsidR="00AF3EA4" w:rsidRPr="009E313A" w:rsidRDefault="00AF3EA4" w:rsidP="00AF3EA4">
      <w:pPr>
        <w:rPr>
          <w:rFonts w:ascii="Arial" w:hAnsi="Arial" w:cs="Arial"/>
        </w:rPr>
      </w:pPr>
    </w:p>
    <w:p w14:paraId="7F9F465D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1C5B6722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799034E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2C49780D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hAnsi="Arial" w:cs="Arial"/>
          <w:b/>
          <w:bCs/>
        </w:rPr>
        <w:t>Burndown</w:t>
      </w:r>
      <w:proofErr w:type="spellEnd"/>
      <w:r>
        <w:rPr>
          <w:rFonts w:ascii="Arial" w:hAnsi="Arial" w:cs="Arial"/>
          <w:b/>
          <w:bCs/>
        </w:rPr>
        <w:t xml:space="preserve"> Chart: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3E035D5" w14:textId="77777777" w:rsidTr="00ED76A8">
        <w:trPr>
          <w:trHeight w:val="248"/>
          <w:tblHeader/>
        </w:trPr>
        <w:tc>
          <w:tcPr>
            <w:tcW w:w="2015" w:type="dxa"/>
          </w:tcPr>
          <w:p w14:paraId="198F5C2C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BCFC87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D4A7E2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DD79BB5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37D1EEF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21888CD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244C90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7AD5A47D" w14:textId="77777777" w:rsidTr="00ED76A8">
        <w:trPr>
          <w:trHeight w:val="366"/>
        </w:trPr>
        <w:tc>
          <w:tcPr>
            <w:tcW w:w="2015" w:type="dxa"/>
          </w:tcPr>
          <w:p w14:paraId="3B7DF9A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ADE79B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73F1493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A9278B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Sep 2026</w:t>
            </w:r>
          </w:p>
        </w:tc>
        <w:tc>
          <w:tcPr>
            <w:tcW w:w="2355" w:type="dxa"/>
          </w:tcPr>
          <w:p w14:paraId="302D745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 Oct 2026</w:t>
            </w:r>
          </w:p>
        </w:tc>
        <w:tc>
          <w:tcPr>
            <w:tcW w:w="2080" w:type="dxa"/>
          </w:tcPr>
          <w:p w14:paraId="5AD6385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73BC3D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146547B9" w14:textId="77777777" w:rsidTr="00ED76A8">
        <w:trPr>
          <w:trHeight w:val="366"/>
        </w:trPr>
        <w:tc>
          <w:tcPr>
            <w:tcW w:w="2015" w:type="dxa"/>
          </w:tcPr>
          <w:p w14:paraId="711439E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FFD714A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8EFE3CC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02E0A1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 Oct 2026</w:t>
            </w:r>
          </w:p>
        </w:tc>
        <w:tc>
          <w:tcPr>
            <w:tcW w:w="2355" w:type="dxa"/>
          </w:tcPr>
          <w:p w14:paraId="077039F6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Oct 2026</w:t>
            </w:r>
          </w:p>
        </w:tc>
        <w:tc>
          <w:tcPr>
            <w:tcW w:w="2080" w:type="dxa"/>
          </w:tcPr>
          <w:p w14:paraId="776C520E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194CC10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7D49BE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3D82C714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5D1C27ED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C348AE3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2B59B207" wp14:editId="2B0F6E3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ED80" w14:textId="77777777" w:rsidR="00207433" w:rsidRDefault="001539A9">
      <w:pPr>
        <w:rPr>
          <w:rFonts w:ascii="Arial" w:hAnsi="Arial" w:cs="Arial"/>
        </w:rPr>
      </w:pPr>
      <w:r>
        <w:rPr>
          <w:rFonts w:ascii="Arial" w:hAnsi="Arial" w:cs="Arial"/>
        </w:rPr>
        <w:t>Sprint 1 = 12</w:t>
      </w:r>
    </w:p>
    <w:p w14:paraId="52640278" w14:textId="77777777" w:rsidR="00207433" w:rsidRDefault="001539A9">
      <w:pPr>
        <w:rPr>
          <w:rFonts w:ascii="Arial" w:hAnsi="Arial" w:cs="Arial"/>
        </w:rPr>
      </w:pPr>
      <w:r>
        <w:rPr>
          <w:rFonts w:ascii="Arial" w:hAnsi="Arial" w:cs="Arial"/>
        </w:rPr>
        <w:t>Sprint 2 = 20</w:t>
      </w:r>
    </w:p>
    <w:p w14:paraId="61BF8D8F" w14:textId="77777777" w:rsidR="00207433" w:rsidRDefault="001539A9">
      <w:pPr>
        <w:rPr>
          <w:rFonts w:ascii="Arial" w:hAnsi="Arial" w:cs="Arial"/>
        </w:rPr>
      </w:pPr>
      <w:r>
        <w:rPr>
          <w:rFonts w:ascii="Arial" w:hAnsi="Arial" w:cs="Arial"/>
        </w:rPr>
        <w:t>Total Story Points = 12 + 20 = 32</w:t>
      </w:r>
    </w:p>
    <w:p w14:paraId="0CA68A3C" w14:textId="77777777" w:rsidR="00207433" w:rsidRDefault="001539A9">
      <w:pPr>
        <w:rPr>
          <w:rFonts w:ascii="Arial" w:hAnsi="Arial" w:cs="Arial"/>
        </w:rPr>
      </w:pPr>
      <w:r>
        <w:rPr>
          <w:rFonts w:ascii="Arial" w:hAnsi="Arial" w:cs="Arial"/>
        </w:rPr>
        <w:t>Number of Sprints = 2</w:t>
      </w:r>
    </w:p>
    <w:p w14:paraId="6C11C6C2" w14:textId="77777777" w:rsidR="00207433" w:rsidRDefault="001539A9">
      <w:pPr>
        <w:rPr>
          <w:rFonts w:ascii="Arial" w:hAnsi="Arial" w:cs="Arial"/>
        </w:rPr>
      </w:pPr>
      <w:r>
        <w:rPr>
          <w:rFonts w:ascii="Arial" w:hAnsi="Arial" w:cs="Arial"/>
        </w:rPr>
        <w:t>Velocity = Total Story Points Completed / Number of Sprints = 32 / 2 = 16 (Story Points per Sprint)</w:t>
      </w:r>
    </w:p>
    <w:p w14:paraId="0102EBB4" w14:textId="77777777" w:rsidR="00207433" w:rsidRDefault="001539A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team's velocity is 16 Story Points per Sprint.</w:t>
      </w:r>
    </w:p>
    <w:p w14:paraId="6819092B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38199FB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DFCEB94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AE66BDA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Chart: </w:t>
      </w:r>
    </w:p>
    <w:p w14:paraId="64C450ED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A617FEB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97542D2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52915412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2C5311F4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9E48833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1F49B5BD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69CDE9C0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1B8D5FA4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199AD7D8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45734F6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0097A3C1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5471C32F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539A9"/>
    <w:rsid w:val="00163759"/>
    <w:rsid w:val="00174504"/>
    <w:rsid w:val="001C6A20"/>
    <w:rsid w:val="001E320D"/>
    <w:rsid w:val="002071AD"/>
    <w:rsid w:val="00207433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C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FC72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 /><Relationship Id="rId13" Type="http://schemas.openxmlformats.org/officeDocument/2006/relationships/hyperlink" Target="https://www.atlassian.com/agile/tutorials/sprint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visual-paradigm.com/scrum/scrum-in-3-minutes/" TargetMode="External" /><Relationship Id="rId12" Type="http://schemas.openxmlformats.org/officeDocument/2006/relationships/hyperlink" Target="https://www.atlassian.com/agile/tutorials/epics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www.visual-paradigm.com/scrum/what-is-agile-software-development/" TargetMode="External" /><Relationship Id="rId11" Type="http://schemas.openxmlformats.org/officeDocument/2006/relationships/hyperlink" Target="https://www.atlassian.com/agile/tutorials/how-to-do-scrum-with-jira-software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www.atlassian.com/agile/tutorials/burndown-charts" TargetMode="External" /><Relationship Id="rId10" Type="http://schemas.openxmlformats.org/officeDocument/2006/relationships/hyperlink" Target="https://www.atlassian.com/agile/project-managemen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atlassian.com/agile/tutorials/burndown-charts" TargetMode="External" /><Relationship Id="rId14" Type="http://schemas.openxmlformats.org/officeDocument/2006/relationships/hyperlink" Target="https://www.atlassian.com/agile/project-management/estim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manimaran2150@gmail.com</cp:lastModifiedBy>
  <cp:revision>2</cp:revision>
  <cp:lastPrinted>2022-10-18T07:38:00Z</cp:lastPrinted>
  <dcterms:created xsi:type="dcterms:W3CDTF">2026-09-30T06:34:00Z</dcterms:created>
  <dcterms:modified xsi:type="dcterms:W3CDTF">2026-09-30T06:34:00Z</dcterms:modified>
</cp:coreProperties>
</file>