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23 May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BookNest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2"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731200" cy="1244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C">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D">
            <w:pPr>
              <w:rPr>
                <w:sz w:val="24"/>
                <w:szCs w:val="24"/>
              </w:rPr>
            </w:pP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rtl w:val="0"/>
              </w:rPr>
            </w:r>
          </w:p>
        </w:tc>
        <w:tc>
          <w:tcPr/>
          <w:p w:rsidR="00000000" w:rsidDel="00000000" w:rsidP="00000000" w:rsidRDefault="00000000" w:rsidRPr="00000000" w14:paraId="00000020">
            <w:pPr>
              <w:rPr>
                <w:sz w:val="24"/>
                <w:szCs w:val="24"/>
              </w:rPr>
            </w:pPr>
            <w:r w:rsidDel="00000000" w:rsidR="00000000" w:rsidRPr="00000000">
              <w:rPr>
                <w:rtl w:val="0"/>
              </w:rPr>
            </w:r>
          </w:p>
        </w:tc>
        <w:tc>
          <w:tcPr/>
          <w:p w:rsidR="00000000" w:rsidDel="00000000" w:rsidP="00000000" w:rsidRDefault="00000000" w:rsidRPr="00000000" w14:paraId="0000002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2">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3">
            <w:pPr>
              <w:rPr>
                <w:sz w:val="24"/>
                <w:szCs w:val="24"/>
              </w:rPr>
            </w:pPr>
            <w:r w:rsidDel="00000000" w:rsidR="00000000" w:rsidRPr="00000000">
              <w:rPr>
                <w:rtl w:val="0"/>
              </w:rPr>
            </w:r>
          </w:p>
        </w:tc>
        <w:tc>
          <w:tcPr/>
          <w:p w:rsidR="00000000" w:rsidDel="00000000" w:rsidP="00000000" w:rsidRDefault="00000000" w:rsidRPr="00000000" w14:paraId="00000024">
            <w:pPr>
              <w:rPr>
                <w:sz w:val="24"/>
                <w:szCs w:val="24"/>
              </w:rPr>
            </w:pPr>
            <w:r w:rsidDel="00000000" w:rsidR="00000000" w:rsidRPr="00000000">
              <w:rPr>
                <w:rtl w:val="0"/>
              </w:rPr>
            </w:r>
          </w:p>
        </w:tc>
        <w:tc>
          <w:tcPr/>
          <w:p w:rsidR="00000000" w:rsidDel="00000000" w:rsidP="00000000" w:rsidRDefault="00000000" w:rsidRPr="00000000" w14:paraId="00000025">
            <w:pPr>
              <w:rPr>
                <w:sz w:val="24"/>
                <w:szCs w:val="24"/>
              </w:rPr>
            </w:pPr>
            <w:r w:rsidDel="00000000" w:rsidR="00000000" w:rsidRPr="00000000">
              <w:rPr>
                <w:rtl w:val="0"/>
              </w:rPr>
            </w:r>
          </w:p>
        </w:tc>
        <w:tc>
          <w:tcPr/>
          <w:p w:rsidR="00000000" w:rsidDel="00000000" w:rsidP="00000000" w:rsidRDefault="00000000" w:rsidRPr="00000000" w14:paraId="00000026">
            <w:pPr>
              <w:rPr>
                <w:sz w:val="24"/>
                <w:szCs w:val="24"/>
              </w:rPr>
            </w:pPr>
            <w:r w:rsidDel="00000000" w:rsidR="00000000" w:rsidRPr="00000000">
              <w:rPr>
                <w:rtl w:val="0"/>
              </w:rPr>
            </w:r>
          </w:p>
        </w:tc>
        <w:tc>
          <w:tcPr/>
          <w:p w:rsidR="00000000" w:rsidDel="00000000" w:rsidP="00000000" w:rsidRDefault="00000000" w:rsidRPr="00000000" w14:paraId="00000027">
            <w:pPr>
              <w:rPr>
                <w:sz w:val="24"/>
                <w:szCs w:val="24"/>
              </w:rPr>
            </w:pPr>
            <w:r w:rsidDel="00000000" w:rsidR="00000000" w:rsidRPr="00000000">
              <w:rPr>
                <w:rtl w:val="0"/>
              </w:rPr>
            </w:r>
          </w:p>
        </w:tc>
      </w:tr>
    </w:tbl>
    <w:p w:rsidR="00000000" w:rsidDel="00000000" w:rsidP="00000000" w:rsidRDefault="00000000" w:rsidRPr="00000000" w14:paraId="00000028">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