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63" w:rsidRPr="004A1FDB" w:rsidRDefault="007228C1">
      <w:pPr>
        <w:rPr>
          <w:rFonts w:ascii="Times New Roman" w:hAnsi="Times New Roman" w:cs="Times New Roman"/>
          <w:b/>
          <w:sz w:val="28"/>
          <w:szCs w:val="28"/>
        </w:rPr>
      </w:pPr>
      <w:r w:rsidRPr="004A1FDB">
        <w:rPr>
          <w:rFonts w:ascii="Times New Roman" w:hAnsi="Times New Roman" w:cs="Times New Roman"/>
          <w:b/>
          <w:sz w:val="28"/>
          <w:szCs w:val="28"/>
        </w:rPr>
        <w:t>1)  Когда используются контейнеры типа (мульти) множество и отображение?</w:t>
      </w:r>
    </w:p>
    <w:p w:rsidR="00133495" w:rsidRPr="00133495" w:rsidRDefault="001334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- упорядоченное множество уникальных ключей. При попадании двух одинаковых ключей сохраняется только один. Мультимножество допускает существование одинаковых ключей. Отображение - ассоциативный массив, позволяющий хранить пары ключ-значение. Ключи не могут повторяться </w:t>
      </w:r>
      <w:r w:rsidRPr="00133495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133495">
        <w:rPr>
          <w:rFonts w:ascii="Times New Roman" w:hAnsi="Times New Roman" w:cs="Times New Roman"/>
          <w:sz w:val="28"/>
          <w:szCs w:val="28"/>
        </w:rPr>
        <w:t xml:space="preserve"> и могут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multimap</w:t>
      </w:r>
      <w:proofErr w:type="spellEnd"/>
      <w:r w:rsidRPr="00133495">
        <w:rPr>
          <w:rFonts w:ascii="Times New Roman" w:hAnsi="Times New Roman" w:cs="Times New Roman"/>
          <w:sz w:val="28"/>
          <w:szCs w:val="28"/>
        </w:rPr>
        <w:t>.</w:t>
      </w:r>
    </w:p>
    <w:p w:rsidR="00133495" w:rsidRPr="004A1FDB" w:rsidRDefault="00133495">
      <w:pPr>
        <w:rPr>
          <w:rFonts w:ascii="Times New Roman" w:hAnsi="Times New Roman" w:cs="Times New Roman"/>
          <w:b/>
          <w:sz w:val="28"/>
          <w:szCs w:val="28"/>
        </w:rPr>
      </w:pPr>
      <w:r w:rsidRPr="004A1FDB">
        <w:rPr>
          <w:rFonts w:ascii="Times New Roman" w:hAnsi="Times New Roman" w:cs="Times New Roman"/>
          <w:b/>
          <w:sz w:val="28"/>
          <w:szCs w:val="28"/>
        </w:rPr>
        <w:t>2) Каким требованиям должна удовлетворять качественная хеш-функция?</w:t>
      </w:r>
    </w:p>
    <w:p w:rsidR="00133495" w:rsidRDefault="00766F28" w:rsidP="00766F28">
      <w:pPr>
        <w:tabs>
          <w:tab w:val="left" w:pos="75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Быстрое вычисление и минимальное количество коллизий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66F28" w:rsidRPr="004A1FDB" w:rsidRDefault="00766F28" w:rsidP="00766F28">
      <w:pPr>
        <w:tabs>
          <w:tab w:val="left" w:pos="7512"/>
        </w:tabs>
        <w:rPr>
          <w:rFonts w:ascii="Times New Roman" w:hAnsi="Times New Roman" w:cs="Times New Roman"/>
          <w:b/>
          <w:sz w:val="28"/>
          <w:szCs w:val="28"/>
        </w:rPr>
      </w:pPr>
      <w:r w:rsidRPr="004A1FDB">
        <w:rPr>
          <w:rFonts w:ascii="Times New Roman" w:hAnsi="Times New Roman" w:cs="Times New Roman"/>
          <w:b/>
          <w:sz w:val="28"/>
          <w:szCs w:val="28"/>
        </w:rPr>
        <w:t>3) Из-за чего в хеш-таблицах возникают коллизии и как можно их разрешать?</w:t>
      </w:r>
    </w:p>
    <w:p w:rsidR="00766F28" w:rsidRDefault="00766F28" w:rsidP="00766F28">
      <w:pPr>
        <w:tabs>
          <w:tab w:val="left" w:pos="75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Коллизии возникают, когда при подаче двух блоков данных хеш-функция возвращает одинаковое значение.  Чтобы разрешить коллизию можно использовать метод цепочек - запись всех элементов, которым соответствует одно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хеш-значение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один список и доступ осуществляется к голове списка через его указатель, или метод открытой адресации, хранящий записи не в списке, а в самой хеш-таблице.</w:t>
      </w:r>
    </w:p>
    <w:p w:rsidR="00766F28" w:rsidRPr="004A1FDB" w:rsidRDefault="00766F28" w:rsidP="00766F28">
      <w:pPr>
        <w:tabs>
          <w:tab w:val="left" w:pos="7512"/>
        </w:tabs>
        <w:rPr>
          <w:rFonts w:ascii="Times New Roman" w:hAnsi="Times New Roman" w:cs="Times New Roman"/>
          <w:b/>
          <w:sz w:val="28"/>
          <w:szCs w:val="28"/>
        </w:rPr>
      </w:pPr>
      <w:r w:rsidRPr="004A1FDB">
        <w:rPr>
          <w:rFonts w:ascii="Times New Roman" w:hAnsi="Times New Roman" w:cs="Times New Roman"/>
          <w:b/>
          <w:sz w:val="28"/>
          <w:szCs w:val="28"/>
        </w:rPr>
        <w:t>4) Почему сложность основных операций хеш-таблиц в худшем случае  O(N)?</w:t>
      </w:r>
    </w:p>
    <w:p w:rsidR="00766F28" w:rsidRDefault="00766F28" w:rsidP="00766F28">
      <w:pPr>
        <w:tabs>
          <w:tab w:val="left" w:pos="75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 ситуация возможна если все элементы хешированны в один и тот же ключ, хуже сложность быть не может так как одному ключу не может соответствовать больше элементов чем есть в таблице.</w:t>
      </w:r>
    </w:p>
    <w:p w:rsidR="00766F28" w:rsidRPr="004A1FDB" w:rsidRDefault="00766F28" w:rsidP="00766F28">
      <w:pPr>
        <w:tabs>
          <w:tab w:val="left" w:pos="7512"/>
        </w:tabs>
        <w:rPr>
          <w:rFonts w:ascii="Times New Roman" w:hAnsi="Times New Roman" w:cs="Times New Roman"/>
          <w:b/>
          <w:sz w:val="28"/>
          <w:szCs w:val="28"/>
        </w:rPr>
      </w:pPr>
      <w:r w:rsidRPr="004A1FDB">
        <w:rPr>
          <w:rFonts w:ascii="Times New Roman" w:hAnsi="Times New Roman" w:cs="Times New Roman"/>
          <w:b/>
          <w:sz w:val="28"/>
          <w:szCs w:val="28"/>
        </w:rPr>
        <w:t xml:space="preserve">5) Что позволяет сделать инструмент  создания контейнеров </w:t>
      </w:r>
      <w:r w:rsidRPr="004A1FDB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spellStart"/>
      <w:r w:rsidRPr="004A1FDB">
        <w:rPr>
          <w:rFonts w:ascii="Times New Roman" w:hAnsi="Times New Roman" w:cs="Times New Roman"/>
          <w:b/>
          <w:sz w:val="28"/>
          <w:szCs w:val="28"/>
        </w:rPr>
        <w:t>oost</w:t>
      </w:r>
      <w:proofErr w:type="spellEnd"/>
      <w:r w:rsidRPr="004A1FDB">
        <w:rPr>
          <w:rFonts w:ascii="Times New Roman" w:hAnsi="Times New Roman" w:cs="Times New Roman"/>
          <w:b/>
          <w:sz w:val="28"/>
          <w:szCs w:val="28"/>
        </w:rPr>
        <w:t>.</w:t>
      </w:r>
      <w:r w:rsidRPr="004A1FDB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proofErr w:type="spellStart"/>
      <w:r w:rsidRPr="004A1FDB">
        <w:rPr>
          <w:rFonts w:ascii="Times New Roman" w:hAnsi="Times New Roman" w:cs="Times New Roman"/>
          <w:b/>
          <w:sz w:val="28"/>
          <w:szCs w:val="28"/>
        </w:rPr>
        <w:t>ultiindex</w:t>
      </w:r>
      <w:proofErr w:type="spellEnd"/>
      <w:r w:rsidRPr="004A1FDB">
        <w:rPr>
          <w:rFonts w:ascii="Times New Roman" w:hAnsi="Times New Roman" w:cs="Times New Roman"/>
          <w:b/>
          <w:sz w:val="28"/>
          <w:szCs w:val="28"/>
        </w:rPr>
        <w:t>?</w:t>
      </w:r>
    </w:p>
    <w:p w:rsidR="00766F28" w:rsidRDefault="00766F28" w:rsidP="00766F28">
      <w:pPr>
        <w:tabs>
          <w:tab w:val="left" w:pos="75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Осуществить доступ к объекту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более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одному ключу</w:t>
      </w:r>
      <w:r w:rsidR="004A1FDB">
        <w:rPr>
          <w:rFonts w:ascii="Times New Roman" w:hAnsi="Times New Roman" w:cs="Times New Roman"/>
          <w:sz w:val="28"/>
          <w:szCs w:val="28"/>
        </w:rPr>
        <w:t xml:space="preserve"> быстро и без лишнего усложнения кода «костылями»</w:t>
      </w:r>
    </w:p>
    <w:p w:rsidR="004A1FDB" w:rsidRPr="00766F28" w:rsidRDefault="004A1FDB" w:rsidP="00766F28">
      <w:pPr>
        <w:tabs>
          <w:tab w:val="left" w:pos="7512"/>
        </w:tabs>
        <w:rPr>
          <w:rFonts w:ascii="Times New Roman" w:hAnsi="Times New Roman" w:cs="Times New Roman"/>
          <w:sz w:val="28"/>
          <w:szCs w:val="28"/>
        </w:rPr>
      </w:pPr>
    </w:p>
    <w:p w:rsidR="00766F28" w:rsidRPr="00766F28" w:rsidRDefault="00766F28" w:rsidP="00766F28">
      <w:pPr>
        <w:tabs>
          <w:tab w:val="left" w:pos="7512"/>
        </w:tabs>
        <w:rPr>
          <w:rFonts w:ascii="Times New Roman" w:hAnsi="Times New Roman" w:cs="Times New Roman"/>
          <w:sz w:val="28"/>
          <w:szCs w:val="28"/>
        </w:rPr>
      </w:pPr>
    </w:p>
    <w:sectPr w:rsidR="00766F28" w:rsidRPr="00766F28" w:rsidSect="00D50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228C1"/>
    <w:rsid w:val="00133495"/>
    <w:rsid w:val="004A1FDB"/>
    <w:rsid w:val="007228C1"/>
    <w:rsid w:val="00766F28"/>
    <w:rsid w:val="00D50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7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2021-02-25T10:05:00Z</dcterms:created>
  <dcterms:modified xsi:type="dcterms:W3CDTF">2021-02-25T13:04:00Z</dcterms:modified>
</cp:coreProperties>
</file>