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F3F" w:rsidRDefault="0059272C">
      <w:pPr>
        <w:pStyle w:val="Ttulo"/>
      </w:pPr>
      <w:bookmarkStart w:id="0" w:name="_cjsj6my2215y" w:colFirst="0" w:colLast="0"/>
      <w:bookmarkEnd w:id="0"/>
      <w:r>
        <w:t>Glossário</w:t>
      </w:r>
    </w:p>
    <w:p w:rsidR="00B77F3F" w:rsidRDefault="00B77F3F"/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B77F3F">
        <w:trPr>
          <w:trHeight w:val="46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59272C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59272C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B77F3F">
        <w:trPr>
          <w:trHeight w:val="11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DD06E8">
            <w:r>
              <w:t>Livro Pedagógico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3E77EB" w:rsidP="00DD06E8">
            <w:pPr>
              <w:widowControl w:val="0"/>
            </w:pPr>
            <w:r>
              <w:rPr>
                <w:color w:val="222222"/>
                <w:shd w:val="clear" w:color="auto" w:fill="FFFFFF"/>
              </w:rPr>
              <w:t>O</w:t>
            </w:r>
            <w:r w:rsidR="00DD06E8">
              <w:rPr>
                <w:color w:val="222222"/>
                <w:shd w:val="clear" w:color="auto" w:fill="FFFFFF"/>
              </w:rPr>
              <w:t> </w:t>
            </w:r>
            <w:r w:rsidR="00DD06E8">
              <w:rPr>
                <w:b/>
                <w:bCs/>
                <w:color w:val="222222"/>
                <w:shd w:val="clear" w:color="auto" w:fill="FFFFFF"/>
              </w:rPr>
              <w:t>livro pedagógico</w:t>
            </w:r>
            <w:r w:rsidR="00DD06E8">
              <w:rPr>
                <w:color w:val="222222"/>
                <w:shd w:val="clear" w:color="auto" w:fill="FFFFFF"/>
              </w:rPr>
              <w:t> assume essencialmente três grandes funções: de informação, de estruturação e organização da aprendizagem e, finalmente, a função de guia do aluno no processo de apreensão do mundo exterior.</w:t>
            </w:r>
          </w:p>
        </w:tc>
      </w:tr>
      <w:tr w:rsidR="00B77F3F">
        <w:trPr>
          <w:trHeight w:val="5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39797D">
            <w:r>
              <w:t>Brinquedos educativos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Pr="00DD06E8" w:rsidRDefault="0039797D">
            <w:pPr>
              <w:widowControl w:val="0"/>
            </w:pPr>
            <w:r w:rsidRPr="00DD06E8">
              <w:rPr>
                <w:color w:val="222222"/>
                <w:shd w:val="clear" w:color="auto" w:fill="FFFFFF"/>
              </w:rPr>
              <w:t>Os </w:t>
            </w:r>
            <w:r w:rsidRPr="00DD06E8">
              <w:rPr>
                <w:bCs/>
                <w:color w:val="222222"/>
                <w:shd w:val="clear" w:color="auto" w:fill="FFFFFF"/>
              </w:rPr>
              <w:t>brinquedos educativos são</w:t>
            </w:r>
            <w:r w:rsidRPr="00DD06E8">
              <w:rPr>
                <w:color w:val="222222"/>
                <w:shd w:val="clear" w:color="auto" w:fill="FFFFFF"/>
              </w:rPr>
              <w:t> os </w:t>
            </w:r>
            <w:r w:rsidRPr="00DD06E8">
              <w:rPr>
                <w:bCs/>
                <w:color w:val="222222"/>
                <w:shd w:val="clear" w:color="auto" w:fill="FFFFFF"/>
              </w:rPr>
              <w:t>brinquedos</w:t>
            </w:r>
            <w:r w:rsidRPr="00DD06E8">
              <w:rPr>
                <w:color w:val="222222"/>
                <w:shd w:val="clear" w:color="auto" w:fill="FFFFFF"/>
              </w:rPr>
              <w:t> capazes de ensinar e desenvolver certas habilidades nas crianças enquanto elas brincam, de forma natural e encorajadora. Os </w:t>
            </w:r>
            <w:r w:rsidRPr="00DD06E8">
              <w:rPr>
                <w:bCs/>
                <w:color w:val="222222"/>
                <w:shd w:val="clear" w:color="auto" w:fill="FFFFFF"/>
              </w:rPr>
              <w:t>brinquedos educativos são</w:t>
            </w:r>
            <w:r w:rsidRPr="00DD06E8">
              <w:rPr>
                <w:color w:val="222222"/>
                <w:shd w:val="clear" w:color="auto" w:fill="FFFFFF"/>
              </w:rPr>
              <w:t> os </w:t>
            </w:r>
            <w:r w:rsidRPr="00DD06E8">
              <w:rPr>
                <w:bCs/>
                <w:color w:val="222222"/>
                <w:shd w:val="clear" w:color="auto" w:fill="FFFFFF"/>
              </w:rPr>
              <w:t>brinquedos</w:t>
            </w:r>
            <w:r w:rsidRPr="00DD06E8">
              <w:rPr>
                <w:color w:val="222222"/>
                <w:shd w:val="clear" w:color="auto" w:fill="FFFFFF"/>
              </w:rPr>
              <w:t> de encaixar e de empilhar, por exemplo, com cores fortes e barulhos.</w:t>
            </w:r>
          </w:p>
        </w:tc>
      </w:tr>
      <w:tr w:rsidR="00B77F3F">
        <w:trPr>
          <w:trHeight w:val="69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Default="00DD06E8">
            <w:r>
              <w:t>Linha de playground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Pr="00DD06E8" w:rsidRDefault="00DD06E8">
            <w:pPr>
              <w:widowControl w:val="0"/>
            </w:pPr>
            <w:r w:rsidRPr="00DD06E8">
              <w:rPr>
                <w:sz w:val="21"/>
                <w:szCs w:val="21"/>
                <w:shd w:val="clear" w:color="auto" w:fill="FFFFFF"/>
              </w:rPr>
              <w:t xml:space="preserve">Playground é uma expressão inglesa usada no Brasil para denominar os parques infantis. E já que estamos falando de coisas relativas às crianças, muitas delas chegam a esse artigo buscando conteúdos relativos a palavra playground, escrevendo esse termo de diversas maneiras como: play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ground</w:t>
            </w:r>
            <w:proofErr w:type="spellEnd"/>
            <w:r w:rsidRPr="00DD06E8">
              <w:rPr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playgroud</w:t>
            </w:r>
            <w:proofErr w:type="spellEnd"/>
            <w:r w:rsidRPr="00DD06E8">
              <w:rPr>
                <w:sz w:val="21"/>
                <w:szCs w:val="21"/>
                <w:shd w:val="clear" w:color="auto" w:fill="FFFFFF"/>
              </w:rPr>
              <w:t xml:space="preserve">, play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groud</w:t>
            </w:r>
            <w:proofErr w:type="spellEnd"/>
            <w:r w:rsidRPr="00DD06E8">
              <w:rPr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playgraude</w:t>
            </w:r>
            <w:proofErr w:type="spellEnd"/>
            <w:r w:rsidRPr="00DD06E8">
              <w:rPr>
                <w:sz w:val="21"/>
                <w:szCs w:val="21"/>
                <w:shd w:val="clear" w:color="auto" w:fill="FFFFFF"/>
              </w:rPr>
              <w:t xml:space="preserve">, play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graud</w:t>
            </w:r>
            <w:proofErr w:type="spellEnd"/>
            <w:r w:rsidRPr="00DD06E8">
              <w:rPr>
                <w:sz w:val="21"/>
                <w:szCs w:val="21"/>
                <w:shd w:val="clear" w:color="auto" w:fill="FFFFFF"/>
              </w:rPr>
              <w:t xml:space="preserve"> e até play </w:t>
            </w:r>
            <w:proofErr w:type="spellStart"/>
            <w:r w:rsidRPr="00DD06E8">
              <w:rPr>
                <w:sz w:val="21"/>
                <w:szCs w:val="21"/>
                <w:shd w:val="clear" w:color="auto" w:fill="FFFFFF"/>
              </w:rPr>
              <w:t>grund</w:t>
            </w:r>
            <w:proofErr w:type="spellEnd"/>
            <w:r>
              <w:rPr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77F3F">
        <w:trPr>
          <w:trHeight w:val="10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Pr="00336F97" w:rsidRDefault="0059272C">
            <w:r w:rsidRPr="00336F97">
              <w:rPr>
                <w:shd w:val="clear" w:color="auto" w:fill="FFFFFF"/>
              </w:rPr>
              <w:t> e-</w:t>
            </w:r>
            <w:r w:rsidRPr="00336F97">
              <w:rPr>
                <w:bCs/>
                <w:shd w:val="clear" w:color="auto" w:fill="FFFFFF"/>
              </w:rPr>
              <w:t>Commerce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F3F" w:rsidRPr="0059272C" w:rsidRDefault="0059272C">
            <w:pPr>
              <w:widowControl w:val="0"/>
            </w:pPr>
            <w:r w:rsidRPr="0059272C">
              <w:rPr>
                <w:color w:val="222222"/>
                <w:shd w:val="clear" w:color="auto" w:fill="FFFFFF"/>
              </w:rPr>
              <w:t>Comércio electrónico ou e-</w:t>
            </w:r>
            <w:r w:rsidRPr="0059272C">
              <w:rPr>
                <w:bCs/>
                <w:color w:val="222222"/>
                <w:shd w:val="clear" w:color="auto" w:fill="FFFFFF"/>
              </w:rPr>
              <w:t>Commerce</w:t>
            </w:r>
            <w:r w:rsidRPr="0059272C">
              <w:rPr>
                <w:color w:val="222222"/>
                <w:shd w:val="clear" w:color="auto" w:fill="FFFFFF"/>
              </w:rPr>
              <w:t> é um conceito aplicável a qualquer tipo de negócio ou transação comercial que implique a transferência de informação através da Internet. O e-</w:t>
            </w:r>
            <w:r w:rsidRPr="0059272C">
              <w:rPr>
                <w:bCs/>
                <w:color w:val="222222"/>
                <w:shd w:val="clear" w:color="auto" w:fill="FFFFFF"/>
              </w:rPr>
              <w:t>commerce</w:t>
            </w:r>
            <w:r w:rsidRPr="0059272C">
              <w:rPr>
                <w:color w:val="222222"/>
                <w:shd w:val="clear" w:color="auto" w:fill="FFFFFF"/>
              </w:rPr>
              <w:t> permite que os consumidores transacionem bens e serviços eletronicamente sem barreiras de tempo ou distância.</w:t>
            </w:r>
          </w:p>
        </w:tc>
      </w:tr>
    </w:tbl>
    <w:p w:rsidR="00B77F3F" w:rsidRDefault="00B77F3F">
      <w:pPr>
        <w:rPr>
          <w:sz w:val="20"/>
          <w:szCs w:val="20"/>
        </w:rPr>
      </w:pPr>
    </w:p>
    <w:p w:rsidR="00B77F3F" w:rsidRDefault="00B77F3F">
      <w:pPr>
        <w:rPr>
          <w:sz w:val="20"/>
          <w:szCs w:val="20"/>
        </w:rPr>
      </w:pPr>
    </w:p>
    <w:p w:rsidR="00B77F3F" w:rsidRDefault="00B77F3F">
      <w:pPr>
        <w:rPr>
          <w:sz w:val="20"/>
          <w:szCs w:val="20"/>
        </w:rPr>
      </w:pPr>
    </w:p>
    <w:p w:rsidR="00B77F3F" w:rsidRDefault="00B77F3F"/>
    <w:p w:rsidR="00B77F3F" w:rsidRPr="00336F97" w:rsidRDefault="00B77F3F">
      <w:pPr>
        <w:rPr>
          <w:sz w:val="20"/>
          <w:szCs w:val="20"/>
        </w:rPr>
      </w:pPr>
      <w:bookmarkStart w:id="1" w:name="_GoBack"/>
      <w:bookmarkEnd w:id="1"/>
    </w:p>
    <w:sectPr w:rsidR="00B77F3F" w:rsidRPr="00336F97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3F"/>
    <w:rsid w:val="00336F97"/>
    <w:rsid w:val="0039797D"/>
    <w:rsid w:val="003E77EB"/>
    <w:rsid w:val="0059272C"/>
    <w:rsid w:val="00B77F3F"/>
    <w:rsid w:val="00D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DEEB"/>
  <w15:docId w15:val="{109E42D6-F3E0-4F1F-A07F-ECD9CDE3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Vitor Hugo Guerra</cp:lastModifiedBy>
  <cp:revision>4</cp:revision>
  <dcterms:created xsi:type="dcterms:W3CDTF">2020-05-27T23:57:00Z</dcterms:created>
  <dcterms:modified xsi:type="dcterms:W3CDTF">2020-05-28T01:12:00Z</dcterms:modified>
</cp:coreProperties>
</file>