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ФИТКБ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А.В. Бредихин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Эксплуатационная практика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2022-2023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Cs/>
          <w:sz w:val="28"/>
          <w:szCs w:val="28"/>
          <w:u w:val="single"/>
          <w:shd w:fill="auto" w:val="clear"/>
        </w:rPr>
        <w:t>Очная</w:t>
      </w:r>
      <w:r>
        <w:rPr>
          <w:bCs/>
          <w:sz w:val="28"/>
          <w:szCs w:val="28"/>
          <w:u w:val="none"/>
          <w:shd w:fill="auto" w:val="clear"/>
        </w:rPr>
        <w:t>/</w:t>
      </w:r>
      <w:r>
        <w:rPr>
          <w:bCs/>
          <w:sz w:val="28"/>
          <w:szCs w:val="28"/>
          <w:u w:val="single"/>
          <w:shd w:fill="auto" w:val="clear"/>
        </w:rPr>
        <w:t xml:space="preserve">Заочная 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Эксплуатационная практика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Эксплуатационная практика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br/>
        <w:t xml:space="preserve"> ПК-1 - Способен проводить формализацию задач в области разработки САПР на основе геометрических ядер</w:t>
        <w:br/>
        <w:t>ПК-4 - Способен разрабатывать техническое задание для разработки модулей машиностроительных САПР</w:t>
        <w:br/>
        <w:t>ПК-5 - Способен обеспечивать производственный процесс машиностроительного предприятия программным обеспечением в соответствии с предъявляемыми требованиями</w:t>
        <w:br/>
        <w:t>ПК-6 - Способен разрабатывать и использовать техническую документацию в соответствии со спецификой образовательной программы</w:t>
        <w:br/>
        <w:t>ПК-3 - Способен применять методы моделирования в профессиональной деятельности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ПК-1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ПК-5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ПК-6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ПК-3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Эксплуатационная практика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составляет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6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6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Зачет с оценкой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216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216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6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6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4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1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3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1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ПК-1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ПК-5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ПК-6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ПК-3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007"/>
        <w:gridCol w:w="917"/>
        <w:gridCol w:w="1487"/>
        <w:gridCol w:w="1558"/>
        <w:gridCol w:w="1535"/>
        <w:gridCol w:w="1380"/>
      </w:tblGrid>
      <w:tr>
        <w:trPr/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  <w:t>ПК-1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ПК-5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ПК-6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ПК-3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По </w:t>
      </w:r>
      <w:r>
        <w:rPr>
          <w:iCs/>
          <w:sz w:val="28"/>
          <w:szCs w:val="28"/>
          <w:u w:val="none"/>
          <w:shd w:fill="auto" w:val="clear"/>
        </w:rPr>
        <w:t>дисциплине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single"/>
          <w:shd w:fill="auto" w:val="clear"/>
        </w:rPr>
        <w:t>Эксплуатационная практика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none"/>
          <w:shd w:fill="auto" w:val="clear"/>
        </w:rPr>
        <w:t>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7851"/>
      </w:tblGrid>
      <w:tr>
        <w:trPr>
          <w:trHeight w:val="707" w:hRule="atLeas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1788</TotalTime>
  <Application>LibreOffice/7.3.7.2$Linux_X86_64 LibreOffice_project/30$Build-2</Application>
  <AppVersion>15.0000</AppVersion>
  <Pages>13</Pages>
  <Words>1751</Words>
  <Characters>13096</Characters>
  <CharactersWithSpaces>15522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2023-12-18T18:00:02Z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