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pPr w:leftFromText="141" w:rightFromText="141" w:horzAnchor="margin" w:tblpXSpec="center" w:tblpY="-774"/>
        <w:tblW w:w="10326" w:type="dxa"/>
        <w:tblLayout w:type="fixed"/>
        <w:tblLook w:val="01E0" w:firstRow="1" w:lastRow="1" w:firstColumn="1" w:lastColumn="1" w:noHBand="0" w:noVBand="0"/>
      </w:tblPr>
      <w:tblGrid>
        <w:gridCol w:w="1508"/>
        <w:gridCol w:w="6458"/>
        <w:gridCol w:w="2360"/>
      </w:tblGrid>
      <w:tr w:rsidR="00DC2C18" w14:paraId="7B63B940" w14:textId="77777777" w:rsidTr="00986781">
        <w:trPr>
          <w:trHeight w:val="1195"/>
        </w:trPr>
        <w:tc>
          <w:tcPr>
            <w:tcW w:w="1508" w:type="dxa"/>
            <w:tcBorders>
              <w:bottom w:val="single" w:sz="12" w:space="0" w:color="000000"/>
            </w:tcBorders>
          </w:tcPr>
          <w:p w14:paraId="7788656F" w14:textId="77777777" w:rsidR="00DC2C18" w:rsidRDefault="00DC2C18" w:rsidP="00986781">
            <w:pPr>
              <w:pStyle w:val="TableParagraph"/>
              <w:ind w:left="26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 w:bidi="ar-SA"/>
              </w:rPr>
              <w:drawing>
                <wp:inline distT="0" distB="0" distL="0" distR="0" wp14:anchorId="3BC6B719" wp14:editId="516B14D2">
                  <wp:extent cx="595121" cy="595122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121" cy="595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8" w:type="dxa"/>
            <w:tcBorders>
              <w:bottom w:val="single" w:sz="12" w:space="0" w:color="000000"/>
            </w:tcBorders>
          </w:tcPr>
          <w:p w14:paraId="46A858C5" w14:textId="77777777" w:rsidR="00DC2C18" w:rsidRDefault="00DC2C18" w:rsidP="00986781">
            <w:pPr>
              <w:pStyle w:val="TableParagraph"/>
              <w:spacing w:before="93"/>
              <w:ind w:right="285"/>
              <w:rPr>
                <w:sz w:val="18"/>
              </w:rPr>
            </w:pPr>
            <w:r>
              <w:rPr>
                <w:sz w:val="18"/>
              </w:rPr>
              <w:t>Ministério da Educação</w:t>
            </w:r>
          </w:p>
          <w:p w14:paraId="43626ABD" w14:textId="77777777" w:rsidR="00DC2C18" w:rsidRDefault="00DC2C18" w:rsidP="00986781">
            <w:pPr>
              <w:pStyle w:val="TableParagraph"/>
              <w:spacing w:before="34"/>
              <w:ind w:right="287"/>
              <w:rPr>
                <w:b/>
              </w:rPr>
            </w:pPr>
            <w:r>
              <w:rPr>
                <w:b/>
              </w:rPr>
              <w:t>UNIVERSIDADE TECNOLÓGICA FEDERAL DO PARANÁ</w:t>
            </w:r>
          </w:p>
          <w:p w14:paraId="31A5A117" w14:textId="77777777" w:rsidR="00DC2C18" w:rsidRDefault="00DC2C18" w:rsidP="00986781">
            <w:pPr>
              <w:pStyle w:val="TableParagraph"/>
              <w:spacing w:before="44"/>
              <w:ind w:right="28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Campus Pato Branco</w:t>
            </w:r>
          </w:p>
          <w:p w14:paraId="3A21AD52" w14:textId="679071A3" w:rsidR="00DC2C18" w:rsidRDefault="00DC2C18" w:rsidP="00986781">
            <w:pPr>
              <w:pStyle w:val="TableParagraph"/>
              <w:spacing w:before="1"/>
              <w:ind w:right="287"/>
              <w:rPr>
                <w:sz w:val="20"/>
              </w:rPr>
            </w:pPr>
            <w:r>
              <w:rPr>
                <w:sz w:val="20"/>
              </w:rPr>
              <w:t xml:space="preserve">Curso de </w:t>
            </w:r>
            <w:r>
              <w:rPr>
                <w:sz w:val="20"/>
              </w:rPr>
              <w:t>Tecnológica em Análise e Desenvolvimento de Sistemas</w:t>
            </w:r>
          </w:p>
          <w:p w14:paraId="390304F2" w14:textId="5303ABFB" w:rsidR="00DC2C18" w:rsidRDefault="00DC2C18" w:rsidP="00986781">
            <w:pPr>
              <w:pStyle w:val="TableParagraph"/>
              <w:spacing w:before="1"/>
              <w:ind w:right="287"/>
              <w:rPr>
                <w:sz w:val="20"/>
              </w:rPr>
            </w:pPr>
            <w:r>
              <w:rPr>
                <w:sz w:val="20"/>
              </w:rPr>
              <w:t xml:space="preserve">Disciplina de </w:t>
            </w:r>
            <w:r>
              <w:rPr>
                <w:sz w:val="20"/>
              </w:rPr>
              <w:t>Leitura e Produção de Gêneros Acadêmicos</w:t>
            </w:r>
          </w:p>
        </w:tc>
        <w:tc>
          <w:tcPr>
            <w:tcW w:w="2360" w:type="dxa"/>
            <w:tcBorders>
              <w:bottom w:val="single" w:sz="12" w:space="0" w:color="000000"/>
            </w:tcBorders>
          </w:tcPr>
          <w:p w14:paraId="43E18FCE" w14:textId="77777777" w:rsidR="00DC2C18" w:rsidRDefault="00DC2C18" w:rsidP="00986781">
            <w:pPr>
              <w:pStyle w:val="TableParagraph"/>
              <w:spacing w:before="1"/>
              <w:ind w:left="0"/>
              <w:jc w:val="left"/>
              <w:rPr>
                <w:rFonts w:ascii="Times New Roman"/>
                <w:sz w:val="21"/>
              </w:rPr>
            </w:pPr>
          </w:p>
          <w:p w14:paraId="3F56AE26" w14:textId="77777777" w:rsidR="00DC2C18" w:rsidRDefault="00DC2C18" w:rsidP="00986781">
            <w:pPr>
              <w:pStyle w:val="TableParagraph"/>
              <w:ind w:left="308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 w:bidi="ar-SA"/>
              </w:rPr>
              <w:drawing>
                <wp:inline distT="0" distB="0" distL="0" distR="0" wp14:anchorId="140A94DB" wp14:editId="74FD63DB">
                  <wp:extent cx="1143000" cy="41910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C2587" w14:textId="77777777" w:rsidR="00DC2C18" w:rsidRDefault="00DC2C18" w:rsidP="009B71EF">
      <w:pPr>
        <w:pStyle w:val="Ttul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12EA1E" w14:textId="17C570FC" w:rsidR="009B71EF" w:rsidRPr="00541634" w:rsidRDefault="009B71EF" w:rsidP="009B71EF">
      <w:pPr>
        <w:pStyle w:val="Ttul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41634">
        <w:rPr>
          <w:rFonts w:ascii="Times New Roman" w:hAnsi="Times New Roman" w:cs="Times New Roman"/>
          <w:b/>
          <w:bCs/>
          <w:sz w:val="40"/>
          <w:szCs w:val="40"/>
        </w:rPr>
        <w:t>RESUMO DO ARTIGO DE THIAGO TIZZOT</w:t>
      </w:r>
    </w:p>
    <w:p w14:paraId="5D95AF2F" w14:textId="77777777" w:rsidR="009B71EF" w:rsidRPr="009B71EF" w:rsidRDefault="009B71EF" w:rsidP="00541634">
      <w:pPr>
        <w:spacing w:after="0"/>
        <w:jc w:val="both"/>
      </w:pPr>
    </w:p>
    <w:p w14:paraId="48AF9FB2" w14:textId="41BAC698" w:rsidR="009B71EF" w:rsidRPr="00541634" w:rsidRDefault="009B71EF" w:rsidP="005416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634">
        <w:rPr>
          <w:rFonts w:ascii="Times New Roman" w:hAnsi="Times New Roman" w:cs="Times New Roman"/>
          <w:b/>
          <w:bCs/>
          <w:sz w:val="24"/>
          <w:szCs w:val="24"/>
        </w:rPr>
        <w:t>Pedro H. Sauthier (aluno)</w:t>
      </w:r>
    </w:p>
    <w:p w14:paraId="0A2B8C96" w14:textId="2600537D" w:rsidR="00541634" w:rsidRDefault="009B71EF" w:rsidP="00DC2C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634">
        <w:rPr>
          <w:rFonts w:ascii="Times New Roman" w:hAnsi="Times New Roman" w:cs="Times New Roman"/>
          <w:b/>
          <w:bCs/>
          <w:sz w:val="24"/>
          <w:szCs w:val="24"/>
        </w:rPr>
        <w:t>Oliver Lohann Mayer (aluno)</w:t>
      </w:r>
    </w:p>
    <w:p w14:paraId="2133AE9A" w14:textId="77777777" w:rsidR="00DC2C18" w:rsidRPr="00DC2C18" w:rsidRDefault="00DC2C18" w:rsidP="00DC2C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4A8CF" w14:textId="2D4D5110" w:rsidR="00445E95" w:rsidRDefault="00445E95" w:rsidP="009B71EF">
      <w:pPr>
        <w:jc w:val="both"/>
        <w:rPr>
          <w:rFonts w:ascii="Times New Roman" w:hAnsi="Times New Roman" w:cs="Times New Roman"/>
          <w:sz w:val="24"/>
          <w:szCs w:val="24"/>
        </w:rPr>
      </w:pPr>
      <w:r w:rsidRPr="009B71EF">
        <w:rPr>
          <w:rFonts w:ascii="Times New Roman" w:hAnsi="Times New Roman" w:cs="Times New Roman"/>
          <w:sz w:val="24"/>
          <w:szCs w:val="24"/>
        </w:rPr>
        <w:t xml:space="preserve">O artigo “Nada no mundo virtual se compara com passear por uma livraria” de Thiago Tizzot discute a tentativa de recriar virtualmente a experiência de entrar em uma livraria e passear por suas estantes através do aplicativo Tertulia. Embora as vendas de livros impressos tenham aumentado </w:t>
      </w:r>
      <w:r w:rsidR="009B71EF" w:rsidRPr="009B71EF">
        <w:rPr>
          <w:rFonts w:ascii="Times New Roman" w:hAnsi="Times New Roman" w:cs="Times New Roman"/>
          <w:sz w:val="24"/>
          <w:szCs w:val="24"/>
        </w:rPr>
        <w:t xml:space="preserve">em </w:t>
      </w:r>
      <w:r w:rsidRPr="009B71EF">
        <w:rPr>
          <w:rFonts w:ascii="Times New Roman" w:hAnsi="Times New Roman" w:cs="Times New Roman"/>
          <w:sz w:val="24"/>
          <w:szCs w:val="24"/>
        </w:rPr>
        <w:t>10% em 2021, a grande maioria dos autores vendeu poucos livros, tornando a estrada para autores não consagrados ainda mais difícil. O texto evidência que antes as vendas eram concentradas nas livrarias, e a figura do livreiro era importante. Eles tinham conhecimento e experiência para indicar livros desconhecidos aos seus clientes. A importância das livrarias para a diversidade dos livros é enorme, pois os livreiros têm suas preferências e manias, o que faz com que a seleção de livros expostos seja diferente em cada loja, com uma variedade maior de títulos ganhando espaço nas prateleiras e alcançando os leitores. O autor conclui que nada no mundo virtual se compara com entrar numa livraria e descobrir algo novo para ler.</w:t>
      </w:r>
    </w:p>
    <w:p w14:paraId="45F8FC14" w14:textId="77777777" w:rsidR="00541634" w:rsidRPr="009B71EF" w:rsidRDefault="00541634" w:rsidP="00541634">
      <w:pPr>
        <w:jc w:val="both"/>
        <w:rPr>
          <w:rFonts w:ascii="Times New Roman" w:hAnsi="Times New Roman" w:cs="Times New Roman"/>
          <w:sz w:val="24"/>
          <w:szCs w:val="24"/>
        </w:rPr>
      </w:pPr>
      <w:r w:rsidRPr="009B71EF">
        <w:rPr>
          <w:rFonts w:ascii="Times New Roman" w:hAnsi="Times New Roman" w:cs="Times New Roman"/>
          <w:sz w:val="24"/>
          <w:szCs w:val="24"/>
        </w:rPr>
        <w:t xml:space="preserve">TIZZOT, Thiago. </w:t>
      </w:r>
      <w:r w:rsidRPr="009B71EF">
        <w:rPr>
          <w:rFonts w:ascii="Times New Roman" w:hAnsi="Times New Roman" w:cs="Times New Roman"/>
          <w:b/>
          <w:bCs/>
          <w:sz w:val="24"/>
          <w:szCs w:val="24"/>
        </w:rPr>
        <w:t>Nada no mundo virtual se compara com passear por uma livraria</w:t>
      </w:r>
      <w:r w:rsidRPr="009B71EF">
        <w:rPr>
          <w:rFonts w:ascii="Times New Roman" w:hAnsi="Times New Roman" w:cs="Times New Roman"/>
          <w:sz w:val="24"/>
          <w:szCs w:val="24"/>
        </w:rPr>
        <w:t xml:space="preserve">. O Globo, Rio de Janeiro, 10 abr. 2022. Disponível em: </w:t>
      </w:r>
      <w:r w:rsidRPr="009B71EF">
        <w:rPr>
          <w:rFonts w:ascii="Times New Roman" w:hAnsi="Times New Roman" w:cs="Times New Roman"/>
          <w:sz w:val="24"/>
          <w:szCs w:val="24"/>
          <w:u w:val="single"/>
        </w:rPr>
        <w:t>&lt;https://oglobo.globo.com/cultura/livros/nada-no-mundo-virtual-se-compara-com-passear-por-uma-livraria-1-25083875&gt;</w:t>
      </w:r>
      <w:r w:rsidRPr="009B71EF">
        <w:rPr>
          <w:rFonts w:ascii="Times New Roman" w:hAnsi="Times New Roman" w:cs="Times New Roman"/>
          <w:sz w:val="24"/>
          <w:szCs w:val="24"/>
        </w:rPr>
        <w:t>. Acesso em: 11 abr. 2023.</w:t>
      </w:r>
    </w:p>
    <w:p w14:paraId="46765DCB" w14:textId="77777777" w:rsidR="00541634" w:rsidRDefault="00541634" w:rsidP="009B71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9D8501" w14:textId="77777777" w:rsidR="00541634" w:rsidRDefault="00541634" w:rsidP="009B71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E8925C" w14:textId="77777777" w:rsidR="00541634" w:rsidRPr="009B71EF" w:rsidRDefault="00541634" w:rsidP="009B71EF">
      <w:pPr>
        <w:jc w:val="both"/>
        <w:rPr>
          <w:rFonts w:ascii="Times New Roman" w:hAnsi="Times New Roman" w:cs="Times New Roman"/>
          <w:sz w:val="18"/>
          <w:szCs w:val="18"/>
        </w:rPr>
      </w:pPr>
    </w:p>
    <w:sectPr w:rsidR="00541634" w:rsidRPr="009B7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5"/>
    <w:rsid w:val="00445E95"/>
    <w:rsid w:val="00541634"/>
    <w:rsid w:val="009B71EF"/>
    <w:rsid w:val="00DC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1B67"/>
  <w15:chartTrackingRefBased/>
  <w15:docId w15:val="{312C7449-B9C8-4AB5-9F58-1C446EDF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7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7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9B7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7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rsid w:val="00DC2C1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C2C18"/>
    <w:pPr>
      <w:widowControl w:val="0"/>
      <w:autoSpaceDE w:val="0"/>
      <w:autoSpaceDN w:val="0"/>
      <w:spacing w:after="0" w:line="240" w:lineRule="auto"/>
      <w:ind w:left="288"/>
      <w:jc w:val="center"/>
    </w:pPr>
    <w:rPr>
      <w:rFonts w:ascii="Arial" w:eastAsia="Arial" w:hAnsi="Arial" w:cs="Arial"/>
      <w:kern w:val="0"/>
      <w:lang w:val="pt-PT" w:eastAsia="pt-PT" w:bidi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Sauthier</dc:creator>
  <cp:keywords/>
  <dc:description/>
  <cp:lastModifiedBy>Pedro Henrique Sauthier</cp:lastModifiedBy>
  <cp:revision>2</cp:revision>
  <dcterms:created xsi:type="dcterms:W3CDTF">2023-04-11T23:52:00Z</dcterms:created>
  <dcterms:modified xsi:type="dcterms:W3CDTF">2023-04-19T00:31:00Z</dcterms:modified>
</cp:coreProperties>
</file>