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8776D" w14:textId="77777777" w:rsidR="002E417C" w:rsidRPr="002E417C" w:rsidRDefault="002E417C" w:rsidP="002E417C">
      <w:r w:rsidRPr="002E417C">
        <w:br/>
      </w:r>
      <w:proofErr w:type="spellStart"/>
      <w:r w:rsidRPr="002E417C">
        <w:t>Ngôn</w:t>
      </w:r>
      <w:proofErr w:type="spellEnd"/>
      <w:r w:rsidRPr="002E417C">
        <w:t xml:space="preserve"> </w:t>
      </w:r>
      <w:proofErr w:type="spellStart"/>
      <w:r w:rsidRPr="002E417C">
        <w:t>ngữ</w:t>
      </w:r>
      <w:proofErr w:type="spellEnd"/>
      <w:r w:rsidRPr="002E417C">
        <w:t xml:space="preserve"> </w:t>
      </w:r>
      <w:proofErr w:type="spellStart"/>
      <w:r w:rsidRPr="002E417C">
        <w:t>đào</w:t>
      </w:r>
      <w:proofErr w:type="spellEnd"/>
      <w:r w:rsidRPr="002E417C">
        <w:t xml:space="preserve"> </w:t>
      </w:r>
      <w:proofErr w:type="spellStart"/>
      <w:r w:rsidRPr="002E417C">
        <w:t>tạo</w:t>
      </w:r>
      <w:proofErr w:type="spellEnd"/>
      <w:r w:rsidRPr="002E417C">
        <w:t>: </w:t>
      </w:r>
      <w:proofErr w:type="spellStart"/>
      <w:r w:rsidRPr="002E417C">
        <w:rPr>
          <w:b/>
          <w:bCs/>
        </w:rPr>
        <w:t>Tiếng</w:t>
      </w:r>
      <w:proofErr w:type="spellEnd"/>
      <w:r w:rsidRPr="002E417C">
        <w:rPr>
          <w:b/>
          <w:bCs/>
        </w:rPr>
        <w:t xml:space="preserve"> Việt</w:t>
      </w:r>
    </w:p>
    <w:p w14:paraId="062A67AB" w14:textId="77777777" w:rsidR="002E417C" w:rsidRPr="002E417C" w:rsidRDefault="002E417C" w:rsidP="002E417C">
      <w:proofErr w:type="spellStart"/>
      <w:r w:rsidRPr="002E417C">
        <w:t>Mã</w:t>
      </w:r>
      <w:proofErr w:type="spellEnd"/>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 </w:t>
      </w:r>
      <w:r w:rsidRPr="002E417C">
        <w:rPr>
          <w:b/>
          <w:bCs/>
        </w:rPr>
        <w:t>ED3</w:t>
      </w:r>
    </w:p>
    <w:p w14:paraId="23D7C125" w14:textId="77777777" w:rsidR="002E417C" w:rsidRPr="002E417C" w:rsidRDefault="002E417C" w:rsidP="002E417C">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tài</w:t>
      </w:r>
      <w:proofErr w:type="spellEnd"/>
      <w:r w:rsidRPr="002E417C">
        <w:t xml:space="preserve"> </w:t>
      </w:r>
      <w:proofErr w:type="spellStart"/>
      <w:r w:rsidRPr="002E417C">
        <w:t>năng</w:t>
      </w:r>
      <w:proofErr w:type="spellEnd"/>
      <w:r w:rsidRPr="002E417C">
        <w:t>:</w:t>
      </w:r>
    </w:p>
    <w:p w14:paraId="271980DC" w14:textId="77777777" w:rsidR="002E417C" w:rsidRPr="002E417C" w:rsidRDefault="002E417C" w:rsidP="002E417C">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bằng</w:t>
      </w:r>
      <w:proofErr w:type="spellEnd"/>
      <w:r w:rsidRPr="002E417C">
        <w:t xml:space="preserve"> </w:t>
      </w:r>
      <w:proofErr w:type="spellStart"/>
      <w:r w:rsidRPr="002E417C">
        <w:t>Giải</w:t>
      </w:r>
      <w:proofErr w:type="spellEnd"/>
      <w:r w:rsidRPr="002E417C">
        <w:t xml:space="preserve"> </w:t>
      </w:r>
      <w:proofErr w:type="spellStart"/>
      <w:r w:rsidRPr="002E417C">
        <w:t>thưởng</w:t>
      </w:r>
      <w:proofErr w:type="spellEnd"/>
      <w:r w:rsidRPr="002E417C">
        <w:t xml:space="preserve"> HSG QG-QT/</w:t>
      </w:r>
      <w:proofErr w:type="spellStart"/>
      <w:r w:rsidRPr="002E417C">
        <w:t>Chứng</w:t>
      </w:r>
      <w:proofErr w:type="spellEnd"/>
      <w:r w:rsidRPr="002E417C">
        <w:t xml:space="preserve"> </w:t>
      </w:r>
      <w:proofErr w:type="spellStart"/>
      <w:r w:rsidRPr="002E417C">
        <w:t>chỉ</w:t>
      </w:r>
      <w:proofErr w:type="spellEnd"/>
      <w:r w:rsidRPr="002E417C">
        <w:t xml:space="preserve"> Quốc </w:t>
      </w:r>
      <w:proofErr w:type="spellStart"/>
      <w:r w:rsidRPr="002E417C">
        <w:t>tế</w:t>
      </w:r>
      <w:proofErr w:type="spellEnd"/>
      <w:r w:rsidRPr="002E417C">
        <w:t>/HSNL</w:t>
      </w:r>
    </w:p>
    <w:p w14:paraId="1871384A" w14:textId="77777777" w:rsidR="002E417C" w:rsidRPr="002E417C" w:rsidRDefault="002E417C" w:rsidP="002E417C">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theo</w:t>
      </w:r>
      <w:proofErr w:type="spellEnd"/>
      <w:r w:rsidRPr="002E417C">
        <w:t xml:space="preserve"> KQ </w:t>
      </w:r>
      <w:proofErr w:type="spellStart"/>
      <w:r w:rsidRPr="002E417C">
        <w:t>Kỳ</w:t>
      </w:r>
      <w:proofErr w:type="spellEnd"/>
      <w:r w:rsidRPr="002E417C">
        <w:t xml:space="preserve"> </w:t>
      </w:r>
      <w:proofErr w:type="spellStart"/>
      <w:r w:rsidRPr="002E417C">
        <w:t>thi</w:t>
      </w:r>
      <w:proofErr w:type="spellEnd"/>
      <w:r w:rsidRPr="002E417C">
        <w:t xml:space="preserve"> ĐGTD:</w:t>
      </w:r>
    </w:p>
    <w:p w14:paraId="4A89237B" w14:textId="77777777" w:rsidR="002E417C" w:rsidRPr="002E417C" w:rsidRDefault="002E417C" w:rsidP="002E417C">
      <w:proofErr w:type="spellStart"/>
      <w:r w:rsidRPr="002E417C">
        <w:t>Tổ</w:t>
      </w:r>
      <w:proofErr w:type="spellEnd"/>
      <w:r w:rsidRPr="002E417C">
        <w:t xml:space="preserve"> </w:t>
      </w:r>
      <w:proofErr w:type="spellStart"/>
      <w:r w:rsidRPr="002E417C">
        <w:t>hợp</w:t>
      </w:r>
      <w:proofErr w:type="spellEnd"/>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 </w:t>
      </w:r>
      <w:hyperlink r:id="rId5" w:history="1">
        <w:r w:rsidRPr="002E417C">
          <w:rPr>
            <w:rStyle w:val="Hyperlink"/>
          </w:rPr>
          <w:t>K00</w:t>
        </w:r>
      </w:hyperlink>
    </w:p>
    <w:p w14:paraId="0A231328" w14:textId="77777777" w:rsidR="002E417C" w:rsidRPr="002E417C" w:rsidRDefault="002E417C" w:rsidP="002E417C">
      <w:proofErr w:type="spellStart"/>
      <w:r w:rsidRPr="002E417C">
        <w:t>Điểm</w:t>
      </w:r>
      <w:proofErr w:type="spellEnd"/>
      <w:r w:rsidRPr="002E417C">
        <w:t xml:space="preserve"> </w:t>
      </w:r>
      <w:proofErr w:type="spellStart"/>
      <w:r w:rsidRPr="002E417C">
        <w:t>chuẩn</w:t>
      </w:r>
      <w:proofErr w:type="spellEnd"/>
      <w:r w:rsidRPr="002E417C">
        <w:t>: 50.29</w:t>
      </w:r>
    </w:p>
    <w:p w14:paraId="7EA2A777" w14:textId="77777777" w:rsidR="002E417C" w:rsidRPr="002E417C" w:rsidRDefault="002E417C" w:rsidP="002E417C">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theo</w:t>
      </w:r>
      <w:proofErr w:type="spellEnd"/>
      <w:r w:rsidRPr="002E417C">
        <w:t xml:space="preserve"> KQ </w:t>
      </w:r>
      <w:proofErr w:type="spellStart"/>
      <w:r w:rsidRPr="002E417C">
        <w:t>Kỳ</w:t>
      </w:r>
      <w:proofErr w:type="spellEnd"/>
      <w:r w:rsidRPr="002E417C">
        <w:t xml:space="preserve"> </w:t>
      </w:r>
      <w:proofErr w:type="spellStart"/>
      <w:r w:rsidRPr="002E417C">
        <w:t>thi</w:t>
      </w:r>
      <w:proofErr w:type="spellEnd"/>
      <w:r w:rsidRPr="002E417C">
        <w:t xml:space="preserve"> TN THPT:</w:t>
      </w:r>
    </w:p>
    <w:p w14:paraId="40FF7A70" w14:textId="77777777" w:rsidR="002E417C" w:rsidRPr="002E417C" w:rsidRDefault="002E417C" w:rsidP="002E417C">
      <w:proofErr w:type="spellStart"/>
      <w:r w:rsidRPr="002E417C">
        <w:t>Tổ</w:t>
      </w:r>
      <w:proofErr w:type="spellEnd"/>
      <w:r w:rsidRPr="002E417C">
        <w:t xml:space="preserve"> </w:t>
      </w:r>
      <w:proofErr w:type="spellStart"/>
      <w:r w:rsidRPr="002E417C">
        <w:t>hợp</w:t>
      </w:r>
      <w:proofErr w:type="spellEnd"/>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 </w:t>
      </w:r>
      <w:hyperlink r:id="rId6" w:history="1">
        <w:r w:rsidRPr="002E417C">
          <w:rPr>
            <w:rStyle w:val="Hyperlink"/>
          </w:rPr>
          <w:t>A00</w:t>
        </w:r>
      </w:hyperlink>
      <w:r w:rsidRPr="002E417C">
        <w:t> </w:t>
      </w:r>
      <w:hyperlink r:id="rId7" w:history="1">
        <w:r w:rsidRPr="002E417C">
          <w:rPr>
            <w:rStyle w:val="Hyperlink"/>
          </w:rPr>
          <w:t>A01</w:t>
        </w:r>
      </w:hyperlink>
      <w:r w:rsidRPr="002E417C">
        <w:t> </w:t>
      </w:r>
      <w:hyperlink r:id="rId8" w:history="1">
        <w:r w:rsidRPr="002E417C">
          <w:rPr>
            <w:rStyle w:val="Hyperlink"/>
          </w:rPr>
          <w:t>D01</w:t>
        </w:r>
      </w:hyperlink>
    </w:p>
    <w:p w14:paraId="2408FE6B" w14:textId="77777777" w:rsidR="002E417C" w:rsidRPr="002E417C" w:rsidRDefault="002E417C" w:rsidP="002E417C">
      <w:proofErr w:type="spellStart"/>
      <w:r w:rsidRPr="002E417C">
        <w:t>Điểm</w:t>
      </w:r>
      <w:proofErr w:type="spellEnd"/>
      <w:r w:rsidRPr="002E417C">
        <w:t xml:space="preserve"> </w:t>
      </w:r>
      <w:proofErr w:type="spellStart"/>
      <w:r w:rsidRPr="002E417C">
        <w:t>chuẩn</w:t>
      </w:r>
      <w:proofErr w:type="spellEnd"/>
      <w:r w:rsidRPr="002E417C">
        <w:t>: 24.78</w:t>
      </w:r>
    </w:p>
    <w:p w14:paraId="08151FA6" w14:textId="77777777" w:rsidR="002E417C" w:rsidRPr="002E417C" w:rsidRDefault="002E417C" w:rsidP="002E417C">
      <w:proofErr w:type="spellStart"/>
      <w:r w:rsidRPr="002E417C">
        <w:t>Chỉ</w:t>
      </w:r>
      <w:proofErr w:type="spellEnd"/>
      <w:r w:rsidRPr="002E417C">
        <w:t xml:space="preserve"> </w:t>
      </w:r>
      <w:proofErr w:type="spellStart"/>
      <w:r w:rsidRPr="002E417C">
        <w:t>tiêu</w:t>
      </w:r>
      <w:proofErr w:type="spellEnd"/>
      <w:r w:rsidRPr="002E417C">
        <w:t xml:space="preserve"> </w:t>
      </w:r>
      <w:proofErr w:type="spellStart"/>
      <w:r w:rsidRPr="002E417C">
        <w:t>tuyển</w:t>
      </w:r>
      <w:proofErr w:type="spellEnd"/>
      <w:r w:rsidRPr="002E417C">
        <w:t xml:space="preserve"> </w:t>
      </w:r>
      <w:proofErr w:type="spellStart"/>
      <w:r w:rsidRPr="002E417C">
        <w:t>sinh</w:t>
      </w:r>
      <w:proofErr w:type="spellEnd"/>
      <w:r w:rsidRPr="002E417C">
        <w:t>: </w:t>
      </w:r>
      <w:r w:rsidRPr="002E417C">
        <w:rPr>
          <w:b/>
          <w:bCs/>
        </w:rPr>
        <w:t>60</w:t>
      </w:r>
    </w:p>
    <w:p w14:paraId="2D6BCF70" w14:textId="77777777" w:rsidR="002E417C" w:rsidRPr="002E417C" w:rsidRDefault="002E417C" w:rsidP="002E417C">
      <w:r w:rsidRPr="002E417C">
        <w:t xml:space="preserve">Khoa </w:t>
      </w:r>
      <w:proofErr w:type="spellStart"/>
      <w:r w:rsidRPr="002E417C">
        <w:t>Khoa</w:t>
      </w:r>
      <w:proofErr w:type="spellEnd"/>
      <w:r w:rsidRPr="002E417C">
        <w:t xml:space="preserve"> </w:t>
      </w:r>
      <w:proofErr w:type="spellStart"/>
      <w:r w:rsidRPr="002E417C">
        <w:t>học</w:t>
      </w:r>
      <w:proofErr w:type="spellEnd"/>
      <w:r w:rsidRPr="002E417C">
        <w:t xml:space="preserve"> </w:t>
      </w:r>
      <w:proofErr w:type="spellStart"/>
      <w:r w:rsidRPr="002E417C">
        <w:t>và</w:t>
      </w:r>
      <w:proofErr w:type="spellEnd"/>
      <w:r w:rsidRPr="002E417C">
        <w:t xml:space="preserve"> Công </w:t>
      </w:r>
      <w:proofErr w:type="spellStart"/>
      <w:r w:rsidRPr="002E417C">
        <w:t>nghệ</w:t>
      </w:r>
      <w:proofErr w:type="spellEnd"/>
      <w:r w:rsidRPr="002E417C">
        <w:t xml:space="preserve"> </w:t>
      </w:r>
      <w:proofErr w:type="spellStart"/>
      <w:r w:rsidRPr="002E417C">
        <w:t>giáo</w:t>
      </w:r>
      <w:proofErr w:type="spellEnd"/>
      <w:r w:rsidRPr="002E417C">
        <w:t xml:space="preserve"> </w:t>
      </w:r>
      <w:proofErr w:type="spellStart"/>
      <w:r w:rsidRPr="002E417C">
        <w:t>dục</w:t>
      </w:r>
      <w:proofErr w:type="spellEnd"/>
    </w:p>
    <w:p w14:paraId="0D554EA0" w14:textId="77777777" w:rsidR="002E417C" w:rsidRPr="002E417C" w:rsidRDefault="002E417C" w:rsidP="002E417C">
      <w:pPr>
        <w:numPr>
          <w:ilvl w:val="0"/>
          <w:numId w:val="1"/>
        </w:numPr>
      </w:pPr>
      <w:proofErr w:type="spellStart"/>
      <w:r w:rsidRPr="002E417C">
        <w:t>Tốt</w:t>
      </w:r>
      <w:proofErr w:type="spellEnd"/>
      <w:r w:rsidRPr="002E417C">
        <w:t xml:space="preserve"> </w:t>
      </w:r>
      <w:proofErr w:type="spellStart"/>
      <w:r w:rsidRPr="002E417C">
        <w:t>nghiệp</w:t>
      </w:r>
      <w:proofErr w:type="spellEnd"/>
      <w:r w:rsidRPr="002E417C">
        <w:t>: </w:t>
      </w:r>
      <w:proofErr w:type="spellStart"/>
      <w:r w:rsidRPr="002E417C">
        <w:rPr>
          <w:b/>
          <w:bCs/>
        </w:rPr>
        <w:t>Cử</w:t>
      </w:r>
      <w:proofErr w:type="spellEnd"/>
      <w:r w:rsidRPr="002E417C">
        <w:rPr>
          <w:b/>
          <w:bCs/>
        </w:rPr>
        <w:t xml:space="preserve"> </w:t>
      </w:r>
      <w:proofErr w:type="spellStart"/>
      <w:r w:rsidRPr="002E417C">
        <w:rPr>
          <w:b/>
          <w:bCs/>
        </w:rPr>
        <w:t>nhân</w:t>
      </w:r>
      <w:proofErr w:type="spellEnd"/>
      <w:r w:rsidRPr="002E417C">
        <w:rPr>
          <w:b/>
          <w:bCs/>
        </w:rPr>
        <w:t xml:space="preserve"> - </w:t>
      </w:r>
      <w:proofErr w:type="spellStart"/>
      <w:r w:rsidRPr="002E417C">
        <w:rPr>
          <w:b/>
          <w:bCs/>
        </w:rPr>
        <w:t>Thạc</w:t>
      </w:r>
      <w:proofErr w:type="spellEnd"/>
      <w:r w:rsidRPr="002E417C">
        <w:rPr>
          <w:b/>
          <w:bCs/>
        </w:rPr>
        <w:t xml:space="preserve"> </w:t>
      </w:r>
      <w:proofErr w:type="spellStart"/>
      <w:r w:rsidRPr="002E417C">
        <w:rPr>
          <w:b/>
          <w:bCs/>
        </w:rPr>
        <w:t>sĩ</w:t>
      </w:r>
      <w:proofErr w:type="spellEnd"/>
      <w:r w:rsidRPr="002E417C">
        <w:rPr>
          <w:b/>
          <w:bCs/>
        </w:rPr>
        <w:t xml:space="preserve"> - Tiến </w:t>
      </w:r>
      <w:proofErr w:type="spellStart"/>
      <w:r w:rsidRPr="002E417C">
        <w:rPr>
          <w:b/>
          <w:bCs/>
        </w:rPr>
        <w:t>sĩ</w:t>
      </w:r>
      <w:proofErr w:type="spellEnd"/>
      <w:r w:rsidRPr="002E417C">
        <w:rPr>
          <w:b/>
          <w:bCs/>
        </w:rPr>
        <w:t xml:space="preserve"> (NCS)</w:t>
      </w:r>
    </w:p>
    <w:p w14:paraId="1CB5F9A3" w14:textId="77777777" w:rsidR="002E417C" w:rsidRPr="002E417C" w:rsidRDefault="002E417C" w:rsidP="002E417C">
      <w:pPr>
        <w:numPr>
          <w:ilvl w:val="0"/>
          <w:numId w:val="1"/>
        </w:numPr>
      </w:pPr>
      <w:proofErr w:type="spellStart"/>
      <w:r w:rsidRPr="002E417C">
        <w:t>Thời</w:t>
      </w:r>
      <w:proofErr w:type="spellEnd"/>
      <w:r w:rsidRPr="002E417C">
        <w:t xml:space="preserve"> </w:t>
      </w:r>
      <w:proofErr w:type="spellStart"/>
      <w:r w:rsidRPr="002E417C">
        <w:t>gian</w:t>
      </w:r>
      <w:proofErr w:type="spellEnd"/>
      <w:r w:rsidRPr="002E417C">
        <w:t xml:space="preserve"> </w:t>
      </w:r>
      <w:proofErr w:type="spellStart"/>
      <w:r w:rsidRPr="002E417C">
        <w:t>tuyển</w:t>
      </w:r>
      <w:proofErr w:type="spellEnd"/>
      <w:r w:rsidRPr="002E417C">
        <w:t xml:space="preserve"> </w:t>
      </w:r>
      <w:proofErr w:type="spellStart"/>
      <w:r w:rsidRPr="002E417C">
        <w:t>sinh</w:t>
      </w:r>
      <w:proofErr w:type="spellEnd"/>
      <w:r w:rsidRPr="002E417C">
        <w:t>: </w:t>
      </w:r>
      <w:proofErr w:type="spellStart"/>
      <w:r w:rsidRPr="002E417C">
        <w:rPr>
          <w:b/>
          <w:bCs/>
        </w:rPr>
        <w:t>Tháng</w:t>
      </w:r>
      <w:proofErr w:type="spellEnd"/>
      <w:r w:rsidRPr="002E417C">
        <w:rPr>
          <w:b/>
          <w:bCs/>
        </w:rPr>
        <w:t xml:space="preserve"> 4-8 </w:t>
      </w:r>
      <w:proofErr w:type="spellStart"/>
      <w:r w:rsidRPr="002E417C">
        <w:rPr>
          <w:b/>
          <w:bCs/>
        </w:rPr>
        <w:t>hàng</w:t>
      </w:r>
      <w:proofErr w:type="spellEnd"/>
      <w:r w:rsidRPr="002E417C">
        <w:rPr>
          <w:b/>
          <w:bCs/>
        </w:rPr>
        <w:t xml:space="preserve"> </w:t>
      </w:r>
      <w:proofErr w:type="spellStart"/>
      <w:r w:rsidRPr="002E417C">
        <w:rPr>
          <w:b/>
          <w:bCs/>
        </w:rPr>
        <w:t>năm</w:t>
      </w:r>
      <w:proofErr w:type="spellEnd"/>
    </w:p>
    <w:p w14:paraId="0C36ADD2" w14:textId="77777777" w:rsidR="002E417C" w:rsidRPr="002E417C" w:rsidRDefault="002E417C" w:rsidP="002E417C">
      <w:pPr>
        <w:numPr>
          <w:ilvl w:val="0"/>
          <w:numId w:val="1"/>
        </w:numPr>
      </w:pPr>
      <w:proofErr w:type="spellStart"/>
      <w:r w:rsidRPr="002E417C">
        <w:t>Thời</w:t>
      </w:r>
      <w:proofErr w:type="spellEnd"/>
      <w:r w:rsidRPr="002E417C">
        <w:t xml:space="preserve"> </w:t>
      </w:r>
      <w:proofErr w:type="spellStart"/>
      <w:r w:rsidRPr="002E417C">
        <w:t>gian</w:t>
      </w:r>
      <w:proofErr w:type="spellEnd"/>
      <w:r w:rsidRPr="002E417C">
        <w:t xml:space="preserve"> </w:t>
      </w:r>
      <w:proofErr w:type="spellStart"/>
      <w:r w:rsidRPr="002E417C">
        <w:t>đào</w:t>
      </w:r>
      <w:proofErr w:type="spellEnd"/>
      <w:r w:rsidRPr="002E417C">
        <w:t xml:space="preserve"> </w:t>
      </w:r>
      <w:proofErr w:type="spellStart"/>
      <w:r w:rsidRPr="002E417C">
        <w:t>tạo</w:t>
      </w:r>
      <w:proofErr w:type="spellEnd"/>
      <w:r w:rsidRPr="002E417C">
        <w:t>: </w:t>
      </w:r>
      <w:r w:rsidRPr="002E417C">
        <w:rPr>
          <w:b/>
          <w:bCs/>
        </w:rPr>
        <w:t xml:space="preserve">4 - 5,5 - 8,5 </w:t>
      </w:r>
      <w:proofErr w:type="spellStart"/>
      <w:r w:rsidRPr="002E417C">
        <w:rPr>
          <w:b/>
          <w:bCs/>
        </w:rPr>
        <w:t>năm</w:t>
      </w:r>
      <w:proofErr w:type="spellEnd"/>
    </w:p>
    <w:p w14:paraId="28B70F55" w14:textId="77777777" w:rsidR="002E417C" w:rsidRPr="002E417C" w:rsidRDefault="002E417C" w:rsidP="002E417C">
      <w:pPr>
        <w:numPr>
          <w:ilvl w:val="0"/>
          <w:numId w:val="1"/>
        </w:numPr>
      </w:pPr>
      <w:r w:rsidRPr="002E417C">
        <w:t xml:space="preserve">Học </w:t>
      </w:r>
      <w:proofErr w:type="spellStart"/>
      <w:r w:rsidRPr="002E417C">
        <w:t>phí</w:t>
      </w:r>
      <w:proofErr w:type="spellEnd"/>
      <w:r w:rsidRPr="002E417C">
        <w:t>: </w:t>
      </w:r>
      <w:r w:rsidRPr="002E417C">
        <w:rPr>
          <w:b/>
          <w:bCs/>
        </w:rPr>
        <w:t>22 - 28</w:t>
      </w:r>
    </w:p>
    <w:p w14:paraId="11D3F2A5" w14:textId="77777777" w:rsidR="002E417C" w:rsidRPr="002E417C" w:rsidRDefault="002E417C" w:rsidP="002E417C">
      <w:proofErr w:type="spellStart"/>
      <w:r w:rsidRPr="002E417C">
        <w:t>Ngành</w:t>
      </w:r>
      <w:proofErr w:type="spellEnd"/>
      <w:r w:rsidRPr="002E417C">
        <w:t> </w:t>
      </w:r>
      <w:r w:rsidRPr="002E417C">
        <w:rPr>
          <w:b/>
          <w:bCs/>
        </w:rPr>
        <w:t xml:space="preserve">Quản </w:t>
      </w:r>
      <w:proofErr w:type="spellStart"/>
      <w:r w:rsidRPr="002E417C">
        <w:rPr>
          <w:b/>
          <w:bCs/>
        </w:rPr>
        <w:t>lý</w:t>
      </w:r>
      <w:proofErr w:type="spellEnd"/>
      <w:r w:rsidRPr="002E417C">
        <w:rPr>
          <w:b/>
          <w:bCs/>
        </w:rPr>
        <w:t xml:space="preserve"> </w:t>
      </w:r>
      <w:proofErr w:type="spellStart"/>
      <w:r w:rsidRPr="002E417C">
        <w:rPr>
          <w:b/>
          <w:bCs/>
        </w:rPr>
        <w:t>giáo</w:t>
      </w:r>
      <w:proofErr w:type="spellEnd"/>
      <w:r w:rsidRPr="002E417C">
        <w:rPr>
          <w:b/>
          <w:bCs/>
        </w:rPr>
        <w:t xml:space="preserve"> </w:t>
      </w:r>
      <w:proofErr w:type="spellStart"/>
      <w:r w:rsidRPr="002E417C">
        <w:rPr>
          <w:b/>
          <w:bCs/>
        </w:rPr>
        <w:t>dục</w:t>
      </w:r>
      <w:proofErr w:type="spellEnd"/>
      <w:r w:rsidRPr="002E417C">
        <w:t> </w:t>
      </w:r>
      <w:proofErr w:type="spellStart"/>
      <w:r w:rsidRPr="002E417C">
        <w:t>là</w:t>
      </w:r>
      <w:proofErr w:type="spellEnd"/>
      <w:r w:rsidRPr="002E417C">
        <w:t xml:space="preserve"> </w:t>
      </w:r>
      <w:proofErr w:type="spellStart"/>
      <w:r w:rsidRPr="002E417C">
        <w:t>ngành</w:t>
      </w:r>
      <w:proofErr w:type="spellEnd"/>
      <w:r w:rsidRPr="002E417C">
        <w:t xml:space="preserve"> </w:t>
      </w:r>
      <w:proofErr w:type="spellStart"/>
      <w:r w:rsidRPr="002E417C">
        <w:t>không</w:t>
      </w:r>
      <w:proofErr w:type="spellEnd"/>
      <w:r w:rsidRPr="002E417C">
        <w:t xml:space="preserve"> </w:t>
      </w:r>
      <w:proofErr w:type="spellStart"/>
      <w:r w:rsidRPr="002E417C">
        <w:t>thể</w:t>
      </w:r>
      <w:proofErr w:type="spellEnd"/>
      <w:r w:rsidRPr="002E417C">
        <w:t xml:space="preserve"> </w:t>
      </w:r>
      <w:proofErr w:type="spellStart"/>
      <w:r w:rsidRPr="002E417C">
        <w:t>thiếu</w:t>
      </w:r>
      <w:proofErr w:type="spellEnd"/>
      <w:r w:rsidRPr="002E417C">
        <w:t xml:space="preserve"> </w:t>
      </w:r>
      <w:proofErr w:type="spellStart"/>
      <w:r w:rsidRPr="002E417C">
        <w:t>trong</w:t>
      </w:r>
      <w:proofErr w:type="spellEnd"/>
      <w:r w:rsidRPr="002E417C">
        <w:t xml:space="preserve"> </w:t>
      </w:r>
      <w:proofErr w:type="spellStart"/>
      <w:r w:rsidRPr="002E417C">
        <w:t>bối</w:t>
      </w:r>
      <w:proofErr w:type="spellEnd"/>
      <w:r w:rsidRPr="002E417C">
        <w:t xml:space="preserve"> </w:t>
      </w:r>
      <w:proofErr w:type="spellStart"/>
      <w:r w:rsidRPr="002E417C">
        <w:t>cảnh</w:t>
      </w:r>
      <w:proofErr w:type="spellEnd"/>
      <w:r w:rsidRPr="002E417C">
        <w:t xml:space="preserve"> </w:t>
      </w:r>
      <w:proofErr w:type="spellStart"/>
      <w:r w:rsidRPr="002E417C">
        <w:t>giáo</w:t>
      </w:r>
      <w:proofErr w:type="spellEnd"/>
      <w:r w:rsidRPr="002E417C">
        <w:t xml:space="preserve"> </w:t>
      </w:r>
      <w:proofErr w:type="spellStart"/>
      <w:r w:rsidRPr="002E417C">
        <w:t>dục</w:t>
      </w:r>
      <w:proofErr w:type="spellEnd"/>
      <w:r w:rsidRPr="002E417C">
        <w:t xml:space="preserve"> </w:t>
      </w:r>
      <w:proofErr w:type="spellStart"/>
      <w:r w:rsidRPr="002E417C">
        <w:t>hiện</w:t>
      </w:r>
      <w:proofErr w:type="spellEnd"/>
      <w:r w:rsidRPr="002E417C">
        <w:t xml:space="preserve"> </w:t>
      </w:r>
      <w:proofErr w:type="spellStart"/>
      <w:r w:rsidRPr="002E417C">
        <w:t>đại</w:t>
      </w:r>
      <w:proofErr w:type="spellEnd"/>
      <w:r w:rsidRPr="002E417C">
        <w:t xml:space="preserve">, </w:t>
      </w:r>
      <w:proofErr w:type="spellStart"/>
      <w:r w:rsidRPr="002E417C">
        <w:t>hướng</w:t>
      </w:r>
      <w:proofErr w:type="spellEnd"/>
      <w:r w:rsidRPr="002E417C">
        <w:t xml:space="preserve"> </w:t>
      </w:r>
      <w:proofErr w:type="spellStart"/>
      <w:r w:rsidRPr="002E417C">
        <w:t>tới</w:t>
      </w:r>
      <w:proofErr w:type="spellEnd"/>
      <w:r w:rsidRPr="002E417C">
        <w:t xml:space="preserve"> </w:t>
      </w:r>
      <w:proofErr w:type="spellStart"/>
      <w:r w:rsidRPr="002E417C">
        <w:t>đào</w:t>
      </w:r>
      <w:proofErr w:type="spellEnd"/>
      <w:r w:rsidRPr="002E417C">
        <w:t xml:space="preserve"> </w:t>
      </w:r>
      <w:proofErr w:type="spellStart"/>
      <w:r w:rsidRPr="002E417C">
        <w:t>tạo</w:t>
      </w:r>
      <w:proofErr w:type="spellEnd"/>
      <w:r w:rsidRPr="002E417C">
        <w:t xml:space="preserve"> </w:t>
      </w:r>
      <w:proofErr w:type="spellStart"/>
      <w:r w:rsidRPr="002E417C">
        <w:t>nguồn</w:t>
      </w:r>
      <w:proofErr w:type="spellEnd"/>
      <w:r w:rsidRPr="002E417C">
        <w:t xml:space="preserve"> </w:t>
      </w:r>
      <w:proofErr w:type="spellStart"/>
      <w:r w:rsidRPr="002E417C">
        <w:t>nhân</w:t>
      </w:r>
      <w:proofErr w:type="spellEnd"/>
      <w:r w:rsidRPr="002E417C">
        <w:t xml:space="preserve"> </w:t>
      </w:r>
      <w:proofErr w:type="spellStart"/>
      <w:r w:rsidRPr="002E417C">
        <w:t>lực</w:t>
      </w:r>
      <w:proofErr w:type="spellEnd"/>
      <w:r w:rsidRPr="002E417C">
        <w:t xml:space="preserve"> </w:t>
      </w:r>
      <w:proofErr w:type="spellStart"/>
      <w:r w:rsidRPr="002E417C">
        <w:t>chuyên</w:t>
      </w:r>
      <w:proofErr w:type="spellEnd"/>
      <w:r w:rsidRPr="002E417C">
        <w:t xml:space="preserve"> </w:t>
      </w:r>
      <w:proofErr w:type="spellStart"/>
      <w:r w:rsidRPr="002E417C">
        <w:t>nghiệp</w:t>
      </w:r>
      <w:proofErr w:type="spellEnd"/>
      <w:r w:rsidRPr="002E417C">
        <w:t xml:space="preserve">, </w:t>
      </w:r>
      <w:proofErr w:type="spellStart"/>
      <w:r w:rsidRPr="002E417C">
        <w:t>chất</w:t>
      </w:r>
      <w:proofErr w:type="spellEnd"/>
      <w:r w:rsidRPr="002E417C">
        <w:t xml:space="preserve"> </w:t>
      </w:r>
      <w:proofErr w:type="spellStart"/>
      <w:r w:rsidRPr="002E417C">
        <w:t>lượng</w:t>
      </w:r>
      <w:proofErr w:type="spellEnd"/>
      <w:r w:rsidRPr="002E417C">
        <w:t xml:space="preserve"> </w:t>
      </w:r>
      <w:proofErr w:type="spellStart"/>
      <w:r w:rsidRPr="002E417C">
        <w:t>cao</w:t>
      </w:r>
      <w:proofErr w:type="spellEnd"/>
      <w:r w:rsidRPr="002E417C">
        <w:t xml:space="preserve"> </w:t>
      </w:r>
      <w:proofErr w:type="spellStart"/>
      <w:r w:rsidRPr="002E417C">
        <w:t>có</w:t>
      </w:r>
      <w:proofErr w:type="spellEnd"/>
      <w:r w:rsidRPr="002E417C">
        <w:t xml:space="preserve"> </w:t>
      </w:r>
      <w:proofErr w:type="spellStart"/>
      <w:r w:rsidRPr="002E417C">
        <w:t>nền</w:t>
      </w:r>
      <w:proofErr w:type="spellEnd"/>
      <w:r w:rsidRPr="002E417C">
        <w:t xml:space="preserve"> </w:t>
      </w:r>
      <w:proofErr w:type="spellStart"/>
      <w:r w:rsidRPr="002E417C">
        <w:t>tảng</w:t>
      </w:r>
      <w:proofErr w:type="spellEnd"/>
      <w:r w:rsidRPr="002E417C">
        <w:t xml:space="preserve"> </w:t>
      </w:r>
      <w:proofErr w:type="spellStart"/>
      <w:r w:rsidRPr="002E417C">
        <w:t>kiến</w:t>
      </w:r>
      <w:proofErr w:type="spellEnd"/>
      <w:r w:rsidRPr="002E417C">
        <w:t xml:space="preserve"> </w:t>
      </w:r>
      <w:proofErr w:type="spellStart"/>
      <w:r w:rsidRPr="002E417C">
        <w:t>thức</w:t>
      </w:r>
      <w:proofErr w:type="spellEnd"/>
      <w:r w:rsidRPr="002E417C">
        <w:t xml:space="preserve"> </w:t>
      </w:r>
      <w:proofErr w:type="spellStart"/>
      <w:r w:rsidRPr="002E417C">
        <w:t>vững</w:t>
      </w:r>
      <w:proofErr w:type="spellEnd"/>
      <w:r w:rsidRPr="002E417C">
        <w:t xml:space="preserve"> </w:t>
      </w:r>
      <w:proofErr w:type="spellStart"/>
      <w:r w:rsidRPr="002E417C">
        <w:t>vàng</w:t>
      </w:r>
      <w:proofErr w:type="spellEnd"/>
      <w:r w:rsidRPr="002E417C">
        <w:t xml:space="preserve"> </w:t>
      </w:r>
      <w:proofErr w:type="spellStart"/>
      <w:r w:rsidRPr="002E417C">
        <w:t>về</w:t>
      </w:r>
      <w:proofErr w:type="spellEnd"/>
      <w:r w:rsidRPr="002E417C">
        <w:t xml:space="preserve"> khoa </w:t>
      </w:r>
      <w:proofErr w:type="spellStart"/>
      <w:r w:rsidRPr="002E417C">
        <w:t>học</w:t>
      </w:r>
      <w:proofErr w:type="spellEnd"/>
      <w:r w:rsidRPr="002E417C">
        <w:t xml:space="preserve"> </w:t>
      </w:r>
      <w:proofErr w:type="spellStart"/>
      <w:r w:rsidRPr="002E417C">
        <w:t>và</w:t>
      </w:r>
      <w:proofErr w:type="spellEnd"/>
      <w:r w:rsidRPr="002E417C">
        <w:t xml:space="preserve"> </w:t>
      </w:r>
      <w:proofErr w:type="spellStart"/>
      <w:r w:rsidRPr="002E417C">
        <w:t>quản</w:t>
      </w:r>
      <w:proofErr w:type="spellEnd"/>
      <w:r w:rsidRPr="002E417C">
        <w:t xml:space="preserve"> </w:t>
      </w:r>
      <w:proofErr w:type="spellStart"/>
      <w:r w:rsidRPr="002E417C">
        <w:t>lý</w:t>
      </w:r>
      <w:proofErr w:type="spellEnd"/>
      <w:r w:rsidRPr="002E417C">
        <w:t xml:space="preserve"> </w:t>
      </w:r>
      <w:proofErr w:type="spellStart"/>
      <w:r w:rsidRPr="002E417C">
        <w:t>giáo</w:t>
      </w:r>
      <w:proofErr w:type="spellEnd"/>
      <w:r w:rsidRPr="002E417C">
        <w:t xml:space="preserve"> </w:t>
      </w:r>
      <w:proofErr w:type="spellStart"/>
      <w:r w:rsidRPr="002E417C">
        <w:t>dục</w:t>
      </w:r>
      <w:proofErr w:type="spellEnd"/>
      <w:r w:rsidRPr="002E417C">
        <w:t xml:space="preserve">, </w:t>
      </w:r>
      <w:proofErr w:type="spellStart"/>
      <w:r w:rsidRPr="002E417C">
        <w:t>kết</w:t>
      </w:r>
      <w:proofErr w:type="spellEnd"/>
      <w:r w:rsidRPr="002E417C">
        <w:t xml:space="preserve"> </w:t>
      </w:r>
      <w:proofErr w:type="spellStart"/>
      <w:r w:rsidRPr="002E417C">
        <w:t>hợp</w:t>
      </w:r>
      <w:proofErr w:type="spellEnd"/>
      <w:r w:rsidRPr="002E417C">
        <w:t xml:space="preserve"> </w:t>
      </w:r>
      <w:proofErr w:type="spellStart"/>
      <w:r w:rsidRPr="002E417C">
        <w:t>với</w:t>
      </w:r>
      <w:proofErr w:type="spellEnd"/>
      <w:r w:rsidRPr="002E417C">
        <w:t xml:space="preserve"> </w:t>
      </w:r>
      <w:proofErr w:type="spellStart"/>
      <w:r w:rsidRPr="002E417C">
        <w:t>kỹ</w:t>
      </w:r>
      <w:proofErr w:type="spellEnd"/>
      <w:r w:rsidRPr="002E417C">
        <w:t xml:space="preserve"> </w:t>
      </w:r>
      <w:proofErr w:type="spellStart"/>
      <w:r w:rsidRPr="002E417C">
        <w:t>năng</w:t>
      </w:r>
      <w:proofErr w:type="spellEnd"/>
      <w:r w:rsidRPr="002E417C">
        <w:t xml:space="preserve"> </w:t>
      </w:r>
      <w:proofErr w:type="spellStart"/>
      <w:r w:rsidRPr="002E417C">
        <w:t>số</w:t>
      </w:r>
      <w:proofErr w:type="spellEnd"/>
      <w:r w:rsidRPr="002E417C">
        <w:t xml:space="preserve">, </w:t>
      </w:r>
      <w:proofErr w:type="spellStart"/>
      <w:r w:rsidRPr="002E417C">
        <w:t>phương</w:t>
      </w:r>
      <w:proofErr w:type="spellEnd"/>
      <w:r w:rsidRPr="002E417C">
        <w:t xml:space="preserve"> </w:t>
      </w:r>
      <w:proofErr w:type="spellStart"/>
      <w:r w:rsidRPr="002E417C">
        <w:t>thức</w:t>
      </w:r>
      <w:proofErr w:type="spellEnd"/>
      <w:r w:rsidRPr="002E417C">
        <w:t xml:space="preserve"> </w:t>
      </w:r>
      <w:proofErr w:type="spellStart"/>
      <w:r w:rsidRPr="002E417C">
        <w:t>quản</w:t>
      </w:r>
      <w:proofErr w:type="spellEnd"/>
      <w:r w:rsidRPr="002E417C">
        <w:t xml:space="preserve"> </w:t>
      </w:r>
      <w:proofErr w:type="spellStart"/>
      <w:r w:rsidRPr="002E417C">
        <w:t>lý</w:t>
      </w:r>
      <w:proofErr w:type="spellEnd"/>
      <w:r w:rsidRPr="002E417C">
        <w:t xml:space="preserve">, </w:t>
      </w:r>
      <w:proofErr w:type="spellStart"/>
      <w:r w:rsidRPr="002E417C">
        <w:t>đo</w:t>
      </w:r>
      <w:proofErr w:type="spellEnd"/>
      <w:r w:rsidRPr="002E417C">
        <w:t xml:space="preserve"> </w:t>
      </w:r>
      <w:proofErr w:type="spellStart"/>
      <w:r w:rsidRPr="002E417C">
        <w:t>lường</w:t>
      </w:r>
      <w:proofErr w:type="spellEnd"/>
      <w:r w:rsidRPr="002E417C">
        <w:t xml:space="preserve"> </w:t>
      </w:r>
      <w:proofErr w:type="spellStart"/>
      <w:r w:rsidRPr="002E417C">
        <w:t>và</w:t>
      </w:r>
      <w:proofErr w:type="spellEnd"/>
      <w:r w:rsidRPr="002E417C">
        <w:t xml:space="preserve"> </w:t>
      </w:r>
      <w:proofErr w:type="spellStart"/>
      <w:r w:rsidRPr="002E417C">
        <w:t>đánh</w:t>
      </w:r>
      <w:proofErr w:type="spellEnd"/>
      <w:r w:rsidRPr="002E417C">
        <w:t xml:space="preserve"> </w:t>
      </w:r>
      <w:proofErr w:type="spellStart"/>
      <w:r w:rsidRPr="002E417C">
        <w:t>giá</w:t>
      </w:r>
      <w:proofErr w:type="spellEnd"/>
      <w:r w:rsidRPr="002E417C">
        <w:t xml:space="preserve"> </w:t>
      </w:r>
      <w:proofErr w:type="spellStart"/>
      <w:r w:rsidRPr="002E417C">
        <w:t>chất</w:t>
      </w:r>
      <w:proofErr w:type="spellEnd"/>
      <w:r w:rsidRPr="002E417C">
        <w:t xml:space="preserve"> </w:t>
      </w:r>
      <w:proofErr w:type="spellStart"/>
      <w:r w:rsidRPr="002E417C">
        <w:t>lượng</w:t>
      </w:r>
      <w:proofErr w:type="spellEnd"/>
      <w:r w:rsidRPr="002E417C">
        <w:t xml:space="preserve"> </w:t>
      </w:r>
      <w:proofErr w:type="spellStart"/>
      <w:r w:rsidRPr="002E417C">
        <w:t>hiện</w:t>
      </w:r>
      <w:proofErr w:type="spellEnd"/>
      <w:r w:rsidRPr="002E417C">
        <w:t xml:space="preserve"> </w:t>
      </w:r>
      <w:proofErr w:type="spellStart"/>
      <w:r w:rsidRPr="002E417C">
        <w:t>đại</w:t>
      </w:r>
      <w:proofErr w:type="spellEnd"/>
      <w:r w:rsidRPr="002E417C">
        <w:t xml:space="preserve"> </w:t>
      </w:r>
      <w:proofErr w:type="spellStart"/>
      <w:r w:rsidRPr="002E417C">
        <w:t>nhằm</w:t>
      </w:r>
      <w:proofErr w:type="spellEnd"/>
      <w:r w:rsidRPr="002E417C">
        <w:t xml:space="preserve"> </w:t>
      </w:r>
      <w:proofErr w:type="spellStart"/>
      <w:r w:rsidRPr="002E417C">
        <w:t>đáp</w:t>
      </w:r>
      <w:proofErr w:type="spellEnd"/>
      <w:r w:rsidRPr="002E417C">
        <w:t xml:space="preserve"> </w:t>
      </w:r>
      <w:proofErr w:type="spellStart"/>
      <w:r w:rsidRPr="002E417C">
        <w:t>ứng</w:t>
      </w:r>
      <w:proofErr w:type="spellEnd"/>
      <w:r w:rsidRPr="002E417C">
        <w:t xml:space="preserve"> </w:t>
      </w:r>
      <w:proofErr w:type="spellStart"/>
      <w:r w:rsidRPr="002E417C">
        <w:t>yêu</w:t>
      </w:r>
      <w:proofErr w:type="spellEnd"/>
      <w:r w:rsidRPr="002E417C">
        <w:t xml:space="preserve"> </w:t>
      </w:r>
      <w:proofErr w:type="spellStart"/>
      <w:r w:rsidRPr="002E417C">
        <w:t>cầu</w:t>
      </w:r>
      <w:proofErr w:type="spellEnd"/>
      <w:r w:rsidRPr="002E417C">
        <w:t xml:space="preserve"> </w:t>
      </w:r>
      <w:proofErr w:type="spellStart"/>
      <w:r w:rsidRPr="002E417C">
        <w:t>quốc</w:t>
      </w:r>
      <w:proofErr w:type="spellEnd"/>
      <w:r w:rsidRPr="002E417C">
        <w:t xml:space="preserve"> </w:t>
      </w:r>
      <w:proofErr w:type="spellStart"/>
      <w:r w:rsidRPr="002E417C">
        <w:t>tế</w:t>
      </w:r>
      <w:proofErr w:type="spellEnd"/>
      <w:r w:rsidRPr="002E417C">
        <w:t xml:space="preserve"> </w:t>
      </w:r>
      <w:proofErr w:type="spellStart"/>
      <w:r w:rsidRPr="002E417C">
        <w:t>hóa</w:t>
      </w:r>
      <w:proofErr w:type="spellEnd"/>
      <w:r w:rsidRPr="002E417C">
        <w:t xml:space="preserve">, </w:t>
      </w:r>
      <w:proofErr w:type="spellStart"/>
      <w:r w:rsidRPr="002E417C">
        <w:t>nâng</w:t>
      </w:r>
      <w:proofErr w:type="spellEnd"/>
      <w:r w:rsidRPr="002E417C">
        <w:t xml:space="preserve"> </w:t>
      </w:r>
      <w:proofErr w:type="spellStart"/>
      <w:r w:rsidRPr="002E417C">
        <w:t>cao</w:t>
      </w:r>
      <w:proofErr w:type="spellEnd"/>
      <w:r w:rsidRPr="002E417C">
        <w:t xml:space="preserve"> </w:t>
      </w:r>
      <w:proofErr w:type="spellStart"/>
      <w:r w:rsidRPr="002E417C">
        <w:t>chất</w:t>
      </w:r>
      <w:proofErr w:type="spellEnd"/>
      <w:r w:rsidRPr="002E417C">
        <w:t xml:space="preserve"> </w:t>
      </w:r>
      <w:proofErr w:type="spellStart"/>
      <w:r w:rsidRPr="002E417C">
        <w:t>lượng</w:t>
      </w:r>
      <w:proofErr w:type="spellEnd"/>
      <w:r w:rsidRPr="002E417C">
        <w:t xml:space="preserve"> </w:t>
      </w:r>
      <w:proofErr w:type="spellStart"/>
      <w:r w:rsidRPr="002E417C">
        <w:t>giáo</w:t>
      </w:r>
      <w:proofErr w:type="spellEnd"/>
      <w:r w:rsidRPr="002E417C">
        <w:t xml:space="preserve"> </w:t>
      </w:r>
      <w:proofErr w:type="spellStart"/>
      <w:r w:rsidRPr="002E417C">
        <w:t>dục</w:t>
      </w:r>
      <w:proofErr w:type="spellEnd"/>
      <w:r w:rsidRPr="002E417C">
        <w:t xml:space="preserve"> </w:t>
      </w:r>
      <w:proofErr w:type="spellStart"/>
      <w:r w:rsidRPr="002E417C">
        <w:t>trong</w:t>
      </w:r>
      <w:proofErr w:type="spellEnd"/>
      <w:r w:rsidRPr="002E417C">
        <w:t xml:space="preserve"> </w:t>
      </w:r>
      <w:proofErr w:type="spellStart"/>
      <w:r w:rsidRPr="002E417C">
        <w:t>kỷ</w:t>
      </w:r>
      <w:proofErr w:type="spellEnd"/>
      <w:r w:rsidRPr="002E417C">
        <w:t xml:space="preserve"> </w:t>
      </w:r>
      <w:proofErr w:type="spellStart"/>
      <w:r w:rsidRPr="002E417C">
        <w:t>nguyên</w:t>
      </w:r>
      <w:proofErr w:type="spellEnd"/>
      <w:r w:rsidRPr="002E417C">
        <w:t xml:space="preserve"> </w:t>
      </w:r>
      <w:proofErr w:type="spellStart"/>
      <w:r w:rsidRPr="002E417C">
        <w:t>số</w:t>
      </w:r>
      <w:proofErr w:type="spellEnd"/>
      <w:r w:rsidRPr="002E417C">
        <w:t>.</w:t>
      </w:r>
    </w:p>
    <w:p w14:paraId="0B10515A" w14:textId="77777777" w:rsidR="002E417C" w:rsidRPr="002E417C" w:rsidRDefault="002E417C" w:rsidP="002E417C">
      <w:r w:rsidRPr="002E417C">
        <w:t xml:space="preserve">- </w:t>
      </w:r>
      <w:proofErr w:type="spellStart"/>
      <w:r w:rsidRPr="002E417C">
        <w:t>Hình</w:t>
      </w:r>
      <w:proofErr w:type="spellEnd"/>
      <w:r w:rsidRPr="002E417C">
        <w:t xml:space="preserve"> </w:t>
      </w:r>
      <w:proofErr w:type="spellStart"/>
      <w:r w:rsidRPr="002E417C">
        <w:t>thức</w:t>
      </w:r>
      <w:proofErr w:type="spellEnd"/>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w:t>
      </w:r>
    </w:p>
    <w:p w14:paraId="0C0DA006" w14:textId="77777777" w:rsidR="002E417C" w:rsidRPr="002E417C" w:rsidRDefault="002E417C" w:rsidP="002E417C">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thẳng</w:t>
      </w:r>
      <w:proofErr w:type="spellEnd"/>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tài</w:t>
      </w:r>
      <w:proofErr w:type="spellEnd"/>
      <w:r w:rsidRPr="002E417C">
        <w:t xml:space="preserve"> </w:t>
      </w:r>
      <w:proofErr w:type="spellStart"/>
      <w:r w:rsidRPr="002E417C">
        <w:t>năng</w:t>
      </w:r>
      <w:proofErr w:type="spellEnd"/>
      <w:r w:rsidRPr="002E417C">
        <w:t>)</w:t>
      </w:r>
    </w:p>
    <w:p w14:paraId="01C0ADBF" w14:textId="77777777" w:rsidR="002E417C" w:rsidRPr="002E417C" w:rsidRDefault="002E417C" w:rsidP="002E417C">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dựa</w:t>
      </w:r>
      <w:proofErr w:type="spellEnd"/>
      <w:r w:rsidRPr="002E417C">
        <w:t xml:space="preserve"> </w:t>
      </w:r>
      <w:proofErr w:type="spellStart"/>
      <w:r w:rsidRPr="002E417C">
        <w:t>trên</w:t>
      </w:r>
      <w:proofErr w:type="spellEnd"/>
      <w:r w:rsidRPr="002E417C">
        <w:t xml:space="preserve"> </w:t>
      </w:r>
      <w:proofErr w:type="spellStart"/>
      <w:r w:rsidRPr="002E417C">
        <w:t>kết</w:t>
      </w:r>
      <w:proofErr w:type="spellEnd"/>
      <w:r w:rsidRPr="002E417C">
        <w:t xml:space="preserve"> </w:t>
      </w:r>
      <w:proofErr w:type="spellStart"/>
      <w:r w:rsidRPr="002E417C">
        <w:t>quả</w:t>
      </w:r>
      <w:proofErr w:type="spellEnd"/>
      <w:r w:rsidRPr="002E417C">
        <w:t xml:space="preserve"> </w:t>
      </w:r>
      <w:proofErr w:type="spellStart"/>
      <w:r w:rsidRPr="002E417C">
        <w:t>thi</w:t>
      </w:r>
      <w:proofErr w:type="spellEnd"/>
      <w:r w:rsidRPr="002E417C">
        <w:t xml:space="preserve"> </w:t>
      </w:r>
      <w:proofErr w:type="spellStart"/>
      <w:r w:rsidRPr="002E417C">
        <w:t>tốt</w:t>
      </w:r>
      <w:proofErr w:type="spellEnd"/>
      <w:r w:rsidRPr="002E417C">
        <w:t xml:space="preserve"> </w:t>
      </w:r>
      <w:proofErr w:type="spellStart"/>
      <w:r w:rsidRPr="002E417C">
        <w:t>nghiệp</w:t>
      </w:r>
      <w:proofErr w:type="spellEnd"/>
      <w:r w:rsidRPr="002E417C">
        <w:t xml:space="preserve"> THPT</w:t>
      </w:r>
    </w:p>
    <w:p w14:paraId="57D62844" w14:textId="77777777" w:rsidR="002E417C" w:rsidRPr="002E417C" w:rsidRDefault="002E417C" w:rsidP="002E417C">
      <w:r w:rsidRPr="002E417C">
        <w:t xml:space="preserve">+ </w:t>
      </w:r>
      <w:proofErr w:type="spellStart"/>
      <w:r w:rsidRPr="002E417C">
        <w:t>Xét</w:t>
      </w:r>
      <w:proofErr w:type="spellEnd"/>
      <w:r w:rsidRPr="002E417C">
        <w:t xml:space="preserve"> </w:t>
      </w:r>
      <w:proofErr w:type="spellStart"/>
      <w:r w:rsidRPr="002E417C">
        <w:t>tuyển</w:t>
      </w:r>
      <w:proofErr w:type="spellEnd"/>
      <w:r w:rsidRPr="002E417C">
        <w:t xml:space="preserve"> </w:t>
      </w:r>
      <w:proofErr w:type="spellStart"/>
      <w:r w:rsidRPr="002E417C">
        <w:t>dựa</w:t>
      </w:r>
      <w:proofErr w:type="spellEnd"/>
      <w:r w:rsidRPr="002E417C">
        <w:t xml:space="preserve"> </w:t>
      </w:r>
      <w:proofErr w:type="spellStart"/>
      <w:r w:rsidRPr="002E417C">
        <w:t>trên</w:t>
      </w:r>
      <w:proofErr w:type="spellEnd"/>
      <w:r w:rsidRPr="002E417C">
        <w:t xml:space="preserve"> </w:t>
      </w:r>
      <w:proofErr w:type="spellStart"/>
      <w:r w:rsidRPr="002E417C">
        <w:t>kết</w:t>
      </w:r>
      <w:proofErr w:type="spellEnd"/>
      <w:r w:rsidRPr="002E417C">
        <w:t xml:space="preserve"> </w:t>
      </w:r>
      <w:proofErr w:type="spellStart"/>
      <w:r w:rsidRPr="002E417C">
        <w:t>quả</w:t>
      </w:r>
      <w:proofErr w:type="spellEnd"/>
      <w:r w:rsidRPr="002E417C">
        <w:t xml:space="preserve"> </w:t>
      </w:r>
      <w:proofErr w:type="spellStart"/>
      <w:r w:rsidRPr="002E417C">
        <w:t>Kỳ</w:t>
      </w:r>
      <w:proofErr w:type="spellEnd"/>
      <w:r w:rsidRPr="002E417C">
        <w:t xml:space="preserve"> </w:t>
      </w:r>
      <w:proofErr w:type="spellStart"/>
      <w:r w:rsidRPr="002E417C">
        <w:t>thi</w:t>
      </w:r>
      <w:proofErr w:type="spellEnd"/>
      <w:r w:rsidRPr="002E417C">
        <w:t xml:space="preserve"> </w:t>
      </w:r>
      <w:proofErr w:type="spellStart"/>
      <w:r w:rsidRPr="002E417C">
        <w:t>đánh</w:t>
      </w:r>
      <w:proofErr w:type="spellEnd"/>
      <w:r w:rsidRPr="002E417C">
        <w:t xml:space="preserve"> </w:t>
      </w:r>
      <w:proofErr w:type="spellStart"/>
      <w:r w:rsidRPr="002E417C">
        <w:t>giá</w:t>
      </w:r>
      <w:proofErr w:type="spellEnd"/>
      <w:r w:rsidRPr="002E417C">
        <w:t xml:space="preserve"> </w:t>
      </w:r>
      <w:proofErr w:type="spellStart"/>
      <w:r w:rsidRPr="002E417C">
        <w:t>tư</w:t>
      </w:r>
      <w:proofErr w:type="spellEnd"/>
      <w:r w:rsidRPr="002E417C">
        <w:t xml:space="preserve"> </w:t>
      </w:r>
      <w:proofErr w:type="spellStart"/>
      <w:r w:rsidRPr="002E417C">
        <w:t>duy</w:t>
      </w:r>
      <w:proofErr w:type="spellEnd"/>
    </w:p>
    <w:p w14:paraId="4DD3952B" w14:textId="77777777" w:rsidR="002E417C" w:rsidRPr="002E417C" w:rsidRDefault="002E417C" w:rsidP="002E417C">
      <w:proofErr w:type="spellStart"/>
      <w:r w:rsidRPr="002E417C">
        <w:t>Chương</w:t>
      </w:r>
      <w:proofErr w:type="spellEnd"/>
      <w:r w:rsidRPr="002E417C">
        <w:t xml:space="preserve"> </w:t>
      </w:r>
      <w:proofErr w:type="spellStart"/>
      <w:r w:rsidRPr="002E417C">
        <w:t>trình</w:t>
      </w:r>
      <w:proofErr w:type="spellEnd"/>
      <w:r w:rsidRPr="002E417C">
        <w:t xml:space="preserve"> </w:t>
      </w:r>
      <w:proofErr w:type="spellStart"/>
      <w:r w:rsidRPr="002E417C">
        <w:t>đào</w:t>
      </w:r>
      <w:proofErr w:type="spellEnd"/>
      <w:r w:rsidRPr="002E417C">
        <w:t xml:space="preserve"> </w:t>
      </w:r>
      <w:proofErr w:type="spellStart"/>
      <w:r w:rsidRPr="002E417C">
        <w:t>tạo</w:t>
      </w:r>
      <w:proofErr w:type="spellEnd"/>
    </w:p>
    <w:p w14:paraId="490E62A5" w14:textId="77777777" w:rsidR="002E417C" w:rsidRPr="002E417C" w:rsidRDefault="002E417C" w:rsidP="002E417C">
      <w:r w:rsidRPr="002E417C">
        <w:rPr>
          <w:b/>
          <w:bCs/>
          <w:lang w:val="vi-VN"/>
        </w:rPr>
        <w:lastRenderedPageBreak/>
        <w:t>Thông tin chi tiết về Chương trình đào tạo tại đây: </w:t>
      </w:r>
      <w:hyperlink r:id="rId9" w:history="1">
        <w:r w:rsidRPr="002E417C">
          <w:rPr>
            <w:rStyle w:val="Hyperlink"/>
            <w:b/>
            <w:bCs/>
            <w:lang w:val="vi-VN"/>
          </w:rPr>
          <w:t>CT QLGD</w:t>
        </w:r>
      </w:hyperlink>
    </w:p>
    <w:p w14:paraId="47EB2D7B" w14:textId="77777777" w:rsidR="002E417C" w:rsidRPr="002E417C" w:rsidRDefault="002E417C" w:rsidP="002E417C">
      <w:r w:rsidRPr="002E417C">
        <w:t xml:space="preserve">Học </w:t>
      </w:r>
      <w:proofErr w:type="spellStart"/>
      <w:r w:rsidRPr="002E417C">
        <w:t>phí</w:t>
      </w:r>
      <w:proofErr w:type="spellEnd"/>
      <w:r w:rsidRPr="002E417C">
        <w:t xml:space="preserve"> - Học </w:t>
      </w:r>
      <w:proofErr w:type="spellStart"/>
      <w:r w:rsidRPr="002E417C">
        <w:t>bổng</w:t>
      </w:r>
      <w:proofErr w:type="spellEnd"/>
    </w:p>
    <w:p w14:paraId="243CA3D9" w14:textId="77777777" w:rsidR="002E417C" w:rsidRPr="002E417C" w:rsidRDefault="002E417C" w:rsidP="002E417C">
      <w:proofErr w:type="spellStart"/>
      <w:r w:rsidRPr="002E417C">
        <w:t>Ngoài</w:t>
      </w:r>
      <w:proofErr w:type="spellEnd"/>
      <w:r w:rsidRPr="002E417C">
        <w:t xml:space="preserve"> </w:t>
      </w:r>
      <w:proofErr w:type="spellStart"/>
      <w:r w:rsidRPr="002E417C">
        <w:t>các</w:t>
      </w:r>
      <w:proofErr w:type="spellEnd"/>
      <w:r w:rsidRPr="002E417C">
        <w:t xml:space="preserve"> </w:t>
      </w:r>
      <w:proofErr w:type="spellStart"/>
      <w:r w:rsidRPr="002E417C">
        <w:t>nguồn</w:t>
      </w:r>
      <w:proofErr w:type="spellEnd"/>
      <w:r w:rsidRPr="002E417C">
        <w:t xml:space="preserve"> </w:t>
      </w:r>
      <w:proofErr w:type="spellStart"/>
      <w:r w:rsidRPr="002E417C">
        <w:t>học</w:t>
      </w:r>
      <w:proofErr w:type="spellEnd"/>
      <w:r w:rsidRPr="002E417C">
        <w:t xml:space="preserve"> </w:t>
      </w:r>
      <w:proofErr w:type="spellStart"/>
      <w:r w:rsidRPr="002E417C">
        <w:t>bổng</w:t>
      </w:r>
      <w:proofErr w:type="spellEnd"/>
      <w:r w:rsidRPr="002E417C">
        <w:t xml:space="preserve"> </w:t>
      </w:r>
      <w:proofErr w:type="spellStart"/>
      <w:r w:rsidRPr="002E417C">
        <w:t>và</w:t>
      </w:r>
      <w:proofErr w:type="spellEnd"/>
      <w:r w:rsidRPr="002E417C">
        <w:t xml:space="preserve"> </w:t>
      </w:r>
      <w:proofErr w:type="spellStart"/>
      <w:r w:rsidRPr="002E417C">
        <w:t>hỗ</w:t>
      </w:r>
      <w:proofErr w:type="spellEnd"/>
      <w:r w:rsidRPr="002E417C">
        <w:t xml:space="preserve"> </w:t>
      </w:r>
      <w:proofErr w:type="spellStart"/>
      <w:r w:rsidRPr="002E417C">
        <w:t>trợ</w:t>
      </w:r>
      <w:proofErr w:type="spellEnd"/>
      <w:r w:rsidRPr="002E417C">
        <w:t xml:space="preserve"> </w:t>
      </w:r>
      <w:proofErr w:type="spellStart"/>
      <w:r w:rsidRPr="002E417C">
        <w:t>tài</w:t>
      </w:r>
      <w:proofErr w:type="spellEnd"/>
      <w:r w:rsidRPr="002E417C">
        <w:t xml:space="preserve"> </w:t>
      </w:r>
      <w:proofErr w:type="spellStart"/>
      <w:r w:rsidRPr="002E417C">
        <w:t>chính</w:t>
      </w:r>
      <w:proofErr w:type="spellEnd"/>
      <w:r w:rsidRPr="002E417C">
        <w:t xml:space="preserve"> </w:t>
      </w:r>
      <w:proofErr w:type="spellStart"/>
      <w:r w:rsidRPr="002E417C">
        <w:t>của</w:t>
      </w:r>
      <w:proofErr w:type="spellEnd"/>
      <w:r w:rsidRPr="002E417C">
        <w:t xml:space="preserve"> </w:t>
      </w:r>
      <w:proofErr w:type="spellStart"/>
      <w:r w:rsidRPr="002E417C">
        <w:t>Đại</w:t>
      </w:r>
      <w:proofErr w:type="spellEnd"/>
      <w:r w:rsidRPr="002E417C">
        <w:t xml:space="preserve"> </w:t>
      </w:r>
      <w:proofErr w:type="spellStart"/>
      <w:r w:rsidRPr="002E417C">
        <w:t>học</w:t>
      </w:r>
      <w:proofErr w:type="spellEnd"/>
      <w:r w:rsidRPr="002E417C">
        <w:t xml:space="preserve"> </w:t>
      </w:r>
      <w:proofErr w:type="spellStart"/>
      <w:r w:rsidRPr="002E417C">
        <w:t>Bách</w:t>
      </w:r>
      <w:proofErr w:type="spellEnd"/>
      <w:r w:rsidRPr="002E417C">
        <w:t xml:space="preserve"> khoa Hà </w:t>
      </w:r>
      <w:proofErr w:type="spellStart"/>
      <w:r w:rsidRPr="002E417C">
        <w:t>Nội</w:t>
      </w:r>
      <w:proofErr w:type="spellEnd"/>
      <w:r w:rsidRPr="002E417C">
        <w:t xml:space="preserve">, </w:t>
      </w:r>
      <w:proofErr w:type="spellStart"/>
      <w:r w:rsidRPr="002E417C">
        <w:t>sinh</w:t>
      </w:r>
      <w:proofErr w:type="spellEnd"/>
      <w:r w:rsidRPr="002E417C">
        <w:t xml:space="preserve"> </w:t>
      </w:r>
      <w:proofErr w:type="spellStart"/>
      <w:r w:rsidRPr="002E417C">
        <w:t>viên</w:t>
      </w:r>
      <w:proofErr w:type="spellEnd"/>
      <w:r w:rsidRPr="002E417C">
        <w:t xml:space="preserve"> </w:t>
      </w:r>
      <w:proofErr w:type="spellStart"/>
      <w:r w:rsidRPr="002E417C">
        <w:t>theo</w:t>
      </w:r>
      <w:proofErr w:type="spellEnd"/>
      <w:r w:rsidRPr="002E417C">
        <w:t xml:space="preserve"> </w:t>
      </w:r>
      <w:proofErr w:type="spellStart"/>
      <w:r w:rsidRPr="002E417C">
        <w:t>học</w:t>
      </w:r>
      <w:proofErr w:type="spellEnd"/>
      <w:r w:rsidRPr="002E417C">
        <w:t xml:space="preserve"> </w:t>
      </w:r>
      <w:proofErr w:type="spellStart"/>
      <w:r w:rsidRPr="002E417C">
        <w:t>ngành</w:t>
      </w:r>
      <w:proofErr w:type="spellEnd"/>
      <w:r w:rsidRPr="002E417C">
        <w:t xml:space="preserve"> Quản </w:t>
      </w:r>
      <w:proofErr w:type="spellStart"/>
      <w:r w:rsidRPr="002E417C">
        <w:t>lý</w:t>
      </w:r>
      <w:proofErr w:type="spellEnd"/>
      <w:r w:rsidRPr="002E417C">
        <w:t xml:space="preserve"> </w:t>
      </w:r>
      <w:proofErr w:type="spellStart"/>
      <w:r w:rsidRPr="002E417C">
        <w:t>giáo</w:t>
      </w:r>
      <w:proofErr w:type="spellEnd"/>
      <w:r w:rsidRPr="002E417C">
        <w:t xml:space="preserve"> </w:t>
      </w:r>
      <w:proofErr w:type="spellStart"/>
      <w:r w:rsidRPr="002E417C">
        <w:t>dục</w:t>
      </w:r>
      <w:proofErr w:type="spellEnd"/>
      <w:r w:rsidRPr="002E417C">
        <w:t xml:space="preserve"> </w:t>
      </w:r>
      <w:proofErr w:type="spellStart"/>
      <w:r w:rsidRPr="002E417C">
        <w:t>có</w:t>
      </w:r>
      <w:proofErr w:type="spellEnd"/>
      <w:r w:rsidRPr="002E417C">
        <w:t xml:space="preserve"> </w:t>
      </w:r>
      <w:proofErr w:type="spellStart"/>
      <w:r w:rsidRPr="002E417C">
        <w:t>cơ</w:t>
      </w:r>
      <w:proofErr w:type="spellEnd"/>
      <w:r w:rsidRPr="002E417C">
        <w:t xml:space="preserve"> </w:t>
      </w:r>
      <w:proofErr w:type="spellStart"/>
      <w:r w:rsidRPr="002E417C">
        <w:t>hội</w:t>
      </w:r>
      <w:proofErr w:type="spellEnd"/>
      <w:r w:rsidRPr="002E417C">
        <w:t xml:space="preserve"> </w:t>
      </w:r>
      <w:proofErr w:type="spellStart"/>
      <w:r w:rsidRPr="002E417C">
        <w:t>nhận</w:t>
      </w:r>
      <w:proofErr w:type="spellEnd"/>
      <w:r w:rsidRPr="002E417C">
        <w:t xml:space="preserve"> </w:t>
      </w:r>
      <w:proofErr w:type="spellStart"/>
      <w:r w:rsidRPr="002E417C">
        <w:t>các</w:t>
      </w:r>
      <w:proofErr w:type="spellEnd"/>
      <w:r w:rsidRPr="002E417C">
        <w:t xml:space="preserve"> </w:t>
      </w:r>
      <w:proofErr w:type="spellStart"/>
      <w:r w:rsidRPr="002E417C">
        <w:t>suất</w:t>
      </w:r>
      <w:proofErr w:type="spellEnd"/>
      <w:r w:rsidRPr="002E417C">
        <w:t xml:space="preserve"> </w:t>
      </w:r>
      <w:proofErr w:type="spellStart"/>
      <w:r w:rsidRPr="002E417C">
        <w:t>học</w:t>
      </w:r>
      <w:proofErr w:type="spellEnd"/>
      <w:r w:rsidRPr="002E417C">
        <w:t xml:space="preserve"> </w:t>
      </w:r>
      <w:proofErr w:type="spellStart"/>
      <w:r w:rsidRPr="002E417C">
        <w:t>bổng</w:t>
      </w:r>
      <w:proofErr w:type="spellEnd"/>
      <w:r w:rsidRPr="002E417C">
        <w:t xml:space="preserve"> </w:t>
      </w:r>
      <w:proofErr w:type="spellStart"/>
      <w:r w:rsidRPr="002E417C">
        <w:t>của</w:t>
      </w:r>
      <w:proofErr w:type="spellEnd"/>
      <w:r w:rsidRPr="002E417C">
        <w:t xml:space="preserve"> </w:t>
      </w:r>
      <w:proofErr w:type="spellStart"/>
      <w:r w:rsidRPr="002E417C">
        <w:t>các</w:t>
      </w:r>
      <w:proofErr w:type="spellEnd"/>
      <w:r w:rsidRPr="002E417C">
        <w:t xml:space="preserve"> </w:t>
      </w:r>
      <w:proofErr w:type="spellStart"/>
      <w:r w:rsidRPr="002E417C">
        <w:t>cơ</w:t>
      </w:r>
      <w:proofErr w:type="spellEnd"/>
      <w:r w:rsidRPr="002E417C">
        <w:t xml:space="preserve"> </w:t>
      </w:r>
      <w:proofErr w:type="spellStart"/>
      <w:r w:rsidRPr="002E417C">
        <w:t>sở</w:t>
      </w:r>
      <w:proofErr w:type="spellEnd"/>
      <w:r w:rsidRPr="002E417C">
        <w:t xml:space="preserve"> </w:t>
      </w:r>
      <w:proofErr w:type="spellStart"/>
      <w:r w:rsidRPr="002E417C">
        <w:t>giáo</w:t>
      </w:r>
      <w:proofErr w:type="spellEnd"/>
      <w:r w:rsidRPr="002E417C">
        <w:t xml:space="preserve"> </w:t>
      </w:r>
      <w:proofErr w:type="spellStart"/>
      <w:r w:rsidRPr="002E417C">
        <w:t>dục</w:t>
      </w:r>
      <w:proofErr w:type="spellEnd"/>
      <w:r w:rsidRPr="002E417C">
        <w:t xml:space="preserve"> </w:t>
      </w:r>
      <w:proofErr w:type="spellStart"/>
      <w:r w:rsidRPr="002E417C">
        <w:t>và</w:t>
      </w:r>
      <w:proofErr w:type="spellEnd"/>
      <w:r w:rsidRPr="002E417C">
        <w:t xml:space="preserve"> </w:t>
      </w:r>
      <w:proofErr w:type="spellStart"/>
      <w:r w:rsidRPr="002E417C">
        <w:t>các</w:t>
      </w:r>
      <w:proofErr w:type="spellEnd"/>
      <w:r w:rsidRPr="002E417C">
        <w:t xml:space="preserve"> </w:t>
      </w:r>
      <w:proofErr w:type="spellStart"/>
      <w:r w:rsidRPr="002E417C">
        <w:t>đơn</w:t>
      </w:r>
      <w:proofErr w:type="spellEnd"/>
      <w:r w:rsidRPr="002E417C">
        <w:t xml:space="preserve"> </w:t>
      </w:r>
      <w:proofErr w:type="spellStart"/>
      <w:r w:rsidRPr="002E417C">
        <w:t>vị</w:t>
      </w:r>
      <w:proofErr w:type="spellEnd"/>
      <w:r w:rsidRPr="002E417C">
        <w:t xml:space="preserve"> </w:t>
      </w:r>
      <w:proofErr w:type="spellStart"/>
      <w:r w:rsidRPr="002E417C">
        <w:t>đối</w:t>
      </w:r>
      <w:proofErr w:type="spellEnd"/>
      <w:r w:rsidRPr="002E417C">
        <w:t xml:space="preserve"> </w:t>
      </w:r>
      <w:proofErr w:type="spellStart"/>
      <w:r w:rsidRPr="002E417C">
        <w:t>tác</w:t>
      </w:r>
      <w:proofErr w:type="spellEnd"/>
      <w:r w:rsidRPr="002E417C">
        <w:t>.</w:t>
      </w:r>
    </w:p>
    <w:p w14:paraId="45667F58" w14:textId="77777777" w:rsidR="002E417C" w:rsidRPr="002E417C" w:rsidRDefault="002E417C" w:rsidP="002E417C">
      <w:proofErr w:type="spellStart"/>
      <w:r w:rsidRPr="002E417C">
        <w:t>Cơ</w:t>
      </w:r>
      <w:proofErr w:type="spellEnd"/>
      <w:r w:rsidRPr="002E417C">
        <w:t xml:space="preserve"> </w:t>
      </w:r>
      <w:proofErr w:type="spellStart"/>
      <w:r w:rsidRPr="002E417C">
        <w:t>hội</w:t>
      </w:r>
      <w:proofErr w:type="spellEnd"/>
      <w:r w:rsidRPr="002E417C">
        <w:t xml:space="preserve"> </w:t>
      </w:r>
      <w:proofErr w:type="spellStart"/>
      <w:r w:rsidRPr="002E417C">
        <w:t>việc</w:t>
      </w:r>
      <w:proofErr w:type="spellEnd"/>
      <w:r w:rsidRPr="002E417C">
        <w:t xml:space="preserve"> </w:t>
      </w:r>
      <w:proofErr w:type="spellStart"/>
      <w:r w:rsidRPr="002E417C">
        <w:t>làm</w:t>
      </w:r>
      <w:proofErr w:type="spellEnd"/>
    </w:p>
    <w:p w14:paraId="08301FB3" w14:textId="77777777" w:rsidR="002E417C" w:rsidRPr="002E417C" w:rsidRDefault="002E417C" w:rsidP="002E417C">
      <w:r w:rsidRPr="002E417C">
        <w:t xml:space="preserve">Ngay </w:t>
      </w:r>
      <w:proofErr w:type="spellStart"/>
      <w:r w:rsidRPr="002E417C">
        <w:t>sau</w:t>
      </w:r>
      <w:proofErr w:type="spellEnd"/>
      <w:r w:rsidRPr="002E417C">
        <w:t xml:space="preserve"> </w:t>
      </w:r>
      <w:proofErr w:type="spellStart"/>
      <w:r w:rsidRPr="002E417C">
        <w:t>khi</w:t>
      </w:r>
      <w:proofErr w:type="spellEnd"/>
      <w:r w:rsidRPr="002E417C">
        <w:t xml:space="preserve"> </w:t>
      </w:r>
      <w:proofErr w:type="spellStart"/>
      <w:r w:rsidRPr="002E417C">
        <w:t>tốt</w:t>
      </w:r>
      <w:proofErr w:type="spellEnd"/>
      <w:r w:rsidRPr="002E417C">
        <w:t xml:space="preserve"> </w:t>
      </w:r>
      <w:proofErr w:type="spellStart"/>
      <w:r w:rsidRPr="002E417C">
        <w:t>nghiệp</w:t>
      </w:r>
      <w:proofErr w:type="spellEnd"/>
      <w:r w:rsidRPr="002E417C">
        <w:t xml:space="preserve">, </w:t>
      </w:r>
      <w:proofErr w:type="spellStart"/>
      <w:r w:rsidRPr="002E417C">
        <w:t>sinh</w:t>
      </w:r>
      <w:proofErr w:type="spellEnd"/>
      <w:r w:rsidRPr="002E417C">
        <w:t xml:space="preserve"> </w:t>
      </w:r>
      <w:proofErr w:type="spellStart"/>
      <w:r w:rsidRPr="002E417C">
        <w:t>viên</w:t>
      </w:r>
      <w:proofErr w:type="spellEnd"/>
      <w:r w:rsidRPr="002E417C">
        <w:t xml:space="preserve"> </w:t>
      </w:r>
      <w:proofErr w:type="spellStart"/>
      <w:r w:rsidRPr="002E417C">
        <w:t>ngành</w:t>
      </w:r>
      <w:proofErr w:type="spellEnd"/>
      <w:r w:rsidRPr="002E417C">
        <w:t xml:space="preserve"> Quản </w:t>
      </w:r>
      <w:proofErr w:type="spellStart"/>
      <w:r w:rsidRPr="002E417C">
        <w:t>lý</w:t>
      </w:r>
      <w:proofErr w:type="spellEnd"/>
      <w:r w:rsidRPr="002E417C">
        <w:t xml:space="preserve"> </w:t>
      </w:r>
      <w:proofErr w:type="spellStart"/>
      <w:r w:rsidRPr="002E417C">
        <w:t>giáo</w:t>
      </w:r>
      <w:proofErr w:type="spellEnd"/>
      <w:r w:rsidRPr="002E417C">
        <w:t xml:space="preserve"> </w:t>
      </w:r>
      <w:proofErr w:type="spellStart"/>
      <w:r w:rsidRPr="002E417C">
        <w:t>dục</w:t>
      </w:r>
      <w:proofErr w:type="spellEnd"/>
      <w:r w:rsidRPr="002E417C">
        <w:t xml:space="preserve"> </w:t>
      </w:r>
      <w:proofErr w:type="spellStart"/>
      <w:r w:rsidRPr="002E417C">
        <w:t>có</w:t>
      </w:r>
      <w:proofErr w:type="spellEnd"/>
      <w:r w:rsidRPr="002E417C">
        <w:t xml:space="preserve"> </w:t>
      </w:r>
      <w:proofErr w:type="spellStart"/>
      <w:r w:rsidRPr="002E417C">
        <w:t>mức</w:t>
      </w:r>
      <w:proofErr w:type="spellEnd"/>
      <w:r w:rsidRPr="002E417C">
        <w:t xml:space="preserve"> </w:t>
      </w:r>
      <w:proofErr w:type="spellStart"/>
      <w:r w:rsidRPr="002E417C">
        <w:t>thu</w:t>
      </w:r>
      <w:proofErr w:type="spellEnd"/>
      <w:r w:rsidRPr="002E417C">
        <w:t xml:space="preserve"> </w:t>
      </w:r>
      <w:proofErr w:type="spellStart"/>
      <w:r w:rsidRPr="002E417C">
        <w:t>nhập</w:t>
      </w:r>
      <w:proofErr w:type="spellEnd"/>
      <w:r w:rsidRPr="002E417C">
        <w:t xml:space="preserve"> </w:t>
      </w:r>
      <w:proofErr w:type="spellStart"/>
      <w:r w:rsidRPr="002E417C">
        <w:t>khởi</w:t>
      </w:r>
      <w:proofErr w:type="spellEnd"/>
      <w:r w:rsidRPr="002E417C">
        <w:t xml:space="preserve"> </w:t>
      </w:r>
      <w:proofErr w:type="spellStart"/>
      <w:r w:rsidRPr="002E417C">
        <w:t>điểm</w:t>
      </w:r>
      <w:proofErr w:type="spellEnd"/>
      <w:r w:rsidRPr="002E417C">
        <w:t xml:space="preserve"> </w:t>
      </w:r>
      <w:proofErr w:type="spellStart"/>
      <w:r w:rsidRPr="002E417C">
        <w:t>phổ</w:t>
      </w:r>
      <w:proofErr w:type="spellEnd"/>
      <w:r w:rsidRPr="002E417C">
        <w:t xml:space="preserve"> </w:t>
      </w:r>
      <w:proofErr w:type="spellStart"/>
      <w:r w:rsidRPr="002E417C">
        <w:t>biến</w:t>
      </w:r>
      <w:proofErr w:type="spellEnd"/>
      <w:r w:rsidRPr="002E417C">
        <w:t xml:space="preserve"> </w:t>
      </w:r>
      <w:proofErr w:type="spellStart"/>
      <w:r w:rsidRPr="002E417C">
        <w:t>từ</w:t>
      </w:r>
      <w:proofErr w:type="spellEnd"/>
      <w:r w:rsidRPr="002E417C">
        <w:t xml:space="preserve"> 7-15 </w:t>
      </w:r>
      <w:proofErr w:type="spellStart"/>
      <w:r w:rsidRPr="002E417C">
        <w:t>triệu</w:t>
      </w:r>
      <w:proofErr w:type="spellEnd"/>
      <w:r w:rsidRPr="002E417C">
        <w:t xml:space="preserve"> </w:t>
      </w:r>
      <w:proofErr w:type="spellStart"/>
      <w:r w:rsidRPr="002E417C">
        <w:t>đồng</w:t>
      </w:r>
      <w:proofErr w:type="spellEnd"/>
      <w:r w:rsidRPr="002E417C">
        <w:t>/</w:t>
      </w:r>
      <w:proofErr w:type="spellStart"/>
      <w:r w:rsidRPr="002E417C">
        <w:t>tháng</w:t>
      </w:r>
      <w:proofErr w:type="spellEnd"/>
      <w:r w:rsidRPr="002E417C">
        <w:t xml:space="preserve"> </w:t>
      </w:r>
      <w:proofErr w:type="spellStart"/>
      <w:r w:rsidRPr="002E417C">
        <w:t>tùy</w:t>
      </w:r>
      <w:proofErr w:type="spellEnd"/>
      <w:r w:rsidRPr="002E417C">
        <w:t xml:space="preserve"> </w:t>
      </w:r>
      <w:proofErr w:type="spellStart"/>
      <w:r w:rsidRPr="002E417C">
        <w:t>thuộc</w:t>
      </w:r>
      <w:proofErr w:type="spellEnd"/>
      <w:r w:rsidRPr="002E417C">
        <w:t xml:space="preserve"> </w:t>
      </w:r>
      <w:proofErr w:type="spellStart"/>
      <w:r w:rsidRPr="002E417C">
        <w:t>vào</w:t>
      </w:r>
      <w:proofErr w:type="spellEnd"/>
      <w:r w:rsidRPr="002E417C">
        <w:t xml:space="preserve"> </w:t>
      </w:r>
      <w:proofErr w:type="spellStart"/>
      <w:r w:rsidRPr="002E417C">
        <w:t>năng</w:t>
      </w:r>
      <w:proofErr w:type="spellEnd"/>
      <w:r w:rsidRPr="002E417C">
        <w:t xml:space="preserve"> </w:t>
      </w:r>
      <w:proofErr w:type="spellStart"/>
      <w:r w:rsidRPr="002E417C">
        <w:t>lực</w:t>
      </w:r>
      <w:proofErr w:type="spellEnd"/>
      <w:r w:rsidRPr="002E417C">
        <w:t xml:space="preserve"> </w:t>
      </w:r>
      <w:proofErr w:type="spellStart"/>
      <w:r w:rsidRPr="002E417C">
        <w:t>của</w:t>
      </w:r>
      <w:proofErr w:type="spellEnd"/>
      <w:r w:rsidRPr="002E417C">
        <w:t xml:space="preserve"> </w:t>
      </w:r>
      <w:proofErr w:type="spellStart"/>
      <w:r w:rsidRPr="002E417C">
        <w:t>sinh</w:t>
      </w:r>
      <w:proofErr w:type="spellEnd"/>
      <w:r w:rsidRPr="002E417C">
        <w:t xml:space="preserve"> </w:t>
      </w:r>
      <w:proofErr w:type="spellStart"/>
      <w:r w:rsidRPr="002E417C">
        <w:t>viên</w:t>
      </w:r>
      <w:proofErr w:type="spellEnd"/>
      <w:r w:rsidRPr="002E417C">
        <w:t xml:space="preserve"> </w:t>
      </w:r>
      <w:proofErr w:type="spellStart"/>
      <w:r w:rsidRPr="002E417C">
        <w:t>tốt</w:t>
      </w:r>
      <w:proofErr w:type="spellEnd"/>
      <w:r w:rsidRPr="002E417C">
        <w:t xml:space="preserve"> </w:t>
      </w:r>
      <w:proofErr w:type="spellStart"/>
      <w:r w:rsidRPr="002E417C">
        <w:t>nghiệp</w:t>
      </w:r>
      <w:proofErr w:type="spellEnd"/>
      <w:r w:rsidRPr="002E417C">
        <w:t xml:space="preserve"> </w:t>
      </w:r>
      <w:proofErr w:type="spellStart"/>
      <w:r w:rsidRPr="002E417C">
        <w:t>và</w:t>
      </w:r>
      <w:proofErr w:type="spellEnd"/>
      <w:r w:rsidRPr="002E417C">
        <w:t xml:space="preserve"> </w:t>
      </w:r>
      <w:proofErr w:type="spellStart"/>
      <w:r w:rsidRPr="002E417C">
        <w:t>quy</w:t>
      </w:r>
      <w:proofErr w:type="spellEnd"/>
      <w:r w:rsidRPr="002E417C">
        <w:t xml:space="preserve"> </w:t>
      </w:r>
      <w:proofErr w:type="spellStart"/>
      <w:r w:rsidRPr="002E417C">
        <w:t>mô</w:t>
      </w:r>
      <w:proofErr w:type="spellEnd"/>
      <w:r w:rsidRPr="002E417C">
        <w:rPr>
          <w:lang w:val="vi-VN"/>
        </w:rPr>
        <w:t> của đơn vị sử dụng lao động.</w:t>
      </w:r>
    </w:p>
    <w:p w14:paraId="393CC981" w14:textId="77777777" w:rsidR="002E417C" w:rsidRPr="002E417C" w:rsidRDefault="002E417C" w:rsidP="002E417C">
      <w:proofErr w:type="spellStart"/>
      <w:r w:rsidRPr="002E417C">
        <w:t>Vị</w:t>
      </w:r>
      <w:proofErr w:type="spellEnd"/>
      <w:r w:rsidRPr="002E417C">
        <w:t xml:space="preserve"> </w:t>
      </w:r>
      <w:proofErr w:type="spellStart"/>
      <w:r w:rsidRPr="002E417C">
        <w:t>trí</w:t>
      </w:r>
      <w:proofErr w:type="spellEnd"/>
      <w:r w:rsidRPr="002E417C">
        <w:t xml:space="preserve"> </w:t>
      </w:r>
      <w:proofErr w:type="spellStart"/>
      <w:r w:rsidRPr="002E417C">
        <w:t>việc</w:t>
      </w:r>
      <w:proofErr w:type="spellEnd"/>
      <w:r w:rsidRPr="002E417C">
        <w:t xml:space="preserve"> </w:t>
      </w:r>
      <w:proofErr w:type="spellStart"/>
      <w:r w:rsidRPr="002E417C">
        <w:t>làm</w:t>
      </w:r>
      <w:proofErr w:type="spellEnd"/>
      <w:r w:rsidRPr="002E417C">
        <w:t xml:space="preserve"> </w:t>
      </w:r>
      <w:proofErr w:type="spellStart"/>
      <w:r w:rsidRPr="002E417C">
        <w:t>tiêu</w:t>
      </w:r>
      <w:proofErr w:type="spellEnd"/>
      <w:r w:rsidRPr="002E417C">
        <w:t xml:space="preserve"> </w:t>
      </w:r>
      <w:proofErr w:type="spellStart"/>
      <w:r w:rsidRPr="002E417C">
        <w:t>biểu</w:t>
      </w:r>
      <w:proofErr w:type="spellEnd"/>
      <w:r w:rsidRPr="002E417C">
        <w:t>:</w:t>
      </w:r>
    </w:p>
    <w:p w14:paraId="6C0B2B88" w14:textId="77777777" w:rsidR="002E417C" w:rsidRPr="002E417C" w:rsidRDefault="002E417C" w:rsidP="002E417C">
      <w:r w:rsidRPr="002E417C">
        <w:rPr>
          <w:lang w:val="vi-VN"/>
        </w:rPr>
        <w:t>1. Chuyên viên đảm nhận vai trò quản lý hành chính giáo dục, làm việc tại cơ quan quản lý giáo dục, như Bộ Giáo dục và Đào tạo, Tổng Cục Giáo dục nghề nghiệp, Sở Giáo dục và Đào tạo, các trung tâm giáo dục thường xuyên cấp tỉnh/thành phố, quận/huyện...;</w:t>
      </w:r>
    </w:p>
    <w:p w14:paraId="0392002A" w14:textId="77777777" w:rsidR="002E417C" w:rsidRPr="002E417C" w:rsidRDefault="002E417C" w:rsidP="002E417C">
      <w:r w:rsidRPr="002E417C">
        <w:rPr>
          <w:lang w:val="vi-VN"/>
        </w:rPr>
        <w:t>2. Chuyên viên phụ trách các công tác thuộc lĩnh vực văn hóa, giáo dục được làm việc trong các cơ quan chính quyền các cấp (UBND các cấp) và tại các trung tâm bồi dưỡng văn hóa, giáo dục trong cộng đồng;</w:t>
      </w:r>
    </w:p>
    <w:p w14:paraId="131CF333" w14:textId="77777777" w:rsidR="002E417C" w:rsidRPr="002E417C" w:rsidRDefault="002E417C" w:rsidP="002E417C">
      <w:r w:rsidRPr="002E417C">
        <w:rPr>
          <w:lang w:val="vi-VN"/>
        </w:rPr>
        <w:t>3. Chuyên viên tại các trung tâm, các viện nghiên cứu giáo dục;</w:t>
      </w:r>
    </w:p>
    <w:p w14:paraId="58AA97E2" w14:textId="77777777" w:rsidR="002E417C" w:rsidRPr="002E417C" w:rsidRDefault="002E417C" w:rsidP="002E417C">
      <w:r w:rsidRPr="002E417C">
        <w:rPr>
          <w:lang w:val="vi-VN"/>
        </w:rPr>
        <w:t>4. Nghiên cứu viên tại các trung tâm, các viện nghiên cứu giáo dục;</w:t>
      </w:r>
    </w:p>
    <w:p w14:paraId="2391A753" w14:textId="77777777" w:rsidR="002E417C" w:rsidRPr="002E417C" w:rsidRDefault="002E417C" w:rsidP="002E417C">
      <w:r w:rsidRPr="002E417C">
        <w:rPr>
          <w:lang w:val="vi-VN"/>
        </w:rPr>
        <w:t>5. Chuyên viên các bộ phận hành chính, tài chính, quản trị cơ sở vật chất, tuyển sinh, truyền thông, chuyển đổi số tại các cơ sở giáo dục từ cơ sở mầm non đến các trường đại học, cao đẳng;</w:t>
      </w:r>
    </w:p>
    <w:p w14:paraId="25CCD60C" w14:textId="77777777" w:rsidR="002E417C" w:rsidRPr="002E417C" w:rsidRDefault="002E417C" w:rsidP="002E417C">
      <w:r w:rsidRPr="002E417C">
        <w:rPr>
          <w:lang w:val="vi-VN"/>
        </w:rPr>
        <w:t>6. Chuyên viên khảo thí, kiểm định chất lượng, thanh tra giáo dục, quản lý nhân sự tại các cơ sở giáo dục trong và ngoài công lập, các tổ chức giáo dục quốc tế;</w:t>
      </w:r>
    </w:p>
    <w:p w14:paraId="3E3C5B5B" w14:textId="77777777" w:rsidR="002E417C" w:rsidRPr="002E417C" w:rsidRDefault="002E417C" w:rsidP="002E417C">
      <w:r w:rsidRPr="002E417C">
        <w:rPr>
          <w:lang w:val="vi-VN"/>
        </w:rPr>
        <w:t>7. Chuyên viên phát triển chương trình đào tạo, phương pháp giảng dạy, phương pháp đánh giá trong giáo dục;</w:t>
      </w:r>
    </w:p>
    <w:p w14:paraId="2C899976" w14:textId="77777777" w:rsidR="002E417C" w:rsidRPr="002E417C" w:rsidRDefault="002E417C" w:rsidP="002E417C">
      <w:r w:rsidRPr="002E417C">
        <w:rPr>
          <w:lang w:val="vi-VN"/>
        </w:rPr>
        <w:t>8. Chuyên viên xây dựng hệ thống thông tin, cơ sở dữ liệu đảm bảo chất lượng, kiểm định chất lượng và các dữ liệu khác phục vụ cho nghiên cứu và quản lý đảm bảo chất lượng;</w:t>
      </w:r>
    </w:p>
    <w:p w14:paraId="35D110D2" w14:textId="77777777" w:rsidR="002E417C" w:rsidRPr="002E417C" w:rsidRDefault="002E417C" w:rsidP="002E417C">
      <w:r w:rsidRPr="002E417C">
        <w:rPr>
          <w:lang w:val="vi-VN"/>
        </w:rPr>
        <w:t>9. Chuyên viên xây dựng cơ sở dữ liệu về xếp hạng, so chuẩn đối sánh và gắn sao đại học, đánh giá chất lượng cơ sở giáo dục;</w:t>
      </w:r>
    </w:p>
    <w:p w14:paraId="307F10AC" w14:textId="77777777" w:rsidR="002E417C" w:rsidRPr="002E417C" w:rsidRDefault="002E417C" w:rsidP="002E417C">
      <w:r w:rsidRPr="002E417C">
        <w:rPr>
          <w:lang w:val="vi-VN"/>
        </w:rPr>
        <w:lastRenderedPageBreak/>
        <w:t>10. Chuyên viên triển khai các chương trình, dự án xúc tiến thương mại, đầu tư phát triển giáo dục, chính sách phát triển giáo dục tại các cơ quan quản lý nhà nước về giáo dục ở các cấp, tại các cơ sở giáo dục – đào tạo;</w:t>
      </w:r>
    </w:p>
    <w:p w14:paraId="15AF5BCC" w14:textId="77777777" w:rsidR="002E417C" w:rsidRPr="002E417C" w:rsidRDefault="002E417C" w:rsidP="002E417C">
      <w:r w:rsidRPr="002E417C">
        <w:rPr>
          <w:lang w:val="vi-VN"/>
        </w:rPr>
        <w:t>11. Khởi nghiệp nhằm cung ứng các dịch vụ giáo dục;</w:t>
      </w:r>
    </w:p>
    <w:p w14:paraId="03615543" w14:textId="77777777" w:rsidR="002E417C" w:rsidRPr="002E417C" w:rsidRDefault="002E417C" w:rsidP="002E417C">
      <w:r w:rsidRPr="002E417C">
        <w:rPr>
          <w:lang w:val="vi-VN"/>
        </w:rPr>
        <w:t>12. Học tiếp lên bậc học thạc sĩ Quản lý giáo dục để trở thành giảng viên thuộc chuyên ngành quản lý giáo dục làm việc tại các cơ sở đào tạo và bồi dưỡng cán bộ.</w:t>
      </w:r>
    </w:p>
    <w:p w14:paraId="4810AF00" w14:textId="77777777" w:rsidR="002E417C" w:rsidRPr="002E417C" w:rsidRDefault="002E417C" w:rsidP="002E417C">
      <w:proofErr w:type="spellStart"/>
      <w:r w:rsidRPr="002E417C">
        <w:t>Đơn</w:t>
      </w:r>
      <w:proofErr w:type="spellEnd"/>
      <w:r w:rsidRPr="002E417C">
        <w:t xml:space="preserve"> </w:t>
      </w:r>
      <w:proofErr w:type="spellStart"/>
      <w:r w:rsidRPr="002E417C">
        <w:t>vị</w:t>
      </w:r>
      <w:proofErr w:type="spellEnd"/>
      <w:r w:rsidRPr="002E417C">
        <w:t xml:space="preserve"> </w:t>
      </w:r>
      <w:proofErr w:type="spellStart"/>
      <w:r w:rsidRPr="002E417C">
        <w:t>quản</w:t>
      </w:r>
      <w:proofErr w:type="spellEnd"/>
      <w:r w:rsidRPr="002E417C">
        <w:t xml:space="preserve"> </w:t>
      </w:r>
      <w:proofErr w:type="spellStart"/>
      <w:r w:rsidRPr="002E417C">
        <w:t>lý</w:t>
      </w:r>
      <w:proofErr w:type="spellEnd"/>
    </w:p>
    <w:p w14:paraId="43166DAA" w14:textId="77777777" w:rsidR="002E417C" w:rsidRPr="002E417C" w:rsidRDefault="002E417C" w:rsidP="002E417C">
      <w:hyperlink r:id="rId10" w:tgtFrame="_blank" w:history="1">
        <w:r w:rsidRPr="002E417C">
          <w:rPr>
            <w:rStyle w:val="Hyperlink"/>
          </w:rPr>
          <w:t xml:space="preserve">Khoa </w:t>
        </w:r>
        <w:proofErr w:type="spellStart"/>
        <w:r w:rsidRPr="002E417C">
          <w:rPr>
            <w:rStyle w:val="Hyperlink"/>
          </w:rPr>
          <w:t>Khoa</w:t>
        </w:r>
        <w:proofErr w:type="spellEnd"/>
        <w:r w:rsidRPr="002E417C">
          <w:rPr>
            <w:rStyle w:val="Hyperlink"/>
          </w:rPr>
          <w:t xml:space="preserve"> </w:t>
        </w:r>
        <w:proofErr w:type="spellStart"/>
        <w:r w:rsidRPr="002E417C">
          <w:rPr>
            <w:rStyle w:val="Hyperlink"/>
          </w:rPr>
          <w:t>học</w:t>
        </w:r>
        <w:proofErr w:type="spellEnd"/>
        <w:r w:rsidRPr="002E417C">
          <w:rPr>
            <w:rStyle w:val="Hyperlink"/>
          </w:rPr>
          <w:t xml:space="preserve"> </w:t>
        </w:r>
        <w:proofErr w:type="spellStart"/>
        <w:r w:rsidRPr="002E417C">
          <w:rPr>
            <w:rStyle w:val="Hyperlink"/>
          </w:rPr>
          <w:t>và</w:t>
        </w:r>
        <w:proofErr w:type="spellEnd"/>
        <w:r w:rsidRPr="002E417C">
          <w:rPr>
            <w:rStyle w:val="Hyperlink"/>
          </w:rPr>
          <w:t xml:space="preserve"> Công </w:t>
        </w:r>
        <w:proofErr w:type="spellStart"/>
        <w:r w:rsidRPr="002E417C">
          <w:rPr>
            <w:rStyle w:val="Hyperlink"/>
          </w:rPr>
          <w:t>nghệ</w:t>
        </w:r>
        <w:proofErr w:type="spellEnd"/>
        <w:r w:rsidRPr="002E417C">
          <w:rPr>
            <w:rStyle w:val="Hyperlink"/>
          </w:rPr>
          <w:t xml:space="preserve"> </w:t>
        </w:r>
        <w:proofErr w:type="spellStart"/>
        <w:r w:rsidRPr="002E417C">
          <w:rPr>
            <w:rStyle w:val="Hyperlink"/>
          </w:rPr>
          <w:t>giáo</w:t>
        </w:r>
        <w:proofErr w:type="spellEnd"/>
        <w:r w:rsidRPr="002E417C">
          <w:rPr>
            <w:rStyle w:val="Hyperlink"/>
          </w:rPr>
          <w:t xml:space="preserve"> </w:t>
        </w:r>
        <w:proofErr w:type="spellStart"/>
        <w:r w:rsidRPr="002E417C">
          <w:rPr>
            <w:rStyle w:val="Hyperlink"/>
          </w:rPr>
          <w:t>dục</w:t>
        </w:r>
        <w:proofErr w:type="spellEnd"/>
      </w:hyperlink>
    </w:p>
    <w:p w14:paraId="4E79E45B" w14:textId="77777777" w:rsidR="002E417C" w:rsidRPr="002E417C" w:rsidRDefault="002E417C" w:rsidP="002E417C">
      <w:pPr>
        <w:numPr>
          <w:ilvl w:val="0"/>
          <w:numId w:val="2"/>
        </w:numPr>
      </w:pPr>
      <w:r w:rsidRPr="002E417C">
        <w:t xml:space="preserve">Địa </w:t>
      </w:r>
      <w:proofErr w:type="spellStart"/>
      <w:r w:rsidRPr="002E417C">
        <w:t>chỉ</w:t>
      </w:r>
      <w:proofErr w:type="spellEnd"/>
      <w:r w:rsidRPr="002E417C">
        <w:t>: </w:t>
      </w:r>
      <w:proofErr w:type="spellStart"/>
      <w:r w:rsidRPr="002E417C">
        <w:t>Phòng</w:t>
      </w:r>
      <w:proofErr w:type="spellEnd"/>
      <w:r w:rsidRPr="002E417C">
        <w:t xml:space="preserve"> M321, </w:t>
      </w:r>
      <w:proofErr w:type="spellStart"/>
      <w:r w:rsidRPr="002E417C">
        <w:t>Nhà</w:t>
      </w:r>
      <w:proofErr w:type="spellEnd"/>
      <w:r w:rsidRPr="002E417C">
        <w:t xml:space="preserve"> C7, </w:t>
      </w:r>
      <w:proofErr w:type="spellStart"/>
      <w:r w:rsidRPr="002E417C">
        <w:t>Đại</w:t>
      </w:r>
      <w:proofErr w:type="spellEnd"/>
      <w:r w:rsidRPr="002E417C">
        <w:t xml:space="preserve"> </w:t>
      </w:r>
      <w:proofErr w:type="spellStart"/>
      <w:r w:rsidRPr="002E417C">
        <w:t>học</w:t>
      </w:r>
      <w:proofErr w:type="spellEnd"/>
      <w:r w:rsidRPr="002E417C">
        <w:t xml:space="preserve"> </w:t>
      </w:r>
      <w:proofErr w:type="spellStart"/>
      <w:r w:rsidRPr="002E417C">
        <w:t>Bách</w:t>
      </w:r>
      <w:proofErr w:type="spellEnd"/>
      <w:r w:rsidRPr="002E417C">
        <w:t xml:space="preserve"> khoa Hà </w:t>
      </w:r>
      <w:proofErr w:type="spellStart"/>
      <w:r w:rsidRPr="002E417C">
        <w:t>Nội</w:t>
      </w:r>
      <w:proofErr w:type="spellEnd"/>
    </w:p>
    <w:p w14:paraId="353A497B" w14:textId="77777777" w:rsidR="002E417C" w:rsidRPr="002E417C" w:rsidRDefault="002E417C" w:rsidP="002E417C">
      <w:pPr>
        <w:numPr>
          <w:ilvl w:val="0"/>
          <w:numId w:val="2"/>
        </w:numPr>
      </w:pPr>
      <w:r w:rsidRPr="002E417C">
        <w:t>Hotline:  </w:t>
      </w:r>
      <w:hyperlink r:id="rId11" w:history="1">
        <w:r w:rsidRPr="002E417C">
          <w:rPr>
            <w:rStyle w:val="Hyperlink"/>
          </w:rPr>
          <w:t>024 3868.1432</w:t>
        </w:r>
      </w:hyperlink>
    </w:p>
    <w:p w14:paraId="1821C608" w14:textId="77777777" w:rsidR="002E417C" w:rsidRPr="002E417C" w:rsidRDefault="002E417C" w:rsidP="002E417C">
      <w:pPr>
        <w:numPr>
          <w:ilvl w:val="0"/>
          <w:numId w:val="2"/>
        </w:numPr>
      </w:pPr>
      <w:r w:rsidRPr="002E417C">
        <w:t>Email: </w:t>
      </w:r>
      <w:hyperlink r:id="rId12" w:history="1">
        <w:r w:rsidRPr="002E417C">
          <w:rPr>
            <w:rStyle w:val="Hyperlink"/>
          </w:rPr>
          <w:t>sepd@hust.edu.vn</w:t>
        </w:r>
      </w:hyperlink>
    </w:p>
    <w:p w14:paraId="62B6EC48" w14:textId="77777777" w:rsidR="002E417C" w:rsidRPr="002E417C" w:rsidRDefault="002E417C" w:rsidP="002E417C">
      <w:pPr>
        <w:numPr>
          <w:ilvl w:val="0"/>
          <w:numId w:val="2"/>
        </w:numPr>
      </w:pPr>
      <w:r w:rsidRPr="002E417C">
        <w:t>Website: </w:t>
      </w:r>
      <w:hyperlink r:id="rId13" w:tgtFrame="_blank" w:history="1">
        <w:r w:rsidRPr="002E417C">
          <w:rPr>
            <w:rStyle w:val="Hyperlink"/>
          </w:rPr>
          <w:t>https://fed.hust.edu.vn/</w:t>
        </w:r>
      </w:hyperlink>
    </w:p>
    <w:p w14:paraId="1E937C05" w14:textId="77777777" w:rsidR="002E417C" w:rsidRPr="002E417C" w:rsidRDefault="002E417C" w:rsidP="002E417C">
      <w:proofErr w:type="spellStart"/>
      <w:r w:rsidRPr="002E417C">
        <w:t>Ngành</w:t>
      </w:r>
      <w:proofErr w:type="spellEnd"/>
      <w:r w:rsidRPr="002E417C">
        <w:t xml:space="preserve"> </w:t>
      </w:r>
      <w:proofErr w:type="spellStart"/>
      <w:r w:rsidRPr="002E417C">
        <w:t>đào</w:t>
      </w:r>
      <w:proofErr w:type="spellEnd"/>
      <w:r w:rsidRPr="002E417C">
        <w:t xml:space="preserve"> </w:t>
      </w:r>
      <w:proofErr w:type="spellStart"/>
      <w:r w:rsidRPr="002E417C">
        <w:t>tạo</w:t>
      </w:r>
      <w:proofErr w:type="spellEnd"/>
      <w:r w:rsidRPr="002E417C">
        <w:t xml:space="preserve"> </w:t>
      </w:r>
      <w:proofErr w:type="spellStart"/>
      <w:r w:rsidRPr="002E417C">
        <w:t>khác</w:t>
      </w:r>
      <w:proofErr w:type="spellEnd"/>
      <w:r w:rsidRPr="002E417C">
        <w:t xml:space="preserve"> </w:t>
      </w:r>
      <w:proofErr w:type="spellStart"/>
      <w:r w:rsidRPr="002E417C">
        <w:t>thuộc</w:t>
      </w:r>
      <w:proofErr w:type="spellEnd"/>
      <w:r w:rsidRPr="002E417C">
        <w:rPr>
          <w:b/>
          <w:bCs/>
        </w:rPr>
        <w:t xml:space="preserve"> Khoa </w:t>
      </w:r>
      <w:proofErr w:type="spellStart"/>
      <w:r w:rsidRPr="002E417C">
        <w:rPr>
          <w:b/>
          <w:bCs/>
        </w:rPr>
        <w:t>Khoa</w:t>
      </w:r>
      <w:proofErr w:type="spellEnd"/>
      <w:r w:rsidRPr="002E417C">
        <w:rPr>
          <w:b/>
          <w:bCs/>
        </w:rPr>
        <w:t xml:space="preserve"> </w:t>
      </w:r>
      <w:proofErr w:type="spellStart"/>
      <w:r w:rsidRPr="002E417C">
        <w:rPr>
          <w:b/>
          <w:bCs/>
        </w:rPr>
        <w:t>học</w:t>
      </w:r>
      <w:proofErr w:type="spellEnd"/>
      <w:r w:rsidRPr="002E417C">
        <w:rPr>
          <w:b/>
          <w:bCs/>
        </w:rPr>
        <w:t xml:space="preserve"> </w:t>
      </w:r>
      <w:proofErr w:type="spellStart"/>
      <w:r w:rsidRPr="002E417C">
        <w:rPr>
          <w:b/>
          <w:bCs/>
        </w:rPr>
        <w:t>và</w:t>
      </w:r>
      <w:proofErr w:type="spellEnd"/>
      <w:r w:rsidRPr="002E417C">
        <w:rPr>
          <w:b/>
          <w:bCs/>
        </w:rPr>
        <w:t xml:space="preserve"> Công </w:t>
      </w:r>
      <w:proofErr w:type="spellStart"/>
      <w:r w:rsidRPr="002E417C">
        <w:rPr>
          <w:b/>
          <w:bCs/>
        </w:rPr>
        <w:t>nghệ</w:t>
      </w:r>
      <w:proofErr w:type="spellEnd"/>
      <w:r w:rsidRPr="002E417C">
        <w:rPr>
          <w:b/>
          <w:bCs/>
        </w:rPr>
        <w:t xml:space="preserve"> </w:t>
      </w:r>
      <w:proofErr w:type="spellStart"/>
      <w:r w:rsidRPr="002E417C">
        <w:rPr>
          <w:b/>
          <w:bCs/>
        </w:rPr>
        <w:t>giáo</w:t>
      </w:r>
      <w:proofErr w:type="spellEnd"/>
      <w:r w:rsidRPr="002E417C">
        <w:rPr>
          <w:b/>
          <w:bCs/>
        </w:rPr>
        <w:t xml:space="preserve"> </w:t>
      </w:r>
      <w:proofErr w:type="spellStart"/>
      <w:r w:rsidRPr="002E417C">
        <w:rPr>
          <w:b/>
          <w:bCs/>
        </w:rPr>
        <w:t>dục</w:t>
      </w:r>
      <w:proofErr w:type="spellEnd"/>
    </w:p>
    <w:p w14:paraId="5FA93051" w14:textId="77777777" w:rsidR="002E417C" w:rsidRDefault="002E417C"/>
    <w:sectPr w:rsidR="002E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537C1"/>
    <w:multiLevelType w:val="multilevel"/>
    <w:tmpl w:val="68C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77BA4"/>
    <w:multiLevelType w:val="multilevel"/>
    <w:tmpl w:val="48C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269625">
    <w:abstractNumId w:val="1"/>
  </w:num>
  <w:num w:numId="2" w16cid:durableId="1372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7C"/>
    <w:rsid w:val="002E417C"/>
    <w:rsid w:val="002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777E"/>
  <w15:chartTrackingRefBased/>
  <w15:docId w15:val="{ADB07460-0424-408B-A0D9-49D0FE86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17C"/>
    <w:rPr>
      <w:rFonts w:eastAsiaTheme="majorEastAsia" w:cstheme="majorBidi"/>
      <w:color w:val="272727" w:themeColor="text1" w:themeTint="D8"/>
    </w:rPr>
  </w:style>
  <w:style w:type="paragraph" w:styleId="Title">
    <w:name w:val="Title"/>
    <w:basedOn w:val="Normal"/>
    <w:next w:val="Normal"/>
    <w:link w:val="TitleChar"/>
    <w:uiPriority w:val="10"/>
    <w:qFormat/>
    <w:rsid w:val="002E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17C"/>
    <w:pPr>
      <w:spacing w:before="160"/>
      <w:jc w:val="center"/>
    </w:pPr>
    <w:rPr>
      <w:i/>
      <w:iCs/>
      <w:color w:val="404040" w:themeColor="text1" w:themeTint="BF"/>
    </w:rPr>
  </w:style>
  <w:style w:type="character" w:customStyle="1" w:styleId="QuoteChar">
    <w:name w:val="Quote Char"/>
    <w:basedOn w:val="DefaultParagraphFont"/>
    <w:link w:val="Quote"/>
    <w:uiPriority w:val="29"/>
    <w:rsid w:val="002E417C"/>
    <w:rPr>
      <w:i/>
      <w:iCs/>
      <w:color w:val="404040" w:themeColor="text1" w:themeTint="BF"/>
    </w:rPr>
  </w:style>
  <w:style w:type="paragraph" w:styleId="ListParagraph">
    <w:name w:val="List Paragraph"/>
    <w:basedOn w:val="Normal"/>
    <w:uiPriority w:val="34"/>
    <w:qFormat/>
    <w:rsid w:val="002E417C"/>
    <w:pPr>
      <w:ind w:left="720"/>
      <w:contextualSpacing/>
    </w:pPr>
  </w:style>
  <w:style w:type="character" w:styleId="IntenseEmphasis">
    <w:name w:val="Intense Emphasis"/>
    <w:basedOn w:val="DefaultParagraphFont"/>
    <w:uiPriority w:val="21"/>
    <w:qFormat/>
    <w:rsid w:val="002E417C"/>
    <w:rPr>
      <w:i/>
      <w:iCs/>
      <w:color w:val="0F4761" w:themeColor="accent1" w:themeShade="BF"/>
    </w:rPr>
  </w:style>
  <w:style w:type="paragraph" w:styleId="IntenseQuote">
    <w:name w:val="Intense Quote"/>
    <w:basedOn w:val="Normal"/>
    <w:next w:val="Normal"/>
    <w:link w:val="IntenseQuoteChar"/>
    <w:uiPriority w:val="30"/>
    <w:qFormat/>
    <w:rsid w:val="002E4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17C"/>
    <w:rPr>
      <w:i/>
      <w:iCs/>
      <w:color w:val="0F4761" w:themeColor="accent1" w:themeShade="BF"/>
    </w:rPr>
  </w:style>
  <w:style w:type="character" w:styleId="IntenseReference">
    <w:name w:val="Intense Reference"/>
    <w:basedOn w:val="DefaultParagraphFont"/>
    <w:uiPriority w:val="32"/>
    <w:qFormat/>
    <w:rsid w:val="002E417C"/>
    <w:rPr>
      <w:b/>
      <w:bCs/>
      <w:smallCaps/>
      <w:color w:val="0F4761" w:themeColor="accent1" w:themeShade="BF"/>
      <w:spacing w:val="5"/>
    </w:rPr>
  </w:style>
  <w:style w:type="character" w:styleId="Hyperlink">
    <w:name w:val="Hyperlink"/>
    <w:basedOn w:val="DefaultParagraphFont"/>
    <w:uiPriority w:val="99"/>
    <w:unhideWhenUsed/>
    <w:rsid w:val="002E417C"/>
    <w:rPr>
      <w:color w:val="467886" w:themeColor="hyperlink"/>
      <w:u w:val="single"/>
    </w:rPr>
  </w:style>
  <w:style w:type="character" w:styleId="UnresolvedMention">
    <w:name w:val="Unresolved Mention"/>
    <w:basedOn w:val="DefaultParagraphFont"/>
    <w:uiPriority w:val="99"/>
    <w:semiHidden/>
    <w:unhideWhenUsed/>
    <w:rsid w:val="002E4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53443">
      <w:bodyDiv w:val="1"/>
      <w:marLeft w:val="0"/>
      <w:marRight w:val="0"/>
      <w:marTop w:val="0"/>
      <w:marBottom w:val="0"/>
      <w:divBdr>
        <w:top w:val="none" w:sz="0" w:space="0" w:color="auto"/>
        <w:left w:val="none" w:sz="0" w:space="0" w:color="auto"/>
        <w:bottom w:val="none" w:sz="0" w:space="0" w:color="auto"/>
        <w:right w:val="none" w:sz="0" w:space="0" w:color="auto"/>
      </w:divBdr>
      <w:divsChild>
        <w:div w:id="483161637">
          <w:marLeft w:val="0"/>
          <w:marRight w:val="0"/>
          <w:marTop w:val="0"/>
          <w:marBottom w:val="0"/>
          <w:divBdr>
            <w:top w:val="none" w:sz="0" w:space="0" w:color="auto"/>
            <w:left w:val="none" w:sz="0" w:space="0" w:color="auto"/>
            <w:bottom w:val="none" w:sz="0" w:space="0" w:color="auto"/>
            <w:right w:val="none" w:sz="0" w:space="0" w:color="auto"/>
          </w:divBdr>
          <w:divsChild>
            <w:div w:id="1685667665">
              <w:marLeft w:val="0"/>
              <w:marRight w:val="0"/>
              <w:marTop w:val="0"/>
              <w:marBottom w:val="0"/>
              <w:divBdr>
                <w:top w:val="none" w:sz="0" w:space="0" w:color="auto"/>
                <w:left w:val="none" w:sz="0" w:space="0" w:color="auto"/>
                <w:bottom w:val="none" w:sz="0" w:space="0" w:color="auto"/>
                <w:right w:val="none" w:sz="0" w:space="0" w:color="auto"/>
              </w:divBdr>
              <w:divsChild>
                <w:div w:id="407000529">
                  <w:marLeft w:val="0"/>
                  <w:marRight w:val="0"/>
                  <w:marTop w:val="0"/>
                  <w:marBottom w:val="0"/>
                  <w:divBdr>
                    <w:top w:val="none" w:sz="0" w:space="0" w:color="auto"/>
                    <w:left w:val="none" w:sz="0" w:space="0" w:color="auto"/>
                    <w:bottom w:val="single" w:sz="12" w:space="15" w:color="FF0000"/>
                    <w:right w:val="none" w:sz="0" w:space="0" w:color="auto"/>
                  </w:divBdr>
                  <w:divsChild>
                    <w:div w:id="1270117212">
                      <w:marLeft w:val="0"/>
                      <w:marRight w:val="0"/>
                      <w:marTop w:val="0"/>
                      <w:marBottom w:val="0"/>
                      <w:divBdr>
                        <w:top w:val="none" w:sz="0" w:space="0" w:color="auto"/>
                        <w:left w:val="none" w:sz="0" w:space="0" w:color="auto"/>
                        <w:bottom w:val="none" w:sz="0" w:space="0" w:color="auto"/>
                        <w:right w:val="none" w:sz="0" w:space="0" w:color="auto"/>
                      </w:divBdr>
                      <w:divsChild>
                        <w:div w:id="1079524164">
                          <w:marLeft w:val="0"/>
                          <w:marRight w:val="0"/>
                          <w:marTop w:val="0"/>
                          <w:marBottom w:val="0"/>
                          <w:divBdr>
                            <w:top w:val="none" w:sz="0" w:space="0" w:color="auto"/>
                            <w:left w:val="none" w:sz="0" w:space="0" w:color="auto"/>
                            <w:bottom w:val="none" w:sz="0" w:space="0" w:color="auto"/>
                            <w:right w:val="none" w:sz="0" w:space="0" w:color="auto"/>
                          </w:divBdr>
                          <w:divsChild>
                            <w:div w:id="721096440">
                              <w:marLeft w:val="0"/>
                              <w:marRight w:val="0"/>
                              <w:marTop w:val="0"/>
                              <w:marBottom w:val="0"/>
                              <w:divBdr>
                                <w:top w:val="none" w:sz="0" w:space="0" w:color="auto"/>
                                <w:left w:val="none" w:sz="0" w:space="0" w:color="auto"/>
                                <w:bottom w:val="none" w:sz="0" w:space="0" w:color="auto"/>
                                <w:right w:val="none" w:sz="0" w:space="0" w:color="auto"/>
                              </w:divBdr>
                              <w:divsChild>
                                <w:div w:id="481652641">
                                  <w:marLeft w:val="0"/>
                                  <w:marRight w:val="0"/>
                                  <w:marTop w:val="0"/>
                                  <w:marBottom w:val="0"/>
                                  <w:divBdr>
                                    <w:top w:val="none" w:sz="0" w:space="0" w:color="auto"/>
                                    <w:left w:val="none" w:sz="0" w:space="0" w:color="auto"/>
                                    <w:bottom w:val="none" w:sz="0" w:space="0" w:color="auto"/>
                                    <w:right w:val="none" w:sz="0" w:space="0" w:color="auto"/>
                                  </w:divBdr>
                                </w:div>
                                <w:div w:id="529027255">
                                  <w:marLeft w:val="0"/>
                                  <w:marRight w:val="0"/>
                                  <w:marTop w:val="0"/>
                                  <w:marBottom w:val="0"/>
                                  <w:divBdr>
                                    <w:top w:val="none" w:sz="0" w:space="0" w:color="auto"/>
                                    <w:left w:val="none" w:sz="0" w:space="0" w:color="auto"/>
                                    <w:bottom w:val="none" w:sz="0" w:space="0" w:color="auto"/>
                                    <w:right w:val="none" w:sz="0" w:space="0" w:color="auto"/>
                                  </w:divBdr>
                                </w:div>
                              </w:divsChild>
                            </w:div>
                            <w:div w:id="1508252255">
                              <w:marLeft w:val="0"/>
                              <w:marRight w:val="0"/>
                              <w:marTop w:val="0"/>
                              <w:marBottom w:val="0"/>
                              <w:divBdr>
                                <w:top w:val="none" w:sz="0" w:space="0" w:color="auto"/>
                                <w:left w:val="none" w:sz="0" w:space="0" w:color="auto"/>
                                <w:bottom w:val="none" w:sz="0" w:space="0" w:color="auto"/>
                                <w:right w:val="none" w:sz="0" w:space="0" w:color="auto"/>
                              </w:divBdr>
                              <w:divsChild>
                                <w:div w:id="1416053146">
                                  <w:marLeft w:val="0"/>
                                  <w:marRight w:val="0"/>
                                  <w:marTop w:val="0"/>
                                  <w:marBottom w:val="0"/>
                                  <w:divBdr>
                                    <w:top w:val="none" w:sz="0" w:space="0" w:color="auto"/>
                                    <w:left w:val="none" w:sz="0" w:space="0" w:color="auto"/>
                                    <w:bottom w:val="none" w:sz="0" w:space="0" w:color="auto"/>
                                    <w:right w:val="none" w:sz="0" w:space="0" w:color="auto"/>
                                  </w:divBdr>
                                </w:div>
                                <w:div w:id="1278369397">
                                  <w:marLeft w:val="0"/>
                                  <w:marRight w:val="0"/>
                                  <w:marTop w:val="0"/>
                                  <w:marBottom w:val="0"/>
                                  <w:divBdr>
                                    <w:top w:val="none" w:sz="0" w:space="0" w:color="auto"/>
                                    <w:left w:val="none" w:sz="0" w:space="0" w:color="auto"/>
                                    <w:bottom w:val="none" w:sz="0" w:space="0" w:color="auto"/>
                                    <w:right w:val="none" w:sz="0" w:space="0" w:color="auto"/>
                                  </w:divBdr>
                                </w:div>
                                <w:div w:id="1302612229">
                                  <w:marLeft w:val="0"/>
                                  <w:marRight w:val="0"/>
                                  <w:marTop w:val="0"/>
                                  <w:marBottom w:val="0"/>
                                  <w:divBdr>
                                    <w:top w:val="none" w:sz="0" w:space="0" w:color="auto"/>
                                    <w:left w:val="none" w:sz="0" w:space="0" w:color="auto"/>
                                    <w:bottom w:val="none" w:sz="0" w:space="0" w:color="auto"/>
                                    <w:right w:val="none" w:sz="0" w:space="0" w:color="auto"/>
                                  </w:divBdr>
                                </w:div>
                              </w:divsChild>
                            </w:div>
                            <w:div w:id="944191066">
                              <w:marLeft w:val="0"/>
                              <w:marRight w:val="0"/>
                              <w:marTop w:val="0"/>
                              <w:marBottom w:val="0"/>
                              <w:divBdr>
                                <w:top w:val="none" w:sz="0" w:space="0" w:color="auto"/>
                                <w:left w:val="none" w:sz="0" w:space="0" w:color="auto"/>
                                <w:bottom w:val="none" w:sz="0" w:space="0" w:color="auto"/>
                                <w:right w:val="none" w:sz="0" w:space="0" w:color="auto"/>
                              </w:divBdr>
                              <w:divsChild>
                                <w:div w:id="928277042">
                                  <w:marLeft w:val="0"/>
                                  <w:marRight w:val="0"/>
                                  <w:marTop w:val="0"/>
                                  <w:marBottom w:val="0"/>
                                  <w:divBdr>
                                    <w:top w:val="none" w:sz="0" w:space="0" w:color="auto"/>
                                    <w:left w:val="none" w:sz="0" w:space="0" w:color="auto"/>
                                    <w:bottom w:val="none" w:sz="0" w:space="0" w:color="auto"/>
                                    <w:right w:val="none" w:sz="0" w:space="0" w:color="auto"/>
                                  </w:divBdr>
                                </w:div>
                                <w:div w:id="711998343">
                                  <w:marLeft w:val="0"/>
                                  <w:marRight w:val="0"/>
                                  <w:marTop w:val="0"/>
                                  <w:marBottom w:val="0"/>
                                  <w:divBdr>
                                    <w:top w:val="none" w:sz="0" w:space="0" w:color="auto"/>
                                    <w:left w:val="none" w:sz="0" w:space="0" w:color="auto"/>
                                    <w:bottom w:val="none" w:sz="0" w:space="0" w:color="auto"/>
                                    <w:right w:val="none" w:sz="0" w:space="0" w:color="auto"/>
                                  </w:divBdr>
                                </w:div>
                                <w:div w:id="1364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466">
                      <w:marLeft w:val="0"/>
                      <w:marRight w:val="0"/>
                      <w:marTop w:val="0"/>
                      <w:marBottom w:val="0"/>
                      <w:divBdr>
                        <w:top w:val="none" w:sz="0" w:space="0" w:color="auto"/>
                        <w:left w:val="none" w:sz="0" w:space="0" w:color="auto"/>
                        <w:bottom w:val="none" w:sz="0" w:space="0" w:color="auto"/>
                        <w:right w:val="none" w:sz="0" w:space="0" w:color="auto"/>
                      </w:divBdr>
                      <w:divsChild>
                        <w:div w:id="1024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49">
                  <w:marLeft w:val="0"/>
                  <w:marRight w:val="0"/>
                  <w:marTop w:val="0"/>
                  <w:marBottom w:val="0"/>
                  <w:divBdr>
                    <w:top w:val="none" w:sz="0" w:space="0" w:color="auto"/>
                    <w:left w:val="none" w:sz="0" w:space="0" w:color="auto"/>
                    <w:bottom w:val="none" w:sz="0" w:space="0" w:color="auto"/>
                    <w:right w:val="none" w:sz="0" w:space="0" w:color="auto"/>
                  </w:divBdr>
                </w:div>
              </w:divsChild>
            </w:div>
            <w:div w:id="452670229">
              <w:marLeft w:val="0"/>
              <w:marRight w:val="0"/>
              <w:marTop w:val="0"/>
              <w:marBottom w:val="0"/>
              <w:divBdr>
                <w:top w:val="none" w:sz="0" w:space="0" w:color="auto"/>
                <w:left w:val="none" w:sz="0" w:space="0" w:color="auto"/>
                <w:bottom w:val="none" w:sz="0" w:space="0" w:color="auto"/>
                <w:right w:val="none" w:sz="0" w:space="0" w:color="auto"/>
              </w:divBdr>
            </w:div>
            <w:div w:id="1311977485">
              <w:marLeft w:val="0"/>
              <w:marRight w:val="0"/>
              <w:marTop w:val="0"/>
              <w:marBottom w:val="0"/>
              <w:divBdr>
                <w:top w:val="none" w:sz="0" w:space="0" w:color="auto"/>
                <w:left w:val="none" w:sz="0" w:space="0" w:color="auto"/>
                <w:bottom w:val="none" w:sz="0" w:space="0" w:color="auto"/>
                <w:right w:val="none" w:sz="0" w:space="0" w:color="auto"/>
              </w:divBdr>
            </w:div>
            <w:div w:id="33820461">
              <w:marLeft w:val="0"/>
              <w:marRight w:val="0"/>
              <w:marTop w:val="0"/>
              <w:marBottom w:val="0"/>
              <w:divBdr>
                <w:top w:val="none" w:sz="0" w:space="0" w:color="auto"/>
                <w:left w:val="none" w:sz="0" w:space="0" w:color="auto"/>
                <w:bottom w:val="none" w:sz="0" w:space="0" w:color="auto"/>
                <w:right w:val="none" w:sz="0" w:space="0" w:color="auto"/>
              </w:divBdr>
            </w:div>
          </w:divsChild>
        </w:div>
        <w:div w:id="48263666">
          <w:marLeft w:val="0"/>
          <w:marRight w:val="0"/>
          <w:marTop w:val="225"/>
          <w:marBottom w:val="0"/>
          <w:divBdr>
            <w:top w:val="none" w:sz="0" w:space="0" w:color="auto"/>
            <w:left w:val="none" w:sz="0" w:space="0" w:color="auto"/>
            <w:bottom w:val="none" w:sz="0" w:space="0" w:color="auto"/>
            <w:right w:val="none" w:sz="0" w:space="0" w:color="auto"/>
          </w:divBdr>
        </w:div>
      </w:divsChild>
    </w:div>
    <w:div w:id="1897469237">
      <w:bodyDiv w:val="1"/>
      <w:marLeft w:val="0"/>
      <w:marRight w:val="0"/>
      <w:marTop w:val="0"/>
      <w:marBottom w:val="0"/>
      <w:divBdr>
        <w:top w:val="none" w:sz="0" w:space="0" w:color="auto"/>
        <w:left w:val="none" w:sz="0" w:space="0" w:color="auto"/>
        <w:bottom w:val="none" w:sz="0" w:space="0" w:color="auto"/>
        <w:right w:val="none" w:sz="0" w:space="0" w:color="auto"/>
      </w:divBdr>
      <w:divsChild>
        <w:div w:id="2068413752">
          <w:marLeft w:val="0"/>
          <w:marRight w:val="0"/>
          <w:marTop w:val="0"/>
          <w:marBottom w:val="0"/>
          <w:divBdr>
            <w:top w:val="none" w:sz="0" w:space="0" w:color="auto"/>
            <w:left w:val="none" w:sz="0" w:space="0" w:color="auto"/>
            <w:bottom w:val="none" w:sz="0" w:space="0" w:color="auto"/>
            <w:right w:val="none" w:sz="0" w:space="0" w:color="auto"/>
          </w:divBdr>
          <w:divsChild>
            <w:div w:id="1768574870">
              <w:marLeft w:val="0"/>
              <w:marRight w:val="0"/>
              <w:marTop w:val="0"/>
              <w:marBottom w:val="0"/>
              <w:divBdr>
                <w:top w:val="none" w:sz="0" w:space="0" w:color="auto"/>
                <w:left w:val="none" w:sz="0" w:space="0" w:color="auto"/>
                <w:bottom w:val="none" w:sz="0" w:space="0" w:color="auto"/>
                <w:right w:val="none" w:sz="0" w:space="0" w:color="auto"/>
              </w:divBdr>
              <w:divsChild>
                <w:div w:id="1368993017">
                  <w:marLeft w:val="0"/>
                  <w:marRight w:val="0"/>
                  <w:marTop w:val="0"/>
                  <w:marBottom w:val="0"/>
                  <w:divBdr>
                    <w:top w:val="none" w:sz="0" w:space="0" w:color="auto"/>
                    <w:left w:val="none" w:sz="0" w:space="0" w:color="auto"/>
                    <w:bottom w:val="single" w:sz="12" w:space="15" w:color="FF0000"/>
                    <w:right w:val="none" w:sz="0" w:space="0" w:color="auto"/>
                  </w:divBdr>
                  <w:divsChild>
                    <w:div w:id="202711769">
                      <w:marLeft w:val="0"/>
                      <w:marRight w:val="0"/>
                      <w:marTop w:val="0"/>
                      <w:marBottom w:val="0"/>
                      <w:divBdr>
                        <w:top w:val="none" w:sz="0" w:space="0" w:color="auto"/>
                        <w:left w:val="none" w:sz="0" w:space="0" w:color="auto"/>
                        <w:bottom w:val="none" w:sz="0" w:space="0" w:color="auto"/>
                        <w:right w:val="none" w:sz="0" w:space="0" w:color="auto"/>
                      </w:divBdr>
                      <w:divsChild>
                        <w:div w:id="1473936316">
                          <w:marLeft w:val="0"/>
                          <w:marRight w:val="0"/>
                          <w:marTop w:val="0"/>
                          <w:marBottom w:val="0"/>
                          <w:divBdr>
                            <w:top w:val="none" w:sz="0" w:space="0" w:color="auto"/>
                            <w:left w:val="none" w:sz="0" w:space="0" w:color="auto"/>
                            <w:bottom w:val="none" w:sz="0" w:space="0" w:color="auto"/>
                            <w:right w:val="none" w:sz="0" w:space="0" w:color="auto"/>
                          </w:divBdr>
                          <w:divsChild>
                            <w:div w:id="217712897">
                              <w:marLeft w:val="0"/>
                              <w:marRight w:val="0"/>
                              <w:marTop w:val="0"/>
                              <w:marBottom w:val="0"/>
                              <w:divBdr>
                                <w:top w:val="none" w:sz="0" w:space="0" w:color="auto"/>
                                <w:left w:val="none" w:sz="0" w:space="0" w:color="auto"/>
                                <w:bottom w:val="none" w:sz="0" w:space="0" w:color="auto"/>
                                <w:right w:val="none" w:sz="0" w:space="0" w:color="auto"/>
                              </w:divBdr>
                              <w:divsChild>
                                <w:div w:id="967778875">
                                  <w:marLeft w:val="0"/>
                                  <w:marRight w:val="0"/>
                                  <w:marTop w:val="0"/>
                                  <w:marBottom w:val="0"/>
                                  <w:divBdr>
                                    <w:top w:val="none" w:sz="0" w:space="0" w:color="auto"/>
                                    <w:left w:val="none" w:sz="0" w:space="0" w:color="auto"/>
                                    <w:bottom w:val="none" w:sz="0" w:space="0" w:color="auto"/>
                                    <w:right w:val="none" w:sz="0" w:space="0" w:color="auto"/>
                                  </w:divBdr>
                                </w:div>
                                <w:div w:id="881136782">
                                  <w:marLeft w:val="0"/>
                                  <w:marRight w:val="0"/>
                                  <w:marTop w:val="0"/>
                                  <w:marBottom w:val="0"/>
                                  <w:divBdr>
                                    <w:top w:val="none" w:sz="0" w:space="0" w:color="auto"/>
                                    <w:left w:val="none" w:sz="0" w:space="0" w:color="auto"/>
                                    <w:bottom w:val="none" w:sz="0" w:space="0" w:color="auto"/>
                                    <w:right w:val="none" w:sz="0" w:space="0" w:color="auto"/>
                                  </w:divBdr>
                                </w:div>
                              </w:divsChild>
                            </w:div>
                            <w:div w:id="1792236481">
                              <w:marLeft w:val="0"/>
                              <w:marRight w:val="0"/>
                              <w:marTop w:val="0"/>
                              <w:marBottom w:val="0"/>
                              <w:divBdr>
                                <w:top w:val="none" w:sz="0" w:space="0" w:color="auto"/>
                                <w:left w:val="none" w:sz="0" w:space="0" w:color="auto"/>
                                <w:bottom w:val="none" w:sz="0" w:space="0" w:color="auto"/>
                                <w:right w:val="none" w:sz="0" w:space="0" w:color="auto"/>
                              </w:divBdr>
                              <w:divsChild>
                                <w:div w:id="2065443717">
                                  <w:marLeft w:val="0"/>
                                  <w:marRight w:val="0"/>
                                  <w:marTop w:val="0"/>
                                  <w:marBottom w:val="0"/>
                                  <w:divBdr>
                                    <w:top w:val="none" w:sz="0" w:space="0" w:color="auto"/>
                                    <w:left w:val="none" w:sz="0" w:space="0" w:color="auto"/>
                                    <w:bottom w:val="none" w:sz="0" w:space="0" w:color="auto"/>
                                    <w:right w:val="none" w:sz="0" w:space="0" w:color="auto"/>
                                  </w:divBdr>
                                </w:div>
                                <w:div w:id="365373977">
                                  <w:marLeft w:val="0"/>
                                  <w:marRight w:val="0"/>
                                  <w:marTop w:val="0"/>
                                  <w:marBottom w:val="0"/>
                                  <w:divBdr>
                                    <w:top w:val="none" w:sz="0" w:space="0" w:color="auto"/>
                                    <w:left w:val="none" w:sz="0" w:space="0" w:color="auto"/>
                                    <w:bottom w:val="none" w:sz="0" w:space="0" w:color="auto"/>
                                    <w:right w:val="none" w:sz="0" w:space="0" w:color="auto"/>
                                  </w:divBdr>
                                </w:div>
                                <w:div w:id="392122249">
                                  <w:marLeft w:val="0"/>
                                  <w:marRight w:val="0"/>
                                  <w:marTop w:val="0"/>
                                  <w:marBottom w:val="0"/>
                                  <w:divBdr>
                                    <w:top w:val="none" w:sz="0" w:space="0" w:color="auto"/>
                                    <w:left w:val="none" w:sz="0" w:space="0" w:color="auto"/>
                                    <w:bottom w:val="none" w:sz="0" w:space="0" w:color="auto"/>
                                    <w:right w:val="none" w:sz="0" w:space="0" w:color="auto"/>
                                  </w:divBdr>
                                </w:div>
                              </w:divsChild>
                            </w:div>
                            <w:div w:id="1315404484">
                              <w:marLeft w:val="0"/>
                              <w:marRight w:val="0"/>
                              <w:marTop w:val="0"/>
                              <w:marBottom w:val="0"/>
                              <w:divBdr>
                                <w:top w:val="none" w:sz="0" w:space="0" w:color="auto"/>
                                <w:left w:val="none" w:sz="0" w:space="0" w:color="auto"/>
                                <w:bottom w:val="none" w:sz="0" w:space="0" w:color="auto"/>
                                <w:right w:val="none" w:sz="0" w:space="0" w:color="auto"/>
                              </w:divBdr>
                              <w:divsChild>
                                <w:div w:id="689794914">
                                  <w:marLeft w:val="0"/>
                                  <w:marRight w:val="0"/>
                                  <w:marTop w:val="0"/>
                                  <w:marBottom w:val="0"/>
                                  <w:divBdr>
                                    <w:top w:val="none" w:sz="0" w:space="0" w:color="auto"/>
                                    <w:left w:val="none" w:sz="0" w:space="0" w:color="auto"/>
                                    <w:bottom w:val="none" w:sz="0" w:space="0" w:color="auto"/>
                                    <w:right w:val="none" w:sz="0" w:space="0" w:color="auto"/>
                                  </w:divBdr>
                                </w:div>
                                <w:div w:id="680199312">
                                  <w:marLeft w:val="0"/>
                                  <w:marRight w:val="0"/>
                                  <w:marTop w:val="0"/>
                                  <w:marBottom w:val="0"/>
                                  <w:divBdr>
                                    <w:top w:val="none" w:sz="0" w:space="0" w:color="auto"/>
                                    <w:left w:val="none" w:sz="0" w:space="0" w:color="auto"/>
                                    <w:bottom w:val="none" w:sz="0" w:space="0" w:color="auto"/>
                                    <w:right w:val="none" w:sz="0" w:space="0" w:color="auto"/>
                                  </w:divBdr>
                                </w:div>
                                <w:div w:id="801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5306">
                      <w:marLeft w:val="0"/>
                      <w:marRight w:val="0"/>
                      <w:marTop w:val="0"/>
                      <w:marBottom w:val="0"/>
                      <w:divBdr>
                        <w:top w:val="none" w:sz="0" w:space="0" w:color="auto"/>
                        <w:left w:val="none" w:sz="0" w:space="0" w:color="auto"/>
                        <w:bottom w:val="none" w:sz="0" w:space="0" w:color="auto"/>
                        <w:right w:val="none" w:sz="0" w:space="0" w:color="auto"/>
                      </w:divBdr>
                      <w:divsChild>
                        <w:div w:id="20596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1245">
                  <w:marLeft w:val="0"/>
                  <w:marRight w:val="0"/>
                  <w:marTop w:val="0"/>
                  <w:marBottom w:val="0"/>
                  <w:divBdr>
                    <w:top w:val="none" w:sz="0" w:space="0" w:color="auto"/>
                    <w:left w:val="none" w:sz="0" w:space="0" w:color="auto"/>
                    <w:bottom w:val="none" w:sz="0" w:space="0" w:color="auto"/>
                    <w:right w:val="none" w:sz="0" w:space="0" w:color="auto"/>
                  </w:divBdr>
                </w:div>
              </w:divsChild>
            </w:div>
            <w:div w:id="1382289716">
              <w:marLeft w:val="0"/>
              <w:marRight w:val="0"/>
              <w:marTop w:val="0"/>
              <w:marBottom w:val="0"/>
              <w:divBdr>
                <w:top w:val="none" w:sz="0" w:space="0" w:color="auto"/>
                <w:left w:val="none" w:sz="0" w:space="0" w:color="auto"/>
                <w:bottom w:val="none" w:sz="0" w:space="0" w:color="auto"/>
                <w:right w:val="none" w:sz="0" w:space="0" w:color="auto"/>
              </w:divBdr>
            </w:div>
            <w:div w:id="303005205">
              <w:marLeft w:val="0"/>
              <w:marRight w:val="0"/>
              <w:marTop w:val="0"/>
              <w:marBottom w:val="0"/>
              <w:divBdr>
                <w:top w:val="none" w:sz="0" w:space="0" w:color="auto"/>
                <w:left w:val="none" w:sz="0" w:space="0" w:color="auto"/>
                <w:bottom w:val="none" w:sz="0" w:space="0" w:color="auto"/>
                <w:right w:val="none" w:sz="0" w:space="0" w:color="auto"/>
              </w:divBdr>
            </w:div>
            <w:div w:id="135798987">
              <w:marLeft w:val="0"/>
              <w:marRight w:val="0"/>
              <w:marTop w:val="0"/>
              <w:marBottom w:val="0"/>
              <w:divBdr>
                <w:top w:val="none" w:sz="0" w:space="0" w:color="auto"/>
                <w:left w:val="none" w:sz="0" w:space="0" w:color="auto"/>
                <w:bottom w:val="none" w:sz="0" w:space="0" w:color="auto"/>
                <w:right w:val="none" w:sz="0" w:space="0" w:color="auto"/>
              </w:divBdr>
            </w:div>
          </w:divsChild>
        </w:div>
        <w:div w:id="24716704">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quan-ly-giao-duc" TargetMode="External"/><Relationship Id="rId13" Type="http://schemas.openxmlformats.org/officeDocument/2006/relationships/hyperlink" Target="https://fed.hust.edu.vn/" TargetMode="External"/><Relationship Id="rId3" Type="http://schemas.openxmlformats.org/officeDocument/2006/relationships/settings" Target="settings.xml"/><Relationship Id="rId7" Type="http://schemas.openxmlformats.org/officeDocument/2006/relationships/hyperlink" Target="https://ts.hust.edu.vn/training-cate/nganh-dao-tao-dai-hoc/quan-ly-giao-duc" TargetMode="External"/><Relationship Id="rId12" Type="http://schemas.openxmlformats.org/officeDocument/2006/relationships/hyperlink" Target="mailto:sepd@hus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hust.edu.vn/training-cate/nganh-dao-tao-dai-hoc/quan-ly-giao-duc" TargetMode="External"/><Relationship Id="rId11" Type="http://schemas.openxmlformats.org/officeDocument/2006/relationships/hyperlink" Target="tel:024%203868.1432" TargetMode="External"/><Relationship Id="rId5" Type="http://schemas.openxmlformats.org/officeDocument/2006/relationships/hyperlink" Target="https://ts.hust.edu.vn/training-cate/nganh-dao-tao-dai-hoc/quan-ly-giao-duc" TargetMode="External"/><Relationship Id="rId15" Type="http://schemas.openxmlformats.org/officeDocument/2006/relationships/theme" Target="theme/theme1.xml"/><Relationship Id="rId10" Type="http://schemas.openxmlformats.org/officeDocument/2006/relationships/hyperlink" Target="https://fed.hust.edu.vn/" TargetMode="External"/><Relationship Id="rId4" Type="http://schemas.openxmlformats.org/officeDocument/2006/relationships/webSettings" Target="webSettings.xml"/><Relationship Id="rId9" Type="http://schemas.openxmlformats.org/officeDocument/2006/relationships/hyperlink" Target="https://fed.hust.edu.vn/vi/dao-tao/dai-hoc/chuong-trinh-dao-tao-cu-nhan-quan-ly-giao-duc-21498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1</cp:revision>
  <dcterms:created xsi:type="dcterms:W3CDTF">2024-11-14T03:04:00Z</dcterms:created>
  <dcterms:modified xsi:type="dcterms:W3CDTF">2024-11-14T03:04:00Z</dcterms:modified>
</cp:coreProperties>
</file>