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7A" w:rsidRDefault="004C0A7A" w:rsidP="004C0A7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95"/>
        <w:gridCol w:w="8540"/>
      </w:tblGrid>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hyperlink r:id="rId5" w:history="1">
              <w:r>
                <w:rPr>
                  <w:rStyle w:val="Hyperlink"/>
                  <w:color w:val="007FF0"/>
                  <w:sz w:val="20"/>
                  <w:szCs w:val="20"/>
                  <w:u w:val="none"/>
                </w:rPr>
                <w:t>Nhà sách Sao Mai</w:t>
              </w:r>
            </w:hyperlink>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Nhà Xuất Bản Tổng hợp TP.HCM</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16 x 24 cm</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Trần Tiến Tự</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Bìa mềm</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176</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03-2016</w:t>
            </w:r>
          </w:p>
        </w:tc>
      </w:tr>
      <w:tr w:rsidR="004C0A7A" w:rsidTr="004C0A7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C0A7A" w:rsidRDefault="004C0A7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C0A7A" w:rsidRDefault="004C0A7A">
            <w:pPr>
              <w:spacing w:after="300"/>
              <w:rPr>
                <w:color w:val="242424"/>
                <w:sz w:val="20"/>
                <w:szCs w:val="20"/>
              </w:rPr>
            </w:pPr>
            <w:r>
              <w:rPr>
                <w:color w:val="242424"/>
                <w:sz w:val="20"/>
                <w:szCs w:val="20"/>
              </w:rPr>
              <w:t>2483070178172</w:t>
            </w:r>
          </w:p>
        </w:tc>
      </w:tr>
    </w:tbl>
    <w:p w:rsidR="004C0A7A" w:rsidRDefault="004C0A7A" w:rsidP="004C0A7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C0A7A" w:rsidRDefault="004C0A7A" w:rsidP="004C0A7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Giải Sách Bài Tập Toán Lớp 8 (Tập 2)</w:t>
      </w:r>
    </w:p>
    <w:p w:rsidR="004C0A7A" w:rsidRDefault="004C0A7A" w:rsidP="004C0A7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Quyển sách </w:t>
      </w:r>
      <w:r>
        <w:rPr>
          <w:rStyle w:val="Strong"/>
          <w:rFonts w:ascii="Helvetica" w:hAnsi="Helvetica"/>
          <w:b w:val="0"/>
          <w:bCs w:val="0"/>
          <w:color w:val="242424"/>
          <w:sz w:val="20"/>
          <w:szCs w:val="20"/>
        </w:rPr>
        <w:t>Giải Sách Bài Tập Toán Lớp 8 (Tập 2) </w:t>
      </w:r>
      <w:r>
        <w:rPr>
          <w:rFonts w:ascii="Helvetica" w:hAnsi="Helvetica"/>
          <w:color w:val="242424"/>
          <w:sz w:val="20"/>
          <w:szCs w:val="20"/>
        </w:rPr>
        <w:t>trình bày kiến thức từ cơ bản đến nâng cao giúp học sinh củng cố, khắc sâu kiến thức và tiếp cận với những vấn đề cần nắm để có thể vận dụng được khi thực hành.</w:t>
      </w:r>
    </w:p>
    <w:p w:rsidR="004C0A7A" w:rsidRDefault="004C0A7A" w:rsidP="004C0A7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Nội dung sách bao gồm các phần hướng dẫn giải trong sách bài tập ở cả 2 phần Đại số và Hình học. Những cách giải được trình bày rõ ràng, dễ hiểu giúp các em dễ dàng nắm bắt và ghi nhớ cách thức làm bài, từ đó nâng cao kỹ năng giải Toán của mình.</w:t>
      </w:r>
    </w:p>
    <w:p w:rsidR="004C0A7A" w:rsidRDefault="004C0A7A" w:rsidP="004C0A7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Ngoài ra, nội dung sách còn hướng tới việc mở rộng và nâng cao kiến thức cho học sinh. Điều này thể hiện qua cách tổ chức kiến thức trong từng bài, cách hướng dẫn thực hành cũng như giới thiệu các ví dụ, các bài viết tham khảo.</w:t>
      </w:r>
    </w:p>
    <w:p w:rsidR="004C0A7A" w:rsidRDefault="004C0A7A" w:rsidP="004C0A7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Đây sẽ là một tài liệu tham khảo bổ ích cho các em học sinh yêu thích học tập môn Toán, cung cấp cho các thầy giáo, cô giáo nhiều tư liệu cần thiết trong việc dạy học, giúp các bậc cha mẹ học sinh có tư liệu để hướng dẫn con em học tập ở nhà</w:t>
      </w:r>
    </w:p>
    <w:p w:rsidR="00982BF3" w:rsidRPr="004C0A7A" w:rsidRDefault="00982BF3" w:rsidP="004C0A7A">
      <w:bookmarkStart w:id="0" w:name="_GoBack"/>
      <w:bookmarkEnd w:id="0"/>
    </w:p>
    <w:sectPr w:rsidR="00982BF3" w:rsidRPr="004C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6288A"/>
    <w:rsid w:val="004C0A7A"/>
    <w:rsid w:val="00583CD1"/>
    <w:rsid w:val="007939A7"/>
    <w:rsid w:val="00811A3B"/>
    <w:rsid w:val="00982BF3"/>
    <w:rsid w:val="00E8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sao-ma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2018-04-18T08:03:00Z</dcterms:created>
  <dcterms:modified xsi:type="dcterms:W3CDTF">2018-04-18T08:03:00Z</dcterms:modified>
</cp:coreProperties>
</file>