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 xml:space="preserve">THỰC HÀNH NHẬP MÔN MẠCH SỐ - LỚP </w:t>
      </w:r>
      <w:r>
        <w:rPr>
          <w:b/>
          <w:color w:val="FF0000"/>
          <w:sz w:val="32"/>
          <w:szCs w:val="32"/>
        </w:rPr>
        <w:t>……………………..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BÀI THỰC HÀNH 1: LÀM QUEN VỚI DE2 KIT VÀ KHẢO SÁT CÁC CỔNG LUẬN LÝ CƠ BẢN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tbl>
      <w:tblPr>
        <w:tblStyle w:val="TableGrid"/>
        <w:tblW w:w="916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84"/>
        <w:gridCol w:w="3022"/>
        <w:gridCol w:w="1489"/>
        <w:gridCol w:w="1871"/>
      </w:tblGrid>
      <w:tr>
        <w:trPr/>
        <w:tc>
          <w:tcPr>
            <w:tcW w:w="2784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</w:rPr>
            </w:pPr>
            <w:r>
              <w:rPr>
                <w:b/>
              </w:rPr>
              <w:t>Giảng viên hướng dẫn</w:t>
            </w:r>
          </w:p>
        </w:tc>
        <w:tc>
          <w:tcPr>
            <w:tcW w:w="4511" w:type="dxa"/>
            <w:gridSpan w:val="2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71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</w:rPr>
            </w:pPr>
            <w:r>
              <w:rPr>
                <w:b/>
              </w:rPr>
              <w:t>ĐIỂM</w:t>
            </w:r>
          </w:p>
        </w:tc>
      </w:tr>
      <w:tr>
        <w:trPr/>
        <w:tc>
          <w:tcPr>
            <w:tcW w:w="2784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</w:rPr>
            </w:pPr>
            <w:r>
              <w:rPr>
                <w:b/>
              </w:rPr>
              <w:t>Sinh viên thực hiện</w:t>
            </w:r>
          </w:p>
        </w:tc>
        <w:tc>
          <w:tcPr>
            <w:tcW w:w="3022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489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1871" w:type="dxa"/>
            <w:tcBorders/>
          </w:tcPr>
          <w:p>
            <w:pPr>
              <w:pStyle w:val="Normal"/>
              <w:spacing w:lineRule="auto" w:line="240" w:before="0" w:after="0"/>
              <w:rPr>
                <w:b/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rPr>
          <w:b/>
          <w:b/>
        </w:rPr>
      </w:pPr>
      <w:r>
        <w:rPr>
          <w:b/>
        </w:rPr>
      </w:r>
    </w:p>
    <w:p>
      <w:pPr>
        <w:pStyle w:val="ListParagraph"/>
        <w:numPr>
          <w:ilvl w:val="0"/>
          <w:numId w:val="2"/>
        </w:numPr>
        <w:ind w:left="720" w:hanging="436"/>
        <w:rPr>
          <w:rFonts w:ascii="Times New Roman" w:hAnsi="Times New Roman"/>
          <w:b/>
          <w:b/>
          <w:sz w:val="26"/>
        </w:rPr>
      </w:pPr>
      <w:r>
        <w:rPr>
          <w:b/>
          <w:sz w:val="26"/>
        </w:rPr>
        <w:t>Bài tập</w:t>
      </w:r>
    </w:p>
    <w:p>
      <w:pPr>
        <w:pStyle w:val="ListParagraph"/>
        <w:numPr>
          <w:ilvl w:val="0"/>
          <w:numId w:val="1"/>
        </w:numPr>
        <w:ind w:left="721" w:hanging="361"/>
        <w:rPr/>
      </w:pPr>
      <w:r>
        <w:rPr/>
        <w:t>Giới thiệu DE2 KIT.</w:t>
      </w:r>
    </w:p>
    <w:p>
      <w:pPr>
        <w:pStyle w:val="ListParagraph"/>
        <w:numPr>
          <w:ilvl w:val="0"/>
          <w:numId w:val="1"/>
        </w:numPr>
        <w:ind w:left="721" w:hanging="361"/>
        <w:rPr/>
      </w:pPr>
      <w:r>
        <w:rPr/>
        <w:t>Giới thiệu phần mềm Quartus II: cách vẽ schematic, mô phỏng mạch ở mức chế độ functional, và nạp thiết kế xuống DE2 KIT.</w:t>
      </w:r>
    </w:p>
    <w:p>
      <w:pPr>
        <w:pStyle w:val="ListParagraph"/>
        <w:numPr>
          <w:ilvl w:val="0"/>
          <w:numId w:val="1"/>
        </w:numPr>
        <w:ind w:left="721" w:hanging="361"/>
        <w:rPr/>
      </w:pPr>
      <w:r>
        <w:rPr/>
        <w:t>Khảo sát các cổng luận lý cơ bản và mạch số đơn giản.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2"/>
        </w:numPr>
        <w:ind w:left="720" w:hanging="436"/>
        <w:rPr>
          <w:b/>
          <w:b/>
        </w:rPr>
      </w:pPr>
      <w:r>
        <w:rPr>
          <w:b/>
        </w:rPr>
        <w:t>Nội dung</w:t>
      </w:r>
    </w:p>
    <w:p>
      <w:pPr>
        <w:pStyle w:val="ListParagraph"/>
        <w:numPr>
          <w:ilvl w:val="1"/>
          <w:numId w:val="2"/>
        </w:numPr>
        <w:ind w:left="709" w:hanging="425"/>
        <w:rPr>
          <w:b/>
          <w:b/>
        </w:rPr>
      </w:pPr>
      <w:r>
        <w:rPr>
          <w:b/>
        </w:rPr>
        <w:t>Vận dụng ở nhà (làm cá nhân)</w:t>
      </w:r>
    </w:p>
    <w:p>
      <w:pPr>
        <w:pStyle w:val="Normal"/>
        <w:tabs>
          <w:tab w:val="clear" w:pos="720"/>
          <w:tab w:val="left" w:pos="1890" w:leader="none"/>
        </w:tabs>
        <w:rPr/>
      </w:pPr>
      <w:r>
        <w:rPr/>
        <w:t xml:space="preserve">    </w:t>
      </w:r>
      <w:r>
        <w:rPr/>
        <w:t>Câu 1: Đánh giá chức năng của mạch số đơn giản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90" w:leader="none"/>
        </w:tabs>
        <w:rPr/>
      </w:pPr>
      <w:r>
        <w:rPr/>
        <w:t>Vẽ sơ đồ mạch trên Quartus:</w:t>
      </w:r>
    </w:p>
    <w:p>
      <w:pPr>
        <w:pStyle w:val="ListParagraph"/>
        <w:tabs>
          <w:tab w:val="clear" w:pos="720"/>
          <w:tab w:val="left" w:pos="1890" w:leader="none"/>
        </w:tabs>
        <w:rPr/>
      </w:pPr>
      <w:r>
        <w:rPr/>
        <w:drawing>
          <wp:inline distT="0" distB="0" distL="0" distR="0">
            <wp:extent cx="6242050" cy="136969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05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90" w:leader="none"/>
        </w:tabs>
        <w:rPr/>
      </w:pPr>
      <w:r>
        <w:rPr/>
        <w:t>Đóng gói và vẽ mới sơ đồ mạch trên Quartus:</w:t>
      </w:r>
    </w:p>
    <w:p>
      <w:pPr>
        <w:pStyle w:val="ListParagraph"/>
        <w:tabs>
          <w:tab w:val="clear" w:pos="720"/>
          <w:tab w:val="left" w:pos="1890" w:leader="none"/>
        </w:tabs>
        <w:rPr/>
      </w:pPr>
      <w:r>
        <w:rPr/>
        <w:drawing>
          <wp:inline distT="0" distB="0" distL="0" distR="0">
            <wp:extent cx="6270625" cy="139001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2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lineRule="auto" w:line="240"/>
        <w:rPr/>
      </w:pPr>
      <w:r>
        <w:rPr/>
        <w:t>Mô phỏng và vẽ lại dạng sóng mô phỏng trên Quartus:</w:t>
      </w:r>
    </w:p>
    <w:tbl>
      <w:tblPr>
        <w:tblStyle w:val="TableGrid"/>
        <w:tblW w:w="9536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54"/>
        <w:gridCol w:w="1440"/>
        <w:gridCol w:w="1441"/>
        <w:gridCol w:w="1260"/>
        <w:gridCol w:w="1440"/>
        <w:gridCol w:w="1440"/>
        <w:gridCol w:w="1260"/>
      </w:tblGrid>
      <w:tr>
        <w:trPr/>
        <w:tc>
          <w:tcPr>
            <w:tcW w:w="1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1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  <w:t>A</w:t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1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12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1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  <w:t>B</w:t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1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125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  <w:t>Y</w:t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4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</w:tbl>
    <w:p>
      <w:pPr>
        <w:pStyle w:val="ListParagraph"/>
        <w:spacing w:lineRule="auto" w:line="24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890" w:leader="none"/>
        </w:tabs>
        <w:rPr/>
      </w:pPr>
      <w:r>
        <w:rPr/>
        <w:t>Nhận xét về giá trị của Y: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890" w:leader="none"/>
        </w:tabs>
        <w:spacing w:lineRule="auto" w:line="360"/>
        <w:rPr/>
      </w:pPr>
      <w:r>
        <w:rPr/>
        <w:t>Y = 1 khi: …………………………………………………………………………………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890" w:leader="none"/>
        </w:tabs>
        <w:spacing w:lineRule="auto" w:line="360"/>
        <w:rPr/>
      </w:pPr>
      <w:r>
        <w:rPr/>
        <w:t>Y = 0 khi: …………………………………………………………………………………</w:t>
      </w:r>
    </w:p>
    <w:p>
      <w:pPr>
        <w:pStyle w:val="Normal"/>
        <w:tabs>
          <w:tab w:val="clear" w:pos="720"/>
          <w:tab w:val="left" w:pos="1890" w:leader="none"/>
        </w:tabs>
        <w:spacing w:lineRule="auto" w:line="240"/>
        <w:rPr/>
      </w:pPr>
      <w:r>
        <w:rPr/>
        <w:t xml:space="preserve">     </w:t>
      </w:r>
      <w:r>
        <w:rPr/>
        <w:t>Câu 2: Mô tả chức năng của mạch số đơn giản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890" w:leader="none"/>
        </w:tabs>
        <w:spacing w:lineRule="auto" w:line="240"/>
        <w:rPr/>
      </w:pPr>
      <w:r>
        <w:rPr/>
        <w:t>Vẽ sơ đồ mạch trên Quartus:</w:t>
      </w:r>
    </w:p>
    <w:p>
      <w:pPr>
        <w:pStyle w:val="ListParagraph"/>
        <w:tabs>
          <w:tab w:val="clear" w:pos="720"/>
          <w:tab w:val="left" w:pos="1890" w:leader="none"/>
        </w:tabs>
        <w:spacing w:lineRule="auto" w:line="240"/>
        <w:rPr/>
      </w:pPr>
      <w:r>
        <w:rPr/>
        <w:drawing>
          <wp:inline distT="0" distB="0" distL="0" distR="0">
            <wp:extent cx="6270625" cy="193611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2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890" w:leader="none"/>
        </w:tabs>
        <w:spacing w:lineRule="auto" w:line="240"/>
        <w:rPr/>
      </w:pPr>
      <w:r>
        <w:rPr/>
        <w:t>Đóng gói và vẽ mới sơ đồ mạch trên Quartus:</w:t>
      </w:r>
    </w:p>
    <w:p>
      <w:pPr>
        <w:pStyle w:val="ListParagraph"/>
        <w:tabs>
          <w:tab w:val="clear" w:pos="720"/>
          <w:tab w:val="left" w:pos="1890" w:leader="none"/>
        </w:tabs>
        <w:spacing w:lineRule="auto" w:line="240"/>
        <w:rPr/>
      </w:pPr>
      <w:r>
        <w:rPr/>
        <w:drawing>
          <wp:inline distT="0" distB="0" distL="0" distR="0">
            <wp:extent cx="6270625" cy="130937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890" w:leader="none"/>
        </w:tabs>
        <w:spacing w:lineRule="auto" w:line="240"/>
        <w:rPr/>
      </w:pPr>
      <w:r>
        <w:rPr/>
        <w:t>Mô phỏng và vẽ lại dạng sóng mô phỏng trên Quartus:</w:t>
      </w:r>
    </w:p>
    <w:tbl>
      <w:tblPr>
        <w:tblStyle w:val="TableGrid"/>
        <w:tblW w:w="9638" w:type="dxa"/>
        <w:jc w:val="left"/>
        <w:tblInd w:w="72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3"/>
        <w:gridCol w:w="964"/>
        <w:gridCol w:w="964"/>
        <w:gridCol w:w="964"/>
        <w:gridCol w:w="964"/>
        <w:gridCol w:w="963"/>
        <w:gridCol w:w="964"/>
        <w:gridCol w:w="964"/>
        <w:gridCol w:w="964"/>
        <w:gridCol w:w="963"/>
      </w:tblGrid>
      <w:tr>
        <w:trPr/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  <w:t>S</w:t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  <w:t>A</w:t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  <w:t>B</w:t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single" w:sz="12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single" w:sz="12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dotted" w:sz="4" w:space="0" w:color="000000"/>
              <w:left w:val="single" w:sz="12" w:space="0" w:color="000000"/>
              <w:bottom w:val="single" w:sz="12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  <w:t>Y</w:t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  <w:tc>
          <w:tcPr>
            <w:tcW w:w="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rPr/>
            </w:pPr>
            <w:r>
              <w:rPr/>
            </w:r>
          </w:p>
        </w:tc>
      </w:tr>
    </w:tbl>
    <w:p>
      <w:pPr>
        <w:pStyle w:val="ListParagraph"/>
        <w:tabs>
          <w:tab w:val="clear" w:pos="720"/>
          <w:tab w:val="left" w:pos="1890" w:leader="none"/>
        </w:tabs>
        <w:spacing w:lineRule="auto" w:line="240"/>
        <w:rPr/>
      </w:pPr>
      <w:r>
        <w:rPr/>
      </w:r>
      <w:bookmarkStart w:id="0" w:name="_GoBack"/>
      <w:bookmarkStart w:id="1" w:name="_GoBack"/>
      <w:bookmarkEnd w:id="1"/>
    </w:p>
    <w:p>
      <w:pPr>
        <w:pStyle w:val="ListParagraph"/>
        <w:numPr>
          <w:ilvl w:val="0"/>
          <w:numId w:val="3"/>
        </w:numPr>
        <w:tabs>
          <w:tab w:val="clear" w:pos="720"/>
          <w:tab w:val="left" w:pos="1890" w:leader="none"/>
        </w:tabs>
        <w:spacing w:lineRule="auto" w:line="240"/>
        <w:rPr/>
      </w:pPr>
      <w:r>
        <w:rPr/>
        <w:t>Nhận xét về giá trị của Y khi: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890" w:leader="none"/>
        </w:tabs>
        <w:spacing w:lineRule="auto" w:line="360"/>
        <w:rPr/>
      </w:pPr>
      <w:r>
        <w:rPr/>
        <w:t>S = 1: ……………………………………………………………………………………..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890" w:leader="none"/>
        </w:tabs>
        <w:spacing w:lineRule="auto" w:line="360"/>
        <w:rPr/>
      </w:pPr>
      <w:r>
        <w:rPr/>
        <w:t>S = 0: …………………………………………………………………………………….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890" w:leader="none"/>
        </w:tabs>
        <w:spacing w:lineRule="auto" w:line="240"/>
        <w:rPr/>
      </w:pPr>
      <w:r>
        <w:rPr/>
        <w:t>Mô tả chức năng của mạch:</w:t>
      </w:r>
    </w:p>
    <w:p>
      <w:pPr>
        <w:pStyle w:val="ListParagraph"/>
        <w:tabs>
          <w:tab w:val="clear" w:pos="720"/>
          <w:tab w:val="left" w:pos="1890" w:leader="none"/>
        </w:tabs>
        <w:spacing w:lineRule="auto" w:line="360" w:before="0" w:after="160"/>
        <w:contextualSpacing/>
        <w:rPr/>
      </w:pPr>
      <w:r>
        <w:rPr/>
        <w:t>……………………………………………………………………………………………………</w:t>
      </w:r>
      <w:r>
        <w:rPr/>
        <w:t>..……………………………………………………………………………………………………..…………………………………………………………………………………........................................................................................................................................................................................</w:t>
      </w:r>
    </w:p>
    <w:sectPr>
      <w:footerReference w:type="default" r:id="rId6"/>
      <w:type w:val="nextPage"/>
      <w:pgSz w:w="11906" w:h="16838"/>
      <w:pgMar w:left="567" w:right="567" w:header="0" w:top="851" w:footer="147" w:bottom="56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imesNewRomanPSM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246806233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b7854"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6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01" w:customStyle="1">
    <w:name w:val="fontstyle01"/>
    <w:basedOn w:val="DefaultParagraphFont"/>
    <w:qFormat/>
    <w:rsid w:val="002b7854"/>
    <w:rPr>
      <w:rFonts w:ascii="TimesNewRomanPSMT" w:hAnsi="TimesNewRomanPSMT"/>
      <w:b w:val="false"/>
      <w:bCs w:val="false"/>
      <w:i w:val="false"/>
      <w:iCs w:val="false"/>
      <w:color w:val="000000"/>
      <w:sz w:val="26"/>
      <w:szCs w:val="2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b7854"/>
    <w:rPr>
      <w:rFonts w:ascii="Times New Roman" w:hAnsi="Times New Roman"/>
      <w:sz w:val="26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b7854"/>
    <w:rPr>
      <w:rFonts w:ascii="Times New Roman" w:hAnsi="Times New Roman"/>
      <w:sz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b7854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785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b785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b785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Application>LibreOffice/6.4.7.2$Linux_X86_64 LibreOffice_project/40$Build-2</Application>
  <Pages>2</Pages>
  <Words>231</Words>
  <Characters>1119</Characters>
  <CharactersWithSpaces>1305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2018-09-11T09:25:00Z</dcterms:created>
  <dc:creator>Dương Trần Đại</dc:creator>
  <dc:description/>
  <dc:language>en-US</dc:language>
  <cp:lastModifiedBy/>
  <cp:lastPrinted>2018-09-11T13:07:00Z</cp:lastPrinted>
  <dcterms:modified xsi:type="dcterms:W3CDTF">2025-09-27T08:36:54Z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