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66CEF" w14:textId="77777777" w:rsidR="004F0122" w:rsidRPr="004F0122" w:rsidRDefault="004F0122" w:rsidP="004F0122">
      <w:r w:rsidRPr="004F0122">
        <w:t>Dự án "DIY Alexa" của atomic14 hướng dẫn bạn tạo một trợ lý giọng nói tương tự Alexa bằng cách sử dụng ESP32 và dịch vụ Wit.ai của Facebook. Dưới đây là hướng dẫn chi tiết từng bước để bạn thực hiện dự án này:</w:t>
      </w:r>
    </w:p>
    <w:p w14:paraId="186DFD25" w14:textId="77777777" w:rsidR="004F0122" w:rsidRPr="004F0122" w:rsidRDefault="004F0122" w:rsidP="004F0122">
      <w:r w:rsidRPr="004F0122">
        <w:rPr>
          <w:b/>
          <w:bCs/>
        </w:rPr>
        <w:t>Bước 1: Chuẩn bị phần cứng</w:t>
      </w:r>
    </w:p>
    <w:p w14:paraId="4E9532B5" w14:textId="77777777" w:rsidR="004F0122" w:rsidRPr="004F0122" w:rsidRDefault="004F0122" w:rsidP="004F0122">
      <w:pPr>
        <w:numPr>
          <w:ilvl w:val="0"/>
          <w:numId w:val="1"/>
        </w:numPr>
      </w:pPr>
      <w:r w:rsidRPr="004F0122">
        <w:rPr>
          <w:b/>
          <w:bCs/>
        </w:rPr>
        <w:t>ESP32 Dev Kit</w:t>
      </w:r>
      <w:r w:rsidRPr="004F0122">
        <w:t>: Bạn có thể mua từ các nhà cung cấp như Adafruit.</w:t>
      </w:r>
    </w:p>
    <w:p w14:paraId="4CC7216B" w14:textId="77777777" w:rsidR="004F0122" w:rsidRPr="004F0122" w:rsidRDefault="004F0122" w:rsidP="004F0122">
      <w:pPr>
        <w:numPr>
          <w:ilvl w:val="0"/>
          <w:numId w:val="1"/>
        </w:numPr>
      </w:pPr>
      <w:r w:rsidRPr="004F0122">
        <w:rPr>
          <w:b/>
          <w:bCs/>
        </w:rPr>
        <w:t>Microphone I2S MEMS</w:t>
      </w:r>
      <w:r w:rsidRPr="004F0122">
        <w:t>: Khuyến nghị sử dụng INMP441 hoặc ICS-43434 để thu âm thanh chất lượng cao.</w:t>
      </w:r>
    </w:p>
    <w:p w14:paraId="0E59F3A5" w14:textId="77777777" w:rsidR="004F0122" w:rsidRPr="004F0122" w:rsidRDefault="004F0122" w:rsidP="004F0122">
      <w:pPr>
        <w:numPr>
          <w:ilvl w:val="0"/>
          <w:numId w:val="1"/>
        </w:numPr>
      </w:pPr>
      <w:r w:rsidRPr="004F0122">
        <w:rPr>
          <w:b/>
          <w:bCs/>
        </w:rPr>
        <w:t>Loa và Bộ khuếch đại I2S</w:t>
      </w:r>
      <w:r w:rsidRPr="004F0122">
        <w:t>: Để phát âm thanh, bạn cần một bộ khuếch đại I2S như sản phẩm từ Adafruit và một loa 4Ω hoặc 8Ω.</w:t>
      </w:r>
    </w:p>
    <w:p w14:paraId="2BE4B864" w14:textId="77777777" w:rsidR="004F0122" w:rsidRPr="004F0122" w:rsidRDefault="004F0122" w:rsidP="004F0122">
      <w:r w:rsidRPr="004F0122">
        <w:rPr>
          <w:b/>
          <w:bCs/>
        </w:rPr>
        <w:t>Bước 2: Cài đặt môi trường phát triển</w:t>
      </w:r>
    </w:p>
    <w:p w14:paraId="008297B1" w14:textId="77777777" w:rsidR="004F0122" w:rsidRPr="004F0122" w:rsidRDefault="004F0122" w:rsidP="004F0122">
      <w:pPr>
        <w:numPr>
          <w:ilvl w:val="0"/>
          <w:numId w:val="2"/>
        </w:numPr>
      </w:pPr>
      <w:r w:rsidRPr="004F0122">
        <w:rPr>
          <w:b/>
          <w:bCs/>
        </w:rPr>
        <w:t>Python 3+</w:t>
      </w:r>
      <w:r w:rsidRPr="004F0122">
        <w:t>: Cần thiết cho việc xử lý machine learning. Kiểm tra phiên bản bằng lệnh python --version hoặc python3 --version. Nếu chưa có, hãy cài đặt từ trang chủ Python.</w:t>
      </w:r>
    </w:p>
    <w:p w14:paraId="2D022018" w14:textId="77777777" w:rsidR="004F0122" w:rsidRPr="004F0122" w:rsidRDefault="004F0122" w:rsidP="004F0122">
      <w:pPr>
        <w:numPr>
          <w:ilvl w:val="0"/>
          <w:numId w:val="2"/>
        </w:numPr>
      </w:pPr>
      <w:r w:rsidRPr="004F0122">
        <w:rPr>
          <w:b/>
          <w:bCs/>
        </w:rPr>
        <w:t>PlatformIO và Visual Studio Code</w:t>
      </w:r>
      <w:r w:rsidRPr="004F0122">
        <w:t>: Sử dụng để phát triển và nạp firmware cho ESP32.</w:t>
      </w:r>
    </w:p>
    <w:p w14:paraId="4595F470" w14:textId="77777777" w:rsidR="004F0122" w:rsidRPr="004F0122" w:rsidRDefault="004F0122" w:rsidP="004F0122">
      <w:r w:rsidRPr="004F0122">
        <w:rPr>
          <w:b/>
          <w:bCs/>
        </w:rPr>
        <w:t>Bước 3: Thiết lập nhận diện từ kích hoạt (Wake Word Detection)</w:t>
      </w:r>
    </w:p>
    <w:p w14:paraId="24CF491D" w14:textId="77777777" w:rsidR="004F0122" w:rsidRPr="004F0122" w:rsidRDefault="004F0122" w:rsidP="004F0122">
      <w:pPr>
        <w:numPr>
          <w:ilvl w:val="0"/>
          <w:numId w:val="3"/>
        </w:numPr>
      </w:pPr>
      <w:r w:rsidRPr="004F0122">
        <w:rPr>
          <w:b/>
          <w:bCs/>
        </w:rPr>
        <w:t>Thu thập dữ liệu huấn luyện</w:t>
      </w:r>
      <w:r w:rsidRPr="004F0122">
        <w:t>: Sử dụng bộ dữ liệu Speech Commands Dataset chứa hơn 100.000 mẫu âm thanh. Trong dự án này, từ "Marvin" được chọn làm từ kích hoạt.</w:t>
      </w:r>
    </w:p>
    <w:p w14:paraId="3F34A637" w14:textId="77777777" w:rsidR="004F0122" w:rsidRPr="004F0122" w:rsidRDefault="004F0122" w:rsidP="004F0122">
      <w:pPr>
        <w:numPr>
          <w:ilvl w:val="0"/>
          <w:numId w:val="3"/>
        </w:numPr>
      </w:pPr>
      <w:r w:rsidRPr="004F0122">
        <w:rPr>
          <w:b/>
          <w:bCs/>
        </w:rPr>
        <w:t>Xử lý và tạo đặc trưng</w:t>
      </w:r>
      <w:r w:rsidRPr="004F0122">
        <w:t>: Chuyển đổi các mẫu âm thanh thành spectrogram để làm đầu vào cho mô hình machine learning.</w:t>
      </w:r>
    </w:p>
    <w:p w14:paraId="61D96D29" w14:textId="77777777" w:rsidR="004F0122" w:rsidRPr="004F0122" w:rsidRDefault="004F0122" w:rsidP="004F0122">
      <w:pPr>
        <w:numPr>
          <w:ilvl w:val="0"/>
          <w:numId w:val="3"/>
        </w:numPr>
      </w:pPr>
      <w:r w:rsidRPr="004F0122">
        <w:rPr>
          <w:b/>
          <w:bCs/>
        </w:rPr>
        <w:t>Huấn luyện mô hình</w:t>
      </w:r>
      <w:r w:rsidRPr="004F0122">
        <w:t>: Sử dụng TensorFlow để huấn luyện mô hình nhận diện từ "Marvin". Mô hình sau đó được chuyển đổi sang TensorFlow Lite để chạy trên ESP32.</w:t>
      </w:r>
    </w:p>
    <w:p w14:paraId="6D3DAE49" w14:textId="77777777" w:rsidR="004F0122" w:rsidRPr="004F0122" w:rsidRDefault="004F0122" w:rsidP="004F0122">
      <w:r w:rsidRPr="004F0122">
        <w:rPr>
          <w:b/>
          <w:bCs/>
        </w:rPr>
        <w:t>Bước 4: Thiết lập nhận diện ý định (Intent Recognition) với Wit.ai</w:t>
      </w:r>
    </w:p>
    <w:p w14:paraId="7254120A" w14:textId="77777777" w:rsidR="004F0122" w:rsidRPr="004F0122" w:rsidRDefault="004F0122" w:rsidP="004F0122">
      <w:pPr>
        <w:numPr>
          <w:ilvl w:val="0"/>
          <w:numId w:val="4"/>
        </w:numPr>
      </w:pPr>
      <w:r w:rsidRPr="004F0122">
        <w:rPr>
          <w:b/>
          <w:bCs/>
        </w:rPr>
        <w:t>Tạo ứng dụng trên Wit.ai</w:t>
      </w:r>
      <w:r w:rsidRPr="004F0122">
        <w:t>: Đăng ký tài khoản và tạo ứng dụng mới trên Wit.ai.</w:t>
      </w:r>
    </w:p>
    <w:p w14:paraId="1E44FCA6" w14:textId="77777777" w:rsidR="004F0122" w:rsidRPr="004F0122" w:rsidRDefault="004F0122" w:rsidP="004F0122">
      <w:pPr>
        <w:numPr>
          <w:ilvl w:val="0"/>
          <w:numId w:val="4"/>
        </w:numPr>
      </w:pPr>
      <w:r w:rsidRPr="004F0122">
        <w:rPr>
          <w:b/>
          <w:bCs/>
        </w:rPr>
        <w:t>Định nghĩa intents và entities</w:t>
      </w:r>
      <w:r w:rsidRPr="004F0122">
        <w:t>: Xác định các ý định (intents) và thực thể (entities) mà bạn muốn trợ lý giọng nói nhận diện, như "bật đèn", "tắt đèn", v.v.</w:t>
      </w:r>
    </w:p>
    <w:p w14:paraId="579D3F40" w14:textId="77777777" w:rsidR="004F0122" w:rsidRPr="004F0122" w:rsidRDefault="004F0122" w:rsidP="004F0122">
      <w:pPr>
        <w:numPr>
          <w:ilvl w:val="0"/>
          <w:numId w:val="4"/>
        </w:numPr>
      </w:pPr>
      <w:r w:rsidRPr="004F0122">
        <w:rPr>
          <w:b/>
          <w:bCs/>
        </w:rPr>
        <w:t>Huấn luyện ứng dụng</w:t>
      </w:r>
      <w:r w:rsidRPr="004F0122">
        <w:t>: Cung cấp các câu mẫu để huấn luyện hệ thống nhận diện chính xác các lệnh từ người dùng.</w:t>
      </w:r>
    </w:p>
    <w:p w14:paraId="46905703" w14:textId="77777777" w:rsidR="004F0122" w:rsidRPr="004F0122" w:rsidRDefault="004F0122" w:rsidP="004F0122">
      <w:r w:rsidRPr="004F0122">
        <w:rPr>
          <w:b/>
          <w:bCs/>
        </w:rPr>
        <w:t>Bước 5: Phát triển firmware cho ESP32</w:t>
      </w:r>
    </w:p>
    <w:p w14:paraId="2A66E2FC" w14:textId="77777777" w:rsidR="004F0122" w:rsidRPr="004F0122" w:rsidRDefault="004F0122" w:rsidP="004F0122">
      <w:pPr>
        <w:numPr>
          <w:ilvl w:val="0"/>
          <w:numId w:val="5"/>
        </w:numPr>
      </w:pPr>
      <w:r w:rsidRPr="004F0122">
        <w:rPr>
          <w:b/>
          <w:bCs/>
        </w:rPr>
        <w:lastRenderedPageBreak/>
        <w:t>Cài đặt PlatformIO</w:t>
      </w:r>
      <w:r w:rsidRPr="004F0122">
        <w:t>: Mở Visual Studio Code, cài đặt extension PlatformIO để quản lý dự án ESP32.</w:t>
      </w:r>
    </w:p>
    <w:p w14:paraId="481EAFAB" w14:textId="77777777" w:rsidR="004F0122" w:rsidRPr="004F0122" w:rsidRDefault="004F0122" w:rsidP="004F0122">
      <w:pPr>
        <w:numPr>
          <w:ilvl w:val="0"/>
          <w:numId w:val="5"/>
        </w:numPr>
      </w:pPr>
      <w:r w:rsidRPr="004F0122">
        <w:rPr>
          <w:b/>
          <w:bCs/>
        </w:rPr>
        <w:t>Tải mã nguồn</w:t>
      </w:r>
      <w:r w:rsidRPr="004F0122">
        <w:t>: Clone repository từ GitHub của dự án:</w:t>
      </w:r>
    </w:p>
    <w:p w14:paraId="5C460FF5" w14:textId="77777777" w:rsidR="004F0122" w:rsidRPr="004F0122" w:rsidRDefault="004F0122" w:rsidP="004F0122">
      <w:r w:rsidRPr="004F0122">
        <w:t>bash</w:t>
      </w:r>
    </w:p>
    <w:p w14:paraId="06DF05DF" w14:textId="77777777" w:rsidR="004F0122" w:rsidRPr="004F0122" w:rsidRDefault="004F0122" w:rsidP="004F0122">
      <w:r w:rsidRPr="004F0122">
        <w:t>Sao chépChỉnh sửa</w:t>
      </w:r>
    </w:p>
    <w:p w14:paraId="34F0E3A6" w14:textId="77777777" w:rsidR="004F0122" w:rsidRPr="004F0122" w:rsidRDefault="004F0122" w:rsidP="004F0122">
      <w:r w:rsidRPr="004F0122">
        <w:t>git clone https://github.com/atomic14/diy-alexa.git</w:t>
      </w:r>
    </w:p>
    <w:p w14:paraId="185A3485" w14:textId="77777777" w:rsidR="004F0122" w:rsidRPr="004F0122" w:rsidRDefault="004F0122" w:rsidP="004F0122">
      <w:r w:rsidRPr="004F0122">
        <w:t>cd diy-alexa/firmware</w:t>
      </w:r>
    </w:p>
    <w:p w14:paraId="579D844B" w14:textId="77777777" w:rsidR="004F0122" w:rsidRPr="004F0122" w:rsidRDefault="004F0122" w:rsidP="004F0122">
      <w:pPr>
        <w:numPr>
          <w:ilvl w:val="0"/>
          <w:numId w:val="5"/>
        </w:numPr>
      </w:pPr>
      <w:r w:rsidRPr="004F0122">
        <w:rPr>
          <w:b/>
          <w:bCs/>
        </w:rPr>
        <w:t>Cấu hình dự án</w:t>
      </w:r>
      <w:r w:rsidRPr="004F0122">
        <w:t>: Mở tệp platformio.ini và đảm bảo các thiết lập phù hợp với phần cứng của bạn.</w:t>
      </w:r>
    </w:p>
    <w:p w14:paraId="50E91101" w14:textId="77777777" w:rsidR="004F0122" w:rsidRPr="004F0122" w:rsidRDefault="004F0122" w:rsidP="004F0122">
      <w:pPr>
        <w:numPr>
          <w:ilvl w:val="0"/>
          <w:numId w:val="5"/>
        </w:numPr>
      </w:pPr>
      <w:r w:rsidRPr="004F0122">
        <w:rPr>
          <w:b/>
          <w:bCs/>
        </w:rPr>
        <w:t>Nạp firmware</w:t>
      </w:r>
      <w:r w:rsidRPr="004F0122">
        <w:t>: Kết nối ESP32 với máy tính và sử dụng PlatformIO để nạp firmware vào thiết bị.</w:t>
      </w:r>
    </w:p>
    <w:p w14:paraId="183E3273" w14:textId="77777777" w:rsidR="004F0122" w:rsidRPr="004F0122" w:rsidRDefault="004F0122" w:rsidP="004F0122">
      <w:r w:rsidRPr="004F0122">
        <w:rPr>
          <w:b/>
          <w:bCs/>
        </w:rPr>
        <w:t>Bước 6: Tích hợp hệ thống</w:t>
      </w:r>
    </w:p>
    <w:p w14:paraId="25222C83" w14:textId="77777777" w:rsidR="004F0122" w:rsidRPr="004F0122" w:rsidRDefault="004F0122" w:rsidP="004F0122">
      <w:pPr>
        <w:numPr>
          <w:ilvl w:val="0"/>
          <w:numId w:val="6"/>
        </w:numPr>
      </w:pPr>
      <w:r w:rsidRPr="004F0122">
        <w:rPr>
          <w:b/>
          <w:bCs/>
        </w:rPr>
        <w:t>Kết nối phần cứng</w:t>
      </w:r>
      <w:r w:rsidRPr="004F0122">
        <w:t>: Kết nối microphone và loa với ESP32 theo sơ đồ trong tài liệu dự án.</w:t>
      </w:r>
    </w:p>
    <w:p w14:paraId="2B12630D" w14:textId="77777777" w:rsidR="004F0122" w:rsidRPr="004F0122" w:rsidRDefault="004F0122" w:rsidP="004F0122">
      <w:pPr>
        <w:numPr>
          <w:ilvl w:val="0"/>
          <w:numId w:val="6"/>
        </w:numPr>
      </w:pPr>
      <w:r w:rsidRPr="004F0122">
        <w:rPr>
          <w:b/>
          <w:bCs/>
        </w:rPr>
        <w:t>Chạy thử nghiệm</w:t>
      </w:r>
      <w:r w:rsidRPr="004F0122">
        <w:t>: Sau khi nạp firmware, cấp nguồn cho ESP32. Thiết bị sẽ lắng nghe từ kích hoạt "Marvin". Khi nhận diện được, nó sẽ ghi âm lệnh và gửi đến Wit.ai để phân tích và thực thi lệnh tương ứng.</w:t>
      </w:r>
    </w:p>
    <w:p w14:paraId="7B6EABCE" w14:textId="77777777" w:rsidR="004F0122" w:rsidRPr="004F0122" w:rsidRDefault="004F0122" w:rsidP="004F0122">
      <w:r w:rsidRPr="004F0122">
        <w:rPr>
          <w:b/>
          <w:bCs/>
        </w:rPr>
        <w:t>Bước 7: Tùy chỉnh và mở rộng</w:t>
      </w:r>
    </w:p>
    <w:p w14:paraId="5FC205FB" w14:textId="77777777" w:rsidR="004F0122" w:rsidRPr="004F0122" w:rsidRDefault="004F0122" w:rsidP="004F0122">
      <w:pPr>
        <w:numPr>
          <w:ilvl w:val="0"/>
          <w:numId w:val="7"/>
        </w:numPr>
      </w:pPr>
      <w:r w:rsidRPr="004F0122">
        <w:rPr>
          <w:b/>
          <w:bCs/>
        </w:rPr>
        <w:t>Thêm intents và entities</w:t>
      </w:r>
      <w:r w:rsidRPr="004F0122">
        <w:t>: Mở rộng khả năng của trợ lý bằng cách thêm các lệnh và chức năng mới trên Wit.ai.</w:t>
      </w:r>
    </w:p>
    <w:p w14:paraId="316C49AC" w14:textId="77777777" w:rsidR="004F0122" w:rsidRPr="004F0122" w:rsidRDefault="004F0122" w:rsidP="004F0122">
      <w:pPr>
        <w:numPr>
          <w:ilvl w:val="0"/>
          <w:numId w:val="7"/>
        </w:numPr>
      </w:pPr>
      <w:r w:rsidRPr="004F0122">
        <w:rPr>
          <w:b/>
          <w:bCs/>
        </w:rPr>
        <w:t>Cải thiện mô hình</w:t>
      </w:r>
      <w:r w:rsidRPr="004F0122">
        <w:t>: Thu thập thêm dữ liệu và huấn luyện lại mô hình để nâng cao độ chính xác của việc nhận diện từ kích hoạt.</w:t>
      </w:r>
    </w:p>
    <w:p w14:paraId="2BE5BA1E" w14:textId="77777777" w:rsidR="001D2C08" w:rsidRDefault="001D2C08"/>
    <w:sectPr w:rsidR="001D2C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D57B2"/>
    <w:multiLevelType w:val="multilevel"/>
    <w:tmpl w:val="FB6A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45FC7"/>
    <w:multiLevelType w:val="multilevel"/>
    <w:tmpl w:val="3CC4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D0E22"/>
    <w:multiLevelType w:val="multilevel"/>
    <w:tmpl w:val="D782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26E7D"/>
    <w:multiLevelType w:val="multilevel"/>
    <w:tmpl w:val="F654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764A02"/>
    <w:multiLevelType w:val="multilevel"/>
    <w:tmpl w:val="F170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5221A0"/>
    <w:multiLevelType w:val="multilevel"/>
    <w:tmpl w:val="6466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562EF3"/>
    <w:multiLevelType w:val="multilevel"/>
    <w:tmpl w:val="D12A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2833404">
    <w:abstractNumId w:val="2"/>
  </w:num>
  <w:num w:numId="2" w16cid:durableId="276565411">
    <w:abstractNumId w:val="5"/>
  </w:num>
  <w:num w:numId="3" w16cid:durableId="1857957480">
    <w:abstractNumId w:val="4"/>
  </w:num>
  <w:num w:numId="4" w16cid:durableId="139006484">
    <w:abstractNumId w:val="6"/>
  </w:num>
  <w:num w:numId="5" w16cid:durableId="798843663">
    <w:abstractNumId w:val="1"/>
  </w:num>
  <w:num w:numId="6" w16cid:durableId="1529370497">
    <w:abstractNumId w:val="0"/>
  </w:num>
  <w:num w:numId="7" w16cid:durableId="1905681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AAF"/>
    <w:rsid w:val="001D2C08"/>
    <w:rsid w:val="00215AAF"/>
    <w:rsid w:val="003A400D"/>
    <w:rsid w:val="004F0122"/>
    <w:rsid w:val="00633A02"/>
    <w:rsid w:val="00A27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2D585-4785-4C01-877B-ABFF152F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A400D"/>
    <w:pPr>
      <w:keepNext/>
      <w:keepLines/>
      <w:spacing w:before="360" w:after="80" w:line="240" w:lineRule="auto"/>
      <w:jc w:val="center"/>
      <w:outlineLvl w:val="0"/>
    </w:pPr>
    <w:rPr>
      <w:rFonts w:ascii="Times New Roman" w:eastAsiaTheme="majorEastAsia" w:hAnsi="Times New Roman" w:cstheme="majorBidi"/>
      <w:b/>
      <w:bCs/>
      <w:sz w:val="28"/>
      <w:szCs w:val="40"/>
    </w:rPr>
  </w:style>
  <w:style w:type="paragraph" w:styleId="Heading2">
    <w:name w:val="heading 2"/>
    <w:basedOn w:val="Normal"/>
    <w:next w:val="Normal"/>
    <w:link w:val="Heading2Char"/>
    <w:autoRedefine/>
    <w:uiPriority w:val="9"/>
    <w:unhideWhenUsed/>
    <w:qFormat/>
    <w:rsid w:val="003A400D"/>
    <w:pPr>
      <w:keepNext/>
      <w:keepLines/>
      <w:spacing w:before="160" w:after="80"/>
      <w:outlineLvl w:val="1"/>
    </w:pPr>
    <w:rPr>
      <w:rFonts w:ascii="Times New Roman" w:eastAsiaTheme="majorEastAsia" w:hAnsi="Times New Roman" w:cstheme="majorBidi"/>
      <w:b/>
      <w:sz w:val="26"/>
      <w:szCs w:val="32"/>
    </w:rPr>
  </w:style>
  <w:style w:type="paragraph" w:styleId="Heading3">
    <w:name w:val="heading 3"/>
    <w:basedOn w:val="Normal"/>
    <w:next w:val="Normal"/>
    <w:link w:val="Heading3Char"/>
    <w:uiPriority w:val="9"/>
    <w:semiHidden/>
    <w:unhideWhenUsed/>
    <w:qFormat/>
    <w:rsid w:val="00215A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A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A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A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A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A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A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00D"/>
    <w:rPr>
      <w:rFonts w:ascii="Times New Roman" w:eastAsiaTheme="majorEastAsia" w:hAnsi="Times New Roman" w:cstheme="majorBidi"/>
      <w:b/>
      <w:bCs/>
      <w:sz w:val="28"/>
      <w:szCs w:val="40"/>
    </w:rPr>
  </w:style>
  <w:style w:type="character" w:customStyle="1" w:styleId="Heading2Char">
    <w:name w:val="Heading 2 Char"/>
    <w:basedOn w:val="DefaultParagraphFont"/>
    <w:link w:val="Heading2"/>
    <w:uiPriority w:val="9"/>
    <w:rsid w:val="003A400D"/>
    <w:rPr>
      <w:rFonts w:ascii="Times New Roman" w:eastAsiaTheme="majorEastAsia" w:hAnsi="Times New Roman" w:cstheme="majorBidi"/>
      <w:b/>
      <w:sz w:val="26"/>
      <w:szCs w:val="32"/>
    </w:rPr>
  </w:style>
  <w:style w:type="character" w:customStyle="1" w:styleId="Heading3Char">
    <w:name w:val="Heading 3 Char"/>
    <w:basedOn w:val="DefaultParagraphFont"/>
    <w:link w:val="Heading3"/>
    <w:uiPriority w:val="9"/>
    <w:semiHidden/>
    <w:rsid w:val="00215A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A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A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A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A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A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AAF"/>
    <w:rPr>
      <w:rFonts w:eastAsiaTheme="majorEastAsia" w:cstheme="majorBidi"/>
      <w:color w:val="272727" w:themeColor="text1" w:themeTint="D8"/>
    </w:rPr>
  </w:style>
  <w:style w:type="paragraph" w:styleId="Title">
    <w:name w:val="Title"/>
    <w:basedOn w:val="Normal"/>
    <w:next w:val="Normal"/>
    <w:link w:val="TitleChar"/>
    <w:uiPriority w:val="10"/>
    <w:qFormat/>
    <w:rsid w:val="00215A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A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A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A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AAF"/>
    <w:pPr>
      <w:spacing w:before="160"/>
      <w:jc w:val="center"/>
    </w:pPr>
    <w:rPr>
      <w:i/>
      <w:iCs/>
      <w:color w:val="404040" w:themeColor="text1" w:themeTint="BF"/>
    </w:rPr>
  </w:style>
  <w:style w:type="character" w:customStyle="1" w:styleId="QuoteChar">
    <w:name w:val="Quote Char"/>
    <w:basedOn w:val="DefaultParagraphFont"/>
    <w:link w:val="Quote"/>
    <w:uiPriority w:val="29"/>
    <w:rsid w:val="00215AAF"/>
    <w:rPr>
      <w:i/>
      <w:iCs/>
      <w:color w:val="404040" w:themeColor="text1" w:themeTint="BF"/>
    </w:rPr>
  </w:style>
  <w:style w:type="paragraph" w:styleId="ListParagraph">
    <w:name w:val="List Paragraph"/>
    <w:basedOn w:val="Normal"/>
    <w:uiPriority w:val="34"/>
    <w:qFormat/>
    <w:rsid w:val="00215AAF"/>
    <w:pPr>
      <w:ind w:left="720"/>
      <w:contextualSpacing/>
    </w:pPr>
  </w:style>
  <w:style w:type="character" w:styleId="IntenseEmphasis">
    <w:name w:val="Intense Emphasis"/>
    <w:basedOn w:val="DefaultParagraphFont"/>
    <w:uiPriority w:val="21"/>
    <w:qFormat/>
    <w:rsid w:val="00215AAF"/>
    <w:rPr>
      <w:i/>
      <w:iCs/>
      <w:color w:val="0F4761" w:themeColor="accent1" w:themeShade="BF"/>
    </w:rPr>
  </w:style>
  <w:style w:type="paragraph" w:styleId="IntenseQuote">
    <w:name w:val="Intense Quote"/>
    <w:basedOn w:val="Normal"/>
    <w:next w:val="Normal"/>
    <w:link w:val="IntenseQuoteChar"/>
    <w:uiPriority w:val="30"/>
    <w:qFormat/>
    <w:rsid w:val="00215A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AAF"/>
    <w:rPr>
      <w:i/>
      <w:iCs/>
      <w:color w:val="0F4761" w:themeColor="accent1" w:themeShade="BF"/>
    </w:rPr>
  </w:style>
  <w:style w:type="character" w:styleId="IntenseReference">
    <w:name w:val="Intense Reference"/>
    <w:basedOn w:val="DefaultParagraphFont"/>
    <w:uiPriority w:val="32"/>
    <w:qFormat/>
    <w:rsid w:val="00215A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555549">
      <w:bodyDiv w:val="1"/>
      <w:marLeft w:val="0"/>
      <w:marRight w:val="0"/>
      <w:marTop w:val="0"/>
      <w:marBottom w:val="0"/>
      <w:divBdr>
        <w:top w:val="none" w:sz="0" w:space="0" w:color="auto"/>
        <w:left w:val="none" w:sz="0" w:space="0" w:color="auto"/>
        <w:bottom w:val="none" w:sz="0" w:space="0" w:color="auto"/>
        <w:right w:val="none" w:sz="0" w:space="0" w:color="auto"/>
      </w:divBdr>
      <w:divsChild>
        <w:div w:id="809635716">
          <w:marLeft w:val="0"/>
          <w:marRight w:val="0"/>
          <w:marTop w:val="0"/>
          <w:marBottom w:val="0"/>
          <w:divBdr>
            <w:top w:val="none" w:sz="0" w:space="0" w:color="auto"/>
            <w:left w:val="none" w:sz="0" w:space="0" w:color="auto"/>
            <w:bottom w:val="none" w:sz="0" w:space="0" w:color="auto"/>
            <w:right w:val="none" w:sz="0" w:space="0" w:color="auto"/>
          </w:divBdr>
          <w:divsChild>
            <w:div w:id="640383455">
              <w:marLeft w:val="0"/>
              <w:marRight w:val="0"/>
              <w:marTop w:val="0"/>
              <w:marBottom w:val="0"/>
              <w:divBdr>
                <w:top w:val="none" w:sz="0" w:space="0" w:color="auto"/>
                <w:left w:val="none" w:sz="0" w:space="0" w:color="auto"/>
                <w:bottom w:val="none" w:sz="0" w:space="0" w:color="auto"/>
                <w:right w:val="none" w:sz="0" w:space="0" w:color="auto"/>
              </w:divBdr>
            </w:div>
            <w:div w:id="247619736">
              <w:marLeft w:val="0"/>
              <w:marRight w:val="0"/>
              <w:marTop w:val="0"/>
              <w:marBottom w:val="0"/>
              <w:divBdr>
                <w:top w:val="none" w:sz="0" w:space="0" w:color="auto"/>
                <w:left w:val="none" w:sz="0" w:space="0" w:color="auto"/>
                <w:bottom w:val="none" w:sz="0" w:space="0" w:color="auto"/>
                <w:right w:val="none" w:sz="0" w:space="0" w:color="auto"/>
              </w:divBdr>
              <w:divsChild>
                <w:div w:id="1212376298">
                  <w:marLeft w:val="0"/>
                  <w:marRight w:val="0"/>
                  <w:marTop w:val="0"/>
                  <w:marBottom w:val="0"/>
                  <w:divBdr>
                    <w:top w:val="none" w:sz="0" w:space="0" w:color="auto"/>
                    <w:left w:val="none" w:sz="0" w:space="0" w:color="auto"/>
                    <w:bottom w:val="none" w:sz="0" w:space="0" w:color="auto"/>
                    <w:right w:val="none" w:sz="0" w:space="0" w:color="auto"/>
                  </w:divBdr>
                  <w:divsChild>
                    <w:div w:id="3488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995">
      <w:bodyDiv w:val="1"/>
      <w:marLeft w:val="0"/>
      <w:marRight w:val="0"/>
      <w:marTop w:val="0"/>
      <w:marBottom w:val="0"/>
      <w:divBdr>
        <w:top w:val="none" w:sz="0" w:space="0" w:color="auto"/>
        <w:left w:val="none" w:sz="0" w:space="0" w:color="auto"/>
        <w:bottom w:val="none" w:sz="0" w:space="0" w:color="auto"/>
        <w:right w:val="none" w:sz="0" w:space="0" w:color="auto"/>
      </w:divBdr>
      <w:divsChild>
        <w:div w:id="1425682920">
          <w:marLeft w:val="0"/>
          <w:marRight w:val="0"/>
          <w:marTop w:val="0"/>
          <w:marBottom w:val="0"/>
          <w:divBdr>
            <w:top w:val="none" w:sz="0" w:space="0" w:color="auto"/>
            <w:left w:val="none" w:sz="0" w:space="0" w:color="auto"/>
            <w:bottom w:val="none" w:sz="0" w:space="0" w:color="auto"/>
            <w:right w:val="none" w:sz="0" w:space="0" w:color="auto"/>
          </w:divBdr>
          <w:divsChild>
            <w:div w:id="2034376104">
              <w:marLeft w:val="0"/>
              <w:marRight w:val="0"/>
              <w:marTop w:val="0"/>
              <w:marBottom w:val="0"/>
              <w:divBdr>
                <w:top w:val="none" w:sz="0" w:space="0" w:color="auto"/>
                <w:left w:val="none" w:sz="0" w:space="0" w:color="auto"/>
                <w:bottom w:val="none" w:sz="0" w:space="0" w:color="auto"/>
                <w:right w:val="none" w:sz="0" w:space="0" w:color="auto"/>
              </w:divBdr>
            </w:div>
            <w:div w:id="1055541013">
              <w:marLeft w:val="0"/>
              <w:marRight w:val="0"/>
              <w:marTop w:val="0"/>
              <w:marBottom w:val="0"/>
              <w:divBdr>
                <w:top w:val="none" w:sz="0" w:space="0" w:color="auto"/>
                <w:left w:val="none" w:sz="0" w:space="0" w:color="auto"/>
                <w:bottom w:val="none" w:sz="0" w:space="0" w:color="auto"/>
                <w:right w:val="none" w:sz="0" w:space="0" w:color="auto"/>
              </w:divBdr>
              <w:divsChild>
                <w:div w:id="411203981">
                  <w:marLeft w:val="0"/>
                  <w:marRight w:val="0"/>
                  <w:marTop w:val="0"/>
                  <w:marBottom w:val="0"/>
                  <w:divBdr>
                    <w:top w:val="none" w:sz="0" w:space="0" w:color="auto"/>
                    <w:left w:val="none" w:sz="0" w:space="0" w:color="auto"/>
                    <w:bottom w:val="none" w:sz="0" w:space="0" w:color="auto"/>
                    <w:right w:val="none" w:sz="0" w:space="0" w:color="auto"/>
                  </w:divBdr>
                  <w:divsChild>
                    <w:div w:id="11573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Vũ Hiếu</dc:creator>
  <cp:keywords/>
  <dc:description/>
  <cp:lastModifiedBy>Nguyễn Vũ Hiếu</cp:lastModifiedBy>
  <cp:revision>2</cp:revision>
  <dcterms:created xsi:type="dcterms:W3CDTF">2025-02-25T16:45:00Z</dcterms:created>
  <dcterms:modified xsi:type="dcterms:W3CDTF">2025-02-25T16:45:00Z</dcterms:modified>
</cp:coreProperties>
</file>