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2"/>
          <w:szCs w:val="32"/>
        </w:rPr>
        <w:t xml:space="preserve">ACCEPTANCE CRITERIA &amp; DEFINITION OF DONE</w:t>
      </w:r>
    </w:p>
    <w:p>
      <w:pPr>
        <w:spacing w:after="80"/>
        <w:jc w:val="center"/>
      </w:pPr>
      <w:r>
        <w:rPr>
          <w:rFonts w:ascii="Times New Roman" w:cs="Times New Roman" w:eastAsia="Times New Roman" w:hAnsi="Times New Roman"/>
          <w:color w:val="000000"/>
          <w:sz w:val="24"/>
          <w:szCs w:val="24"/>
        </w:rPr>
        <w:t xml:space="preserve">Tính năng: Mượn sách trực tuyến – Hệ thống Thư viện</w:t>
      </w:r>
    </w:p>
    <w:p>
      <w:pPr>
        <w:spacing w:after="300"/>
        <w:jc w:val="center"/>
      </w:pPr>
      <w:r>
        <w:rPr>
          <w:rFonts w:ascii="Times New Roman" w:cs="Times New Roman" w:eastAsia="Times New Roman" w:hAnsi="Times New Roman"/>
          <w:i/>
          <w:iCs/>
          <w:color w:val="000000"/>
          <w:sz w:val="18"/>
          <w:szCs w:val="18"/>
        </w:rPr>
        <w:t xml:space="preserve">(Chỉ sử dụng định dạng đen trắng – không tô màu)</w:t>
      </w:r>
    </w:p>
    <w:p>
      <w:pPr>
        <w:spacing w:after="120" w:before="200"/>
      </w:pPr>
      <w:r>
        <w:rPr>
          <w:rFonts w:ascii="Times New Roman" w:cs="Times New Roman" w:eastAsia="Times New Roman" w:hAnsi="Times New Roman"/>
          <w:b/>
          <w:bCs/>
          <w:color w:val="000000"/>
          <w:sz w:val="28"/>
          <w:szCs w:val="28"/>
        </w:rPr>
        <w:t xml:space="preserve">1. ACCEPTANCE CRITERIA</w:t>
      </w:r>
    </w:p>
    <w:p>
      <w:pPr>
        <w:spacing w:after="120"/>
      </w:pPr>
      <w:r>
        <w:rPr>
          <w:rFonts w:ascii="Times New Roman" w:cs="Times New Roman" w:eastAsia="Times New Roman" w:hAnsi="Times New Roman"/>
          <w:b/>
          <w:bCs/>
          <w:color w:val="000000"/>
          <w:sz w:val="24"/>
          <w:szCs w:val="24"/>
        </w:rPr>
        <w:t xml:space="preserve">1.1. Bảng tổng hợp Acceptance Criteria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400"/>
        <w:gridCol w:w="2200"/>
        <w:gridCol w:w="2000"/>
        <w:gridCol w:w="2400"/>
      </w:tblGrid>
      <w:tr>
        <w:trPr>
          <w:tblHeader/>
        </w:trPr>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color w:val="000000"/>
                <w:sz w:val="16"/>
                <w:szCs w:val="16"/>
              </w:rPr>
              <w:t xml:space="preserve">Story</w:t>
            </w:r>
          </w:p>
        </w:tc>
        <w:tc>
          <w:tcPr>
            <w:tcW w:type="dxa" w:w="7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color w:val="000000"/>
                <w:sz w:val="16"/>
                <w:szCs w:val="16"/>
              </w:rPr>
              <w:t xml:space="preserve">AC#</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color w:val="000000"/>
                <w:sz w:val="16"/>
                <w:szCs w:val="16"/>
              </w:rPr>
              <w:t xml:space="preserve">Loại</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color w:val="000000"/>
                <w:sz w:val="16"/>
                <w:szCs w:val="16"/>
              </w:rPr>
              <w:t xml:space="preserve">Given</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color w:val="000000"/>
                <w:sz w:val="16"/>
                <w:szCs w:val="16"/>
              </w:rPr>
              <w:t xml:space="preserve">When</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color w:val="000000"/>
                <w:sz w:val="16"/>
                <w:szCs w:val="16"/>
              </w:rPr>
              <w:t xml:space="preserve">Then</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1</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AC1.1</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Happy path</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đã đăng nhập và cuốn sách đang ở trạng thái "Có sẵn"</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chọn chức năng "Đặt mượn" cho cuốn sách đó</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tạo thành công yêu cầu đặt mượn, cập nhật trạng thái sách thành "Đang giữ chỗ", hiển thị thông báo "Đặt mượn thành công. Sách được giữ trong 48 giờ."</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1</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AC1.2</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Negative case</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đã đăng nhập và cuốn sách đang ở trạng thái "Đã được mượn" hoặc "Đang giữ chỗ"</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chọn chức năng "Đặt mượn" cho cuốn sách đó</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từ chối yêu cầu và hiển thị thông báo "Sách hiện không có sẵn để đặt mượn."</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1</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AC1.3</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Edge case</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đã đăng nhập và đã có một yêu cầu đặt mượn đang hiệu lực cho cùng cuốn sách</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chọn chức năng "Đặt mượn" lần nữa cho cuốn sách đó</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từ chối và hiển thị thông báo "Bạn đã đặt mượn cuốn sách này. Vui lòng đến nhận trước khi hết thời gian giữ chỗ."</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2</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AC2.1</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Happy path</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đã có yêu cầu đặt mượn hợp lệ và sách vừa được trả về thư viện (trạng thái chuyển sang "Có sẵn")</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phát hiện sách đã sẵn sàng để nhận</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gửi thông báo (email/SMS/in-app) cho độc giả với nội dung chứa tên sách và thời hạn giữ chỗ còn lại (48 giờ kể từ lúc sẵn sàng)</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2</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AC2.2</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Negative case</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đã có yêu cầu đặt mượn nhưng thời gian giữ chỗ 48 giờ đã hết mà độc giả chưa đến nhận</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kiểm tra các yêu cầu quá hạn</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hủy yêu cầu đặt mượn, cập nhật trạng thái sách về "Có sẵn" và không gửi thông báo nhắc nhở thêm</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2</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AC2.3</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Edge case</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có nhiều yêu cầu đặt mượn khác nhau và một cuốn trong số đó vừa sẵn sàng</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phát hiện một cuốn sách sẵn sàng</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chỉ gửi thông báo cho đúng cuốn sách vừa sẵn sàng, không gửi nhầm thông báo của các cuốn khác</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3</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AC3.1</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Happy path + Ràng buộc nghiệp vụ</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đang mượn ít hơn giới hạn tối đa (Giả định: tối đa 5 cuốn) và muốn mượn thêm một cuốn đang có sẵn</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Thủ thư hoặc hệ thống xử lý yêu cầu mượn/đặt mượn mới</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cho phép mượn thành công và cập nhật số lượng sách đang mượn của độc giả</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3</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AC3.2</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Negative case</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đang mượn đúng 5 cuốn (đã đạt giới hạn)</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hoặc thủ thư cố gắng mượn/đặt mượn thêm một cuốn nữa</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từ chối và hiển thị thông báo "Bạn đã đạt giới hạn số sách được mượn cùng lúc (tối đa 5 cuốn)."</w:t>
            </w:r>
          </w:p>
        </w:tc>
      </w:tr>
      <w:tr>
        <w:tc>
          <w:tcPr>
            <w:tcW w:type="dxa" w:w="9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Story 3</w:t>
            </w:r>
          </w:p>
        </w:tc>
        <w:tc>
          <w:tcPr>
            <w:tcW w:type="dxa" w:w="7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AC3.3</w:t>
            </w:r>
          </w:p>
        </w:tc>
        <w:tc>
          <w:tcPr>
            <w:tcW w:type="dxa" w:w="1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Edge case</w:t>
            </w:r>
          </w:p>
        </w:tc>
        <w:tc>
          <w:tcPr>
            <w:tcW w:type="dxa" w:w="22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Độc giả đang mượn 4 cuốn và có 1 yêu cầu đặt mượn đang giữ chỗ (chưa nhận)</w:t>
            </w:r>
          </w:p>
        </w:tc>
        <w:tc>
          <w:tcPr>
            <w:tcW w:type="dxa" w:w="20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kiểm tra khi độc giả cố đặt mượn thêm</w:t>
            </w:r>
          </w:p>
        </w:tc>
        <w:tc>
          <w:tcPr>
            <w:tcW w:type="dxa" w:w="2400"/>
            <w:tcBorders>
              <w:top w:val="single" w:color="000000" w:sz="1"/>
              <w:left w:val="single" w:color="000000" w:sz="1"/>
              <w:bottom w:val="single" w:color="000000" w:sz="1"/>
              <w:right w:val="single" w:color="000000" w:sz="1"/>
            </w:tcBorders>
            <w:vAlign w:val="top"/>
          </w:tcPr>
          <w:p>
            <w:pPr>
              <w:spacing w:after="60"/>
            </w:pPr>
            <w:r>
              <w:rPr>
                <w:rFonts w:ascii="Times New Roman" w:cs="Times New Roman" w:eastAsia="Times New Roman" w:hAnsi="Times New Roman"/>
                <w:color w:val="000000"/>
                <w:sz w:val="17"/>
                <w:szCs w:val="17"/>
              </w:rPr>
              <w:t xml:space="preserve">Hệ thống tính cả sách đang giữ chỗ vào tổng số và từ chối nếu tổng đạt hoặc vượt 5 cuốn</w:t>
            </w:r>
          </w:p>
        </w:tc>
      </w:tr>
    </w:tbl>
    <w:p>
      <w:pPr>
        <w:spacing w:after="80" w:before="200"/>
      </w:pPr>
      <w:r>
        <w:rPr>
          <w:rFonts w:ascii="Times New Roman" w:cs="Times New Roman" w:eastAsia="Times New Roman" w:hAnsi="Times New Roman"/>
          <w:b/>
          <w:bCs/>
          <w:color w:val="000000"/>
          <w:sz w:val="22"/>
          <w:szCs w:val="22"/>
        </w:rPr>
        <w:t xml:space="preserve">Ghi chú giả định:</w:t>
      </w:r>
    </w:p>
    <w:p>
      <w:pPr>
        <w:spacing w:after="40"/>
        <w:ind w:left="360"/>
      </w:pPr>
      <w:r>
        <w:rPr>
          <w:rFonts w:ascii="Times New Roman" w:cs="Times New Roman" w:eastAsia="Times New Roman" w:hAnsi="Times New Roman"/>
          <w:color w:val="000000"/>
          <w:sz w:val="20"/>
          <w:szCs w:val="20"/>
        </w:rPr>
        <w:t xml:space="preserve">• Giới hạn số sách mượn cùng lúc: tối đa </w:t>
      </w:r>
      <w:r>
        <w:rPr>
          <w:rFonts w:ascii="Times New Roman" w:cs="Times New Roman" w:eastAsia="Times New Roman" w:hAnsi="Times New Roman"/>
          <w:b/>
          <w:bCs/>
          <w:color w:val="000000"/>
          <w:sz w:val="20"/>
          <w:szCs w:val="20"/>
        </w:rPr>
        <w:t xml:space="preserve">5 cuốn/độc giả</w:t>
      </w:r>
      <w:r>
        <w:rPr>
          <w:rFonts w:ascii="Times New Roman" w:cs="Times New Roman" w:eastAsia="Times New Roman" w:hAnsi="Times New Roman"/>
          <w:color w:val="000000"/>
          <w:sz w:val="20"/>
          <w:szCs w:val="20"/>
        </w:rPr>
        <w:t xml:space="preserve"> (bao gồm cả sách đang mượn và sách đang được giữ chỗ).</w:t>
      </w:r>
    </w:p>
    <w:p>
      <w:pPr>
        <w:spacing w:after="200"/>
        <w:ind w:left="360"/>
      </w:pPr>
      <w:r>
        <w:rPr>
          <w:rFonts w:ascii="Times New Roman" w:cs="Times New Roman" w:eastAsia="Times New Roman" w:hAnsi="Times New Roman"/>
          <w:color w:val="000000"/>
          <w:sz w:val="20"/>
          <w:szCs w:val="20"/>
        </w:rPr>
        <w:t xml:space="preserve">• Thời gian giữ chỗ: </w:t>
      </w:r>
      <w:r>
        <w:rPr>
          <w:rFonts w:ascii="Times New Roman" w:cs="Times New Roman" w:eastAsia="Times New Roman" w:hAnsi="Times New Roman"/>
          <w:b/>
          <w:bCs/>
          <w:color w:val="000000"/>
          <w:sz w:val="20"/>
          <w:szCs w:val="20"/>
        </w:rPr>
        <w:t xml:space="preserve">48 giờ</w:t>
      </w:r>
      <w:r>
        <w:rPr>
          <w:rFonts w:ascii="Times New Roman" w:cs="Times New Roman" w:eastAsia="Times New Roman" w:hAnsi="Times New Roman"/>
          <w:color w:val="000000"/>
          <w:sz w:val="20"/>
          <w:szCs w:val="20"/>
        </w:rPr>
        <w:t xml:space="preserve"> kể từ lúc sách sẵn sàng để nhận.</w:t>
      </w:r>
    </w:p>
    <w:p>
      <w:pPr>
        <w:spacing w:after="120" w:before="300"/>
      </w:pPr>
      <w:r>
        <w:rPr>
          <w:rFonts w:ascii="Times New Roman" w:cs="Times New Roman" w:eastAsia="Times New Roman" w:hAnsi="Times New Roman"/>
          <w:b/>
          <w:bCs/>
          <w:color w:val="000000"/>
          <w:sz w:val="28"/>
          <w:szCs w:val="28"/>
        </w:rPr>
        <w:t xml:space="preserve">2. CÂU HỎI LÀM RÕ (CLARIFYING QUESTIONS)</w:t>
      </w:r>
    </w:p>
    <w:p>
      <w:pPr>
        <w:spacing w:after="60" w:before="120"/>
      </w:pPr>
      <w:r>
        <w:rPr>
          <w:rFonts w:ascii="Times New Roman" w:cs="Times New Roman" w:eastAsia="Times New Roman" w:hAnsi="Times New Roman"/>
          <w:b/>
          <w:bCs/>
          <w:color w:val="000000"/>
          <w:sz w:val="22"/>
          <w:szCs w:val="22"/>
        </w:rPr>
        <w:t xml:space="preserve">Story 1:</w:t>
      </w:r>
    </w:p>
    <w:p>
      <w:pPr>
        <w:spacing w:after="120"/>
        <w:ind w:left="360"/>
      </w:pPr>
      <w:r>
        <w:rPr>
          <w:rFonts w:ascii="Times New Roman" w:cs="Times New Roman" w:eastAsia="Times New Roman" w:hAnsi="Times New Roman"/>
          <w:color w:val="000000"/>
          <w:sz w:val="20"/>
          <w:szCs w:val="20"/>
        </w:rPr>
        <w:t xml:space="preserve">Khi độc giả đặt mượn thành công, hệ thống có cần gửi email/SMS xác nhận ngay lập tức không, hay chỉ hiển thị thông báo trên giao diện là đủ?</w:t>
      </w:r>
    </w:p>
    <w:p>
      <w:pPr>
        <w:spacing w:after="60" w:before="80"/>
      </w:pPr>
      <w:r>
        <w:rPr>
          <w:rFonts w:ascii="Times New Roman" w:cs="Times New Roman" w:eastAsia="Times New Roman" w:hAnsi="Times New Roman"/>
          <w:b/>
          <w:bCs/>
          <w:color w:val="000000"/>
          <w:sz w:val="22"/>
          <w:szCs w:val="22"/>
        </w:rPr>
        <w:t xml:space="preserve">Story 2:</w:t>
      </w:r>
    </w:p>
    <w:p>
      <w:pPr>
        <w:spacing w:after="120"/>
        <w:ind w:left="360"/>
      </w:pPr>
      <w:r>
        <w:rPr>
          <w:rFonts w:ascii="Times New Roman" w:cs="Times New Roman" w:eastAsia="Times New Roman" w:hAnsi="Times New Roman"/>
          <w:color w:val="000000"/>
          <w:sz w:val="20"/>
          <w:szCs w:val="20"/>
        </w:rPr>
        <w:t xml:space="preserve">Thông báo được gửi qua kênh nào (email, SMS, thông báo trong ứng dụng, hay tất cả)? Độc giả có được phép chọn kênh nhận thông báo không?</w:t>
      </w:r>
    </w:p>
    <w:p>
      <w:pPr>
        <w:spacing w:after="60" w:before="80"/>
      </w:pPr>
      <w:r>
        <w:rPr>
          <w:rFonts w:ascii="Times New Roman" w:cs="Times New Roman" w:eastAsia="Times New Roman" w:hAnsi="Times New Roman"/>
          <w:b/>
          <w:bCs/>
          <w:color w:val="000000"/>
          <w:sz w:val="22"/>
          <w:szCs w:val="22"/>
        </w:rPr>
        <w:t xml:space="preserve">Story 3:</w:t>
      </w:r>
    </w:p>
    <w:p>
      <w:pPr>
        <w:spacing w:after="40"/>
        <w:ind w:left="360"/>
      </w:pPr>
      <w:r>
        <w:rPr>
          <w:rFonts w:ascii="Times New Roman" w:cs="Times New Roman" w:eastAsia="Times New Roman" w:hAnsi="Times New Roman"/>
          <w:color w:val="000000"/>
          <w:sz w:val="20"/>
          <w:szCs w:val="20"/>
        </w:rPr>
        <w:t xml:space="preserve">• Giới hạn tối đa bao nhiêu cuốn sách một độc giả được mượn/đặt mượn cùng lúc? (Hiện tại nhóm đang giả định là 5 cuốn – bao gồm cả sách đang giữ chỗ).</w:t>
      </w:r>
    </w:p>
    <w:p>
      <w:pPr>
        <w:spacing w:after="200"/>
        <w:ind w:left="360"/>
      </w:pPr>
      <w:r>
        <w:rPr>
          <w:rFonts w:ascii="Times New Roman" w:cs="Times New Roman" w:eastAsia="Times New Roman" w:hAnsi="Times New Roman"/>
          <w:color w:val="000000"/>
          <w:sz w:val="20"/>
          <w:szCs w:val="20"/>
        </w:rPr>
        <w:t xml:space="preserve">• Giới hạn này có áp dụng khác nhau theo loại độc giả (sinh viên, giảng viên, độc giả bên ngoài) hay không?</w:t>
      </w:r>
    </w:p>
    <w:p>
      <w:pPr>
        <w:spacing w:after="120" w:before="300"/>
      </w:pPr>
      <w:r>
        <w:rPr>
          <w:rFonts w:ascii="Times New Roman" w:cs="Times New Roman" w:eastAsia="Times New Roman" w:hAnsi="Times New Roman"/>
          <w:b/>
          <w:bCs/>
          <w:color w:val="000000"/>
          <w:sz w:val="28"/>
          <w:szCs w:val="28"/>
        </w:rPr>
        <w:t xml:space="preserve">3. DEFINITION OF DONE (DoD)</w:t>
      </w:r>
    </w:p>
    <w:p>
      <w:pPr>
        <w:spacing w:after="120"/>
      </w:pPr>
      <w:r>
        <w:rPr>
          <w:rFonts w:ascii="Times New Roman" w:cs="Times New Roman" w:eastAsia="Times New Roman" w:hAnsi="Times New Roman"/>
          <w:i/>
          <w:iCs/>
          <w:color w:val="000000"/>
          <w:sz w:val="20"/>
          <w:szCs w:val="20"/>
        </w:rPr>
        <w:t xml:space="preserve">Áp dụng chung cho mọi Product Backlog Item (bao gồm cả 3 story trên).</w:t>
      </w:r>
    </w:p>
    <w:p>
      <w:pPr>
        <w:spacing w:after="80"/>
        <w:ind w:left="360"/>
      </w:pPr>
      <w:r>
        <w:rPr>
          <w:rFonts w:ascii="Times New Roman" w:cs="Times New Roman" w:eastAsia="Times New Roman" w:hAnsi="Times New Roman"/>
          <w:color w:val="000000"/>
          <w:sz w:val="20"/>
          <w:szCs w:val="20"/>
        </w:rPr>
        <w:t xml:space="preserve">☐  1. Tất cả Acceptance Criteria của story đã được kiểm tra và pass (bao gồm happy path, negative case và edge case).</w:t>
      </w:r>
    </w:p>
    <w:p>
      <w:pPr>
        <w:spacing w:after="80"/>
        <w:ind w:left="360"/>
      </w:pPr>
      <w:r>
        <w:rPr>
          <w:rFonts w:ascii="Times New Roman" w:cs="Times New Roman" w:eastAsia="Times New Roman" w:hAnsi="Times New Roman"/>
          <w:color w:val="000000"/>
          <w:sz w:val="20"/>
          <w:szCs w:val="20"/>
        </w:rPr>
        <w:t xml:space="preserve">☐  2. Code đã được peer review và được ít nhất 1 thành viên khác trong nhóm approve.</w:t>
      </w:r>
    </w:p>
    <w:p>
      <w:pPr>
        <w:spacing w:after="80"/>
        <w:ind w:left="360"/>
      </w:pPr>
      <w:r>
        <w:rPr>
          <w:rFonts w:ascii="Times New Roman" w:cs="Times New Roman" w:eastAsia="Times New Roman" w:hAnsi="Times New Roman"/>
          <w:color w:val="000000"/>
          <w:sz w:val="20"/>
          <w:szCs w:val="20"/>
        </w:rPr>
        <w:t xml:space="preserve">☐  3. Unit test và integration test liên quan đã được viết và chạy pass (coverage tối thiểu theo quy định nhóm).</w:t>
      </w:r>
    </w:p>
    <w:p>
      <w:pPr>
        <w:spacing w:after="80"/>
        <w:ind w:left="360"/>
      </w:pPr>
      <w:r>
        <w:rPr>
          <w:rFonts w:ascii="Times New Roman" w:cs="Times New Roman" w:eastAsia="Times New Roman" w:hAnsi="Times New Roman"/>
          <w:color w:val="000000"/>
          <w:sz w:val="20"/>
          <w:szCs w:val="20"/>
        </w:rPr>
        <w:t xml:space="preserve">☐  4. Không còn lỗi blocker hoặc critical trên môi trường staging.</w:t>
      </w:r>
    </w:p>
    <w:p>
      <w:pPr>
        <w:spacing w:after="80"/>
        <w:ind w:left="360"/>
      </w:pPr>
      <w:r>
        <w:rPr>
          <w:rFonts w:ascii="Times New Roman" w:cs="Times New Roman" w:eastAsia="Times New Roman" w:hAnsi="Times New Roman"/>
          <w:color w:val="000000"/>
          <w:sz w:val="20"/>
          <w:szCs w:val="20"/>
        </w:rPr>
        <w:t xml:space="preserve">☐  5. Tài liệu người dùng / hướng dẫn sử dụng (nếu có thay đổi giao diện hoặc quy trình) đã được cập nhật.</w:t>
      </w:r>
    </w:p>
    <w:p>
      <w:pPr>
        <w:spacing w:after="80"/>
        <w:ind w:left="360"/>
      </w:pPr>
      <w:r>
        <w:rPr>
          <w:rFonts w:ascii="Times New Roman" w:cs="Times New Roman" w:eastAsia="Times New Roman" w:hAnsi="Times New Roman"/>
          <w:color w:val="000000"/>
          <w:sz w:val="20"/>
          <w:szCs w:val="20"/>
        </w:rPr>
        <w:t xml:space="preserve">☐  6. Story đã được Product Owner chấp nhận trong buổi Review.</w:t>
      </w:r>
    </w:p>
    <w:p>
      <w:pPr>
        <w:spacing w:after="80"/>
        <w:ind w:left="360"/>
      </w:pPr>
      <w:r>
        <w:rPr>
          <w:rFonts w:ascii="Times New Roman" w:cs="Times New Roman" w:eastAsia="Times New Roman" w:hAnsi="Times New Roman"/>
          <w:color w:val="000000"/>
          <w:sz w:val="20"/>
          <w:szCs w:val="20"/>
        </w:rPr>
        <w:t xml:space="preserve">☐  7. Code đã được merge vào nhánh chính và triển khai thành công lên môi trường staging.</w:t>
      </w:r>
    </w:p>
    <w:p>
      <w:pPr>
        <w:spacing w:after="120" w:before="300"/>
      </w:pPr>
      <w:r>
        <w:rPr>
          <w:rFonts w:ascii="Times New Roman" w:cs="Times New Roman" w:eastAsia="Times New Roman" w:hAnsi="Times New Roman"/>
          <w:b/>
          <w:bCs/>
          <w:color w:val="000000"/>
          <w:sz w:val="28"/>
          <w:szCs w:val="28"/>
        </w:rPr>
        <w:t xml:space="preserve">4. CÂU TRẢ LỜI VỀ TRẠNG THÁI DONE CỦA STORY 1</w:t>
      </w:r>
    </w:p>
    <w:p>
      <w:pPr>
        <w:spacing w:after="80"/>
      </w:pPr>
      <w:r>
        <w:rPr>
          <w:rFonts w:ascii="Times New Roman" w:cs="Times New Roman" w:eastAsia="Times New Roman" w:hAnsi="Times New Roman"/>
          <w:b/>
          <w:bCs/>
          <w:color w:val="000000"/>
          <w:sz w:val="22"/>
          <w:szCs w:val="22"/>
        </w:rPr>
        <w:t xml:space="preserve">Story 1 chưa được coi là Done.</w:t>
      </w:r>
    </w:p>
    <w:p>
      <w:pPr>
        <w:spacing w:after="200"/>
      </w:pPr>
      <w:r>
        <w:rPr>
          <w:rFonts w:ascii="Times New Roman" w:cs="Times New Roman" w:eastAsia="Times New Roman" w:hAnsi="Times New Roman"/>
          <w:color w:val="000000"/>
          <w:sz w:val="20"/>
          <w:szCs w:val="20"/>
        </w:rPr>
        <w:t xml:space="preserve">Mặc dù tất cả Acceptance Criteria đã đạt, nhưng theo Definition of Done của nhóm, code chưa được review → tiêu chí DoD chưa thỏa mãn đầy đủ. Một story chỉ được coi là Done khi cả AC và toàn bộ các tiêu chí trong DoD đều được hoàn thành.</w:t>
      </w:r>
    </w:p>
    <w:p>
      <w:pPr>
        <w:spacing w:before="400"/>
        <w:jc w:val="center"/>
      </w:pPr>
      <w:r>
        <w:rPr>
          <w:rFonts w:ascii="Times New Roman" w:cs="Times New Roman" w:eastAsia="Times New Roman" w:hAnsi="Times New Roman"/>
          <w:i/>
          <w:iCs/>
          <w:color w:val="000000"/>
          <w:sz w:val="18"/>
          <w:szCs w:val="18"/>
        </w:rPr>
        <w:t xml:space="preserve">— Hết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Trang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000000"/>
        <w:sz w:val="16"/>
        <w:szCs w:val="16"/>
      </w:rPr>
      <w:t xml:space="preserve">Acceptance Criteria &amp; Definition of Done – Mượn sách trực tuyến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style>
  <w:style w:type="paragraph" w:styleId="Heading2">
    <w:name w:val="Heading 2"/>
    <w:basedOn w:val="Normal"/>
    <w:next w:val="Normal"/>
  </w:style>
  <w:style w:type="paragraph" w:styleId="Heading3">
    <w:name w:val="Heading 3"/>
    <w:basedOn w:val="Normal"/>
    <w:next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2026-10-12T00:55:36.611Z</dcterms:created>
  <dcterms:modified xsi:type="dcterms:W3CDTF">2026-10-12T00:55:36.611Z</dcterms:modified>
</cp:coreProperties>
</file>

<file path=docProps/custom.xml><?xml version="1.0" encoding="utf-8"?>
<Properties xmlns="http://schemas.openxmlformats.org/officeDocument/2006/custom-properties" xmlns:vt="http://schemas.openxmlformats.org/officeDocument/2006/docPropsVTypes"/>
</file>