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77758" w14:textId="4AC44F5D" w:rsidR="00190A51" w:rsidRPr="00155321" w:rsidRDefault="00B55696" w:rsidP="00F53CA1">
      <w:pPr>
        <w:spacing w:before="0" w:line="288" w:lineRule="auto"/>
        <w:jc w:val="center"/>
        <w:rPr>
          <w:rFonts w:eastAsia="Times New Roman"/>
          <w:b/>
          <w:bCs/>
          <w:sz w:val="32"/>
          <w:szCs w:val="32"/>
          <w:lang w:val="vi-VN"/>
        </w:rPr>
      </w:pPr>
      <w:r w:rsidRPr="00155321">
        <w:rPr>
          <w:rFonts w:eastAsia="Times New Roman"/>
          <w:b/>
          <w:bCs/>
          <w:sz w:val="32"/>
          <w:szCs w:val="32"/>
        </w:rPr>
        <w:t xml:space="preserve">HỢP ĐỒNG </w:t>
      </w:r>
      <w:r w:rsidR="00687D94" w:rsidRPr="00155321">
        <w:rPr>
          <w:rFonts w:eastAsia="Times New Roman"/>
          <w:b/>
          <w:bCs/>
          <w:sz w:val="32"/>
          <w:szCs w:val="32"/>
        </w:rPr>
        <w:t>HỢP</w:t>
      </w:r>
      <w:r w:rsidR="00687D94" w:rsidRPr="00155321">
        <w:rPr>
          <w:rFonts w:eastAsia="Times New Roman"/>
          <w:b/>
          <w:bCs/>
          <w:sz w:val="32"/>
          <w:szCs w:val="32"/>
          <w:lang w:val="vi-VN"/>
        </w:rPr>
        <w:t xml:space="preserve"> TÁC </w:t>
      </w:r>
    </w:p>
    <w:p w14:paraId="7F1FAF55" w14:textId="4C7C57EC" w:rsidR="00687D94" w:rsidRPr="00155321" w:rsidRDefault="00687D94" w:rsidP="00F53CA1">
      <w:pPr>
        <w:spacing w:before="0" w:line="288" w:lineRule="auto"/>
        <w:jc w:val="center"/>
        <w:rPr>
          <w:rFonts w:eastAsia="Times New Roman"/>
          <w:b/>
          <w:bCs/>
          <w:sz w:val="32"/>
          <w:szCs w:val="32"/>
          <w:lang w:val="vi-VN"/>
        </w:rPr>
      </w:pPr>
      <w:r w:rsidRPr="00155321">
        <w:rPr>
          <w:rFonts w:eastAsia="Times New Roman"/>
          <w:b/>
          <w:bCs/>
          <w:sz w:val="32"/>
          <w:szCs w:val="32"/>
          <w:lang w:val="vi-VN"/>
        </w:rPr>
        <w:t xml:space="preserve">CUNG CẤP DỊCH VỤ VẬN CHUYỂN BẰNG XE Ô TÔ </w:t>
      </w:r>
    </w:p>
    <w:p w14:paraId="2379972D" w14:textId="2625088B" w:rsidR="00303A71" w:rsidRPr="00155321" w:rsidRDefault="00B55696" w:rsidP="00F53CA1">
      <w:pPr>
        <w:spacing w:before="0" w:line="288" w:lineRule="auto"/>
        <w:jc w:val="center"/>
        <w:rPr>
          <w:rFonts w:eastAsia="Times New Roman"/>
          <w:i/>
          <w:sz w:val="24"/>
          <w:szCs w:val="24"/>
          <w:lang w:val="vi-VN"/>
        </w:rPr>
      </w:pPr>
      <w:r w:rsidRPr="00881EFD">
        <w:rPr>
          <w:rFonts w:eastAsia="Times New Roman"/>
          <w:b/>
          <w:i/>
          <w:sz w:val="24"/>
          <w:szCs w:val="24"/>
          <w:lang w:val="vi-VN"/>
        </w:rPr>
        <w:t>Số:</w:t>
      </w:r>
      <w:r w:rsidRPr="00881EFD">
        <w:rPr>
          <w:rFonts w:eastAsia="Times New Roman"/>
          <w:i/>
          <w:sz w:val="24"/>
          <w:szCs w:val="24"/>
          <w:lang w:val="vi-VN"/>
        </w:rPr>
        <w:t xml:space="preserve"> </w:t>
      </w:r>
      <w:r w:rsidR="00687D94" w:rsidRPr="00155321">
        <w:rPr>
          <w:rFonts w:eastAsia="Times New Roman"/>
          <w:i/>
          <w:sz w:val="24"/>
          <w:szCs w:val="24"/>
          <w:lang w:val="vi-VN"/>
        </w:rPr>
        <w:t>...</w:t>
      </w:r>
      <w:r w:rsidR="009034B7" w:rsidRPr="00881EFD">
        <w:rPr>
          <w:rFonts w:eastAsia="Times New Roman"/>
          <w:i/>
          <w:sz w:val="24"/>
          <w:szCs w:val="24"/>
          <w:lang w:val="vi-VN"/>
        </w:rPr>
        <w:t>..</w:t>
      </w:r>
      <w:r w:rsidR="00687D94" w:rsidRPr="00155321">
        <w:rPr>
          <w:rFonts w:eastAsia="Times New Roman"/>
          <w:i/>
          <w:sz w:val="24"/>
          <w:szCs w:val="24"/>
          <w:lang w:val="vi-VN"/>
        </w:rPr>
        <w:t>.</w:t>
      </w:r>
      <w:r w:rsidR="00C760A4" w:rsidRPr="00881EFD">
        <w:rPr>
          <w:rFonts w:eastAsia="Times New Roman"/>
          <w:b/>
          <w:i/>
          <w:sz w:val="24"/>
          <w:szCs w:val="24"/>
          <w:lang w:val="vi-VN"/>
        </w:rPr>
        <w:t>/HĐDV/</w:t>
      </w:r>
      <w:r w:rsidR="00687D94" w:rsidRPr="00881EFD">
        <w:rPr>
          <w:rFonts w:eastAsia="Times New Roman"/>
          <w:b/>
          <w:i/>
          <w:sz w:val="24"/>
          <w:szCs w:val="24"/>
          <w:lang w:val="vi-VN"/>
        </w:rPr>
        <w:t>BICOM</w:t>
      </w:r>
      <w:r w:rsidR="00687D94" w:rsidRPr="00155321">
        <w:rPr>
          <w:rFonts w:eastAsia="Times New Roman"/>
          <w:b/>
          <w:i/>
          <w:sz w:val="24"/>
          <w:szCs w:val="24"/>
          <w:lang w:val="vi-VN"/>
        </w:rPr>
        <w:t>-TXXD</w:t>
      </w:r>
    </w:p>
    <w:p w14:paraId="3C2909FB" w14:textId="513A1335" w:rsidR="00866483" w:rsidRPr="00881EFD" w:rsidRDefault="00866483" w:rsidP="00F53CA1">
      <w:pPr>
        <w:spacing w:before="0" w:line="288" w:lineRule="auto"/>
        <w:jc w:val="both"/>
        <w:rPr>
          <w:b/>
          <w:color w:val="000000" w:themeColor="text1"/>
          <w:sz w:val="24"/>
          <w:szCs w:val="24"/>
          <w:lang w:val="vi-VN"/>
        </w:rPr>
      </w:pPr>
      <w:r w:rsidRPr="00881EFD">
        <w:rPr>
          <w:rStyle w:val="ui-provider"/>
          <w:sz w:val="24"/>
          <w:szCs w:val="24"/>
          <w:lang w:val="vi-VN"/>
        </w:rPr>
        <w:t xml:space="preserve">Hợp Đồng Dịch Vụ (“Hợp Đồng”) này ký ngày </w:t>
      </w:r>
      <w:r w:rsidR="00C760A4" w:rsidRPr="00155321">
        <w:rPr>
          <w:rStyle w:val="ui-provider"/>
          <w:sz w:val="24"/>
          <w:szCs w:val="24"/>
          <w:lang w:val="vi-VN"/>
        </w:rPr>
        <w:t xml:space="preserve"> </w:t>
      </w:r>
      <w:r w:rsidR="009034B7" w:rsidRPr="00881EFD">
        <w:rPr>
          <w:rStyle w:val="ui-provider"/>
          <w:sz w:val="24"/>
          <w:szCs w:val="24"/>
          <w:lang w:val="vi-VN"/>
        </w:rPr>
        <w:t xml:space="preserve">  </w:t>
      </w:r>
      <w:r w:rsidR="00C760A4" w:rsidRPr="00155321">
        <w:rPr>
          <w:rStyle w:val="ui-provider"/>
          <w:sz w:val="24"/>
          <w:szCs w:val="24"/>
          <w:lang w:val="vi-VN"/>
        </w:rPr>
        <w:t xml:space="preserve">  </w:t>
      </w:r>
      <w:r w:rsidRPr="00881EFD">
        <w:rPr>
          <w:rStyle w:val="ui-provider"/>
          <w:sz w:val="24"/>
          <w:szCs w:val="24"/>
          <w:lang w:val="vi-VN"/>
        </w:rPr>
        <w:t xml:space="preserve"> tháng </w:t>
      </w:r>
      <w:r w:rsidR="009034B7" w:rsidRPr="00881EFD">
        <w:rPr>
          <w:rStyle w:val="ui-provider"/>
          <w:sz w:val="24"/>
          <w:szCs w:val="24"/>
          <w:lang w:val="vi-VN"/>
        </w:rPr>
        <w:t xml:space="preserve">  </w:t>
      </w:r>
      <w:r w:rsidR="00C760A4" w:rsidRPr="00155321">
        <w:rPr>
          <w:rStyle w:val="ui-provider"/>
          <w:sz w:val="24"/>
          <w:szCs w:val="24"/>
          <w:lang w:val="vi-VN"/>
        </w:rPr>
        <w:t xml:space="preserve">   </w:t>
      </w:r>
      <w:r w:rsidRPr="00881EFD">
        <w:rPr>
          <w:rStyle w:val="ui-provider"/>
          <w:sz w:val="24"/>
          <w:szCs w:val="24"/>
          <w:lang w:val="vi-VN"/>
        </w:rPr>
        <w:t xml:space="preserve"> năm </w:t>
      </w:r>
      <w:r w:rsidR="00C760A4" w:rsidRPr="00155321">
        <w:rPr>
          <w:rStyle w:val="ui-provider"/>
          <w:sz w:val="24"/>
          <w:szCs w:val="24"/>
          <w:lang w:val="vi-VN"/>
        </w:rPr>
        <w:t>202</w:t>
      </w:r>
      <w:r w:rsidR="00583C81">
        <w:rPr>
          <w:rStyle w:val="ui-provider"/>
          <w:sz w:val="24"/>
          <w:szCs w:val="24"/>
          <w:lang w:val="vi-VN"/>
        </w:rPr>
        <w:t>5</w:t>
      </w:r>
      <w:r w:rsidRPr="00881EFD">
        <w:rPr>
          <w:rStyle w:val="ui-provider"/>
          <w:sz w:val="24"/>
          <w:szCs w:val="24"/>
          <w:lang w:val="vi-VN"/>
        </w:rPr>
        <w:t>, giữa: </w:t>
      </w:r>
    </w:p>
    <w:p w14:paraId="37E1C4EB" w14:textId="7C542B10" w:rsidR="00C84CB1" w:rsidRPr="00881EFD" w:rsidRDefault="00C84CB1" w:rsidP="00F53CA1">
      <w:pPr>
        <w:spacing w:before="0" w:line="288" w:lineRule="auto"/>
        <w:jc w:val="both"/>
        <w:rPr>
          <w:b/>
          <w:color w:val="000000" w:themeColor="text1"/>
          <w:sz w:val="24"/>
          <w:szCs w:val="24"/>
          <w:lang w:val="vi-VN"/>
        </w:rPr>
      </w:pPr>
      <w:r w:rsidRPr="00881EFD">
        <w:rPr>
          <w:b/>
          <w:color w:val="000000" w:themeColor="text1"/>
          <w:sz w:val="24"/>
          <w:szCs w:val="24"/>
          <w:lang w:val="vi-VN"/>
        </w:rPr>
        <w:t xml:space="preserve">BÊN CUNG CẤP DỊCH VỤ: </w:t>
      </w:r>
      <w:r w:rsidR="00687D94" w:rsidRPr="00881EFD">
        <w:rPr>
          <w:b/>
          <w:color w:val="000000"/>
          <w:sz w:val="24"/>
          <w:szCs w:val="24"/>
          <w:lang w:val="vi-VN"/>
        </w:rPr>
        <w:t xml:space="preserve">CÔNG TY TNHH SẢN XUẤT VÀ </w:t>
      </w:r>
      <w:r w:rsidR="00687D94" w:rsidRPr="00155321">
        <w:rPr>
          <w:b/>
          <w:color w:val="000000"/>
          <w:sz w:val="24"/>
          <w:szCs w:val="24"/>
          <w:lang w:val="vi-VN"/>
        </w:rPr>
        <w:t>T</w:t>
      </w:r>
      <w:r w:rsidR="00687D94" w:rsidRPr="00881EFD">
        <w:rPr>
          <w:b/>
          <w:color w:val="000000"/>
          <w:sz w:val="24"/>
          <w:szCs w:val="24"/>
          <w:lang w:val="vi-VN"/>
        </w:rPr>
        <w:t>MDV BICOM</w:t>
      </w:r>
    </w:p>
    <w:tbl>
      <w:tblPr>
        <w:tblW w:w="5000" w:type="pct"/>
        <w:tblLook w:val="04A0" w:firstRow="1" w:lastRow="0" w:firstColumn="1" w:lastColumn="0" w:noHBand="0" w:noVBand="1"/>
      </w:tblPr>
      <w:tblGrid>
        <w:gridCol w:w="2862"/>
        <w:gridCol w:w="335"/>
        <w:gridCol w:w="6385"/>
      </w:tblGrid>
      <w:tr w:rsidR="008979EC" w:rsidRPr="00155321" w14:paraId="281C1EC3" w14:textId="77777777" w:rsidTr="00866483">
        <w:tc>
          <w:tcPr>
            <w:tcW w:w="1493" w:type="pct"/>
            <w:hideMark/>
          </w:tcPr>
          <w:p w14:paraId="6B4C42A9" w14:textId="77777777" w:rsidR="008979EC" w:rsidRPr="00155321" w:rsidRDefault="008979EC" w:rsidP="00F53CA1">
            <w:pPr>
              <w:spacing w:before="0" w:line="288" w:lineRule="auto"/>
              <w:ind w:left="34"/>
              <w:contextualSpacing/>
              <w:jc w:val="both"/>
              <w:rPr>
                <w:color w:val="000000" w:themeColor="text1"/>
                <w:sz w:val="24"/>
                <w:szCs w:val="24"/>
                <w:lang w:val="fr-FR"/>
              </w:rPr>
            </w:pPr>
            <w:r w:rsidRPr="00155321">
              <w:rPr>
                <w:color w:val="000000" w:themeColor="text1"/>
                <w:sz w:val="24"/>
                <w:szCs w:val="24"/>
              </w:rPr>
              <w:t>Địa chỉ trụ sở</w:t>
            </w:r>
          </w:p>
        </w:tc>
        <w:tc>
          <w:tcPr>
            <w:tcW w:w="175" w:type="pct"/>
            <w:hideMark/>
          </w:tcPr>
          <w:p w14:paraId="67A63EAF" w14:textId="77777777" w:rsidR="008979EC" w:rsidRPr="00155321" w:rsidRDefault="008979EC" w:rsidP="00F53CA1">
            <w:pPr>
              <w:spacing w:before="0" w:line="288" w:lineRule="auto"/>
              <w:jc w:val="both"/>
              <w:rPr>
                <w:color w:val="000000" w:themeColor="text1"/>
                <w:sz w:val="24"/>
                <w:szCs w:val="24"/>
              </w:rPr>
            </w:pPr>
            <w:r w:rsidRPr="00155321">
              <w:rPr>
                <w:color w:val="000000" w:themeColor="text1"/>
                <w:sz w:val="24"/>
                <w:szCs w:val="24"/>
              </w:rPr>
              <w:t>:</w:t>
            </w:r>
          </w:p>
        </w:tc>
        <w:tc>
          <w:tcPr>
            <w:tcW w:w="3332" w:type="pct"/>
            <w:hideMark/>
          </w:tcPr>
          <w:p w14:paraId="6FBFB1FD" w14:textId="2B6FDC9B" w:rsidR="008979EC" w:rsidRPr="00155321" w:rsidRDefault="008979EC" w:rsidP="00F53CA1">
            <w:pPr>
              <w:spacing w:before="0" w:line="288" w:lineRule="auto"/>
              <w:jc w:val="both"/>
              <w:rPr>
                <w:b/>
                <w:color w:val="000000" w:themeColor="text1"/>
                <w:sz w:val="24"/>
                <w:szCs w:val="24"/>
              </w:rPr>
            </w:pPr>
            <w:r w:rsidRPr="00155321">
              <w:rPr>
                <w:color w:val="000000"/>
                <w:sz w:val="24"/>
                <w:szCs w:val="24"/>
              </w:rPr>
              <w:t xml:space="preserve">3/26 Bình Giã, Phường 13, Quận Tân Bình, TP HCM. </w:t>
            </w:r>
          </w:p>
        </w:tc>
      </w:tr>
      <w:tr w:rsidR="008979EC" w:rsidRPr="00155321" w14:paraId="00112DDC" w14:textId="77777777" w:rsidTr="00866483">
        <w:tc>
          <w:tcPr>
            <w:tcW w:w="1493" w:type="pct"/>
            <w:hideMark/>
          </w:tcPr>
          <w:p w14:paraId="59D4EF63" w14:textId="77777777" w:rsidR="008979EC" w:rsidRPr="00155321" w:rsidRDefault="008979EC" w:rsidP="00F53CA1">
            <w:pPr>
              <w:spacing w:before="0" w:line="288" w:lineRule="auto"/>
              <w:ind w:left="34"/>
              <w:contextualSpacing/>
              <w:jc w:val="both"/>
              <w:rPr>
                <w:color w:val="000000" w:themeColor="text1"/>
                <w:sz w:val="24"/>
                <w:szCs w:val="24"/>
              </w:rPr>
            </w:pPr>
            <w:r w:rsidRPr="00155321">
              <w:rPr>
                <w:color w:val="000000" w:themeColor="text1"/>
                <w:sz w:val="24"/>
                <w:szCs w:val="24"/>
              </w:rPr>
              <w:t>Mã số thuế</w:t>
            </w:r>
          </w:p>
        </w:tc>
        <w:tc>
          <w:tcPr>
            <w:tcW w:w="175" w:type="pct"/>
            <w:hideMark/>
          </w:tcPr>
          <w:p w14:paraId="58F08CEB" w14:textId="77777777" w:rsidR="008979EC" w:rsidRPr="00155321" w:rsidRDefault="008979EC" w:rsidP="00F53CA1">
            <w:pPr>
              <w:spacing w:before="0" w:line="288" w:lineRule="auto"/>
              <w:jc w:val="both"/>
              <w:rPr>
                <w:color w:val="000000" w:themeColor="text1"/>
                <w:sz w:val="24"/>
                <w:szCs w:val="24"/>
              </w:rPr>
            </w:pPr>
            <w:r w:rsidRPr="00155321">
              <w:rPr>
                <w:color w:val="000000" w:themeColor="text1"/>
                <w:sz w:val="24"/>
                <w:szCs w:val="24"/>
              </w:rPr>
              <w:t>:</w:t>
            </w:r>
          </w:p>
        </w:tc>
        <w:tc>
          <w:tcPr>
            <w:tcW w:w="3332" w:type="pct"/>
            <w:hideMark/>
          </w:tcPr>
          <w:p w14:paraId="1F5AF90D" w14:textId="1D869028" w:rsidR="008979EC" w:rsidRPr="00155321" w:rsidRDefault="008979EC" w:rsidP="00F53CA1">
            <w:pPr>
              <w:spacing w:before="0" w:line="288" w:lineRule="auto"/>
              <w:jc w:val="both"/>
              <w:rPr>
                <w:b/>
                <w:color w:val="000000" w:themeColor="text1"/>
                <w:sz w:val="24"/>
                <w:szCs w:val="24"/>
              </w:rPr>
            </w:pPr>
            <w:r w:rsidRPr="00155321">
              <w:rPr>
                <w:color w:val="000000"/>
                <w:sz w:val="24"/>
                <w:szCs w:val="24"/>
              </w:rPr>
              <w:t>0315360616</w:t>
            </w:r>
          </w:p>
        </w:tc>
      </w:tr>
      <w:tr w:rsidR="008979EC" w:rsidRPr="00155321" w14:paraId="0C419129" w14:textId="77777777" w:rsidTr="00866483">
        <w:tc>
          <w:tcPr>
            <w:tcW w:w="1493" w:type="pct"/>
            <w:hideMark/>
          </w:tcPr>
          <w:p w14:paraId="2C9A6311" w14:textId="77777777" w:rsidR="008979EC" w:rsidRPr="00155321" w:rsidRDefault="008979EC" w:rsidP="00F53CA1">
            <w:pPr>
              <w:spacing w:before="0" w:line="288" w:lineRule="auto"/>
              <w:ind w:left="34"/>
              <w:contextualSpacing/>
              <w:jc w:val="both"/>
              <w:rPr>
                <w:color w:val="000000" w:themeColor="text1"/>
                <w:sz w:val="24"/>
                <w:szCs w:val="24"/>
              </w:rPr>
            </w:pPr>
            <w:r w:rsidRPr="00155321">
              <w:rPr>
                <w:color w:val="000000" w:themeColor="text1"/>
                <w:sz w:val="24"/>
                <w:szCs w:val="24"/>
              </w:rPr>
              <w:t xml:space="preserve">Đại diện </w:t>
            </w:r>
          </w:p>
        </w:tc>
        <w:tc>
          <w:tcPr>
            <w:tcW w:w="175" w:type="pct"/>
            <w:hideMark/>
          </w:tcPr>
          <w:p w14:paraId="39D75E4A" w14:textId="77777777" w:rsidR="008979EC" w:rsidRPr="00155321" w:rsidRDefault="008979EC" w:rsidP="00F53CA1">
            <w:pPr>
              <w:spacing w:before="0" w:line="288" w:lineRule="auto"/>
              <w:jc w:val="both"/>
              <w:rPr>
                <w:color w:val="000000" w:themeColor="text1"/>
                <w:sz w:val="24"/>
                <w:szCs w:val="24"/>
              </w:rPr>
            </w:pPr>
            <w:r w:rsidRPr="00155321">
              <w:rPr>
                <w:color w:val="000000" w:themeColor="text1"/>
                <w:sz w:val="24"/>
                <w:szCs w:val="24"/>
              </w:rPr>
              <w:t>:</w:t>
            </w:r>
          </w:p>
        </w:tc>
        <w:tc>
          <w:tcPr>
            <w:tcW w:w="3332" w:type="pct"/>
            <w:hideMark/>
          </w:tcPr>
          <w:p w14:paraId="164911EE" w14:textId="3965E497" w:rsidR="008979EC" w:rsidRPr="00A375D1" w:rsidRDefault="000D682D" w:rsidP="00F53CA1">
            <w:pPr>
              <w:spacing w:before="0" w:line="288" w:lineRule="auto"/>
              <w:jc w:val="both"/>
              <w:rPr>
                <w:b/>
                <w:color w:val="000000" w:themeColor="text1"/>
                <w:sz w:val="24"/>
                <w:szCs w:val="24"/>
                <w:lang w:val="vi-VN"/>
              </w:rPr>
            </w:pPr>
            <w:r>
              <w:rPr>
                <w:b/>
                <w:color w:val="000000" w:themeColor="text1"/>
                <w:sz w:val="24"/>
                <w:szCs w:val="24"/>
              </w:rPr>
              <w:t>Nguyễn Minh Tấn</w:t>
            </w:r>
            <w:r w:rsidR="00A375D1">
              <w:rPr>
                <w:b/>
                <w:color w:val="000000" w:themeColor="text1"/>
                <w:sz w:val="24"/>
                <w:szCs w:val="24"/>
                <w:lang w:val="vi-VN"/>
              </w:rPr>
              <w:t xml:space="preserve"> </w:t>
            </w:r>
          </w:p>
        </w:tc>
      </w:tr>
      <w:tr w:rsidR="008979EC" w:rsidRPr="00155321" w14:paraId="7CE32055" w14:textId="77777777" w:rsidTr="00866483">
        <w:tc>
          <w:tcPr>
            <w:tcW w:w="1493" w:type="pct"/>
            <w:hideMark/>
          </w:tcPr>
          <w:p w14:paraId="4A6A8020" w14:textId="77777777" w:rsidR="008979EC" w:rsidRPr="00155321" w:rsidRDefault="008979EC" w:rsidP="00F53CA1">
            <w:pPr>
              <w:spacing w:before="0" w:line="288" w:lineRule="auto"/>
              <w:ind w:left="34"/>
              <w:contextualSpacing/>
              <w:jc w:val="both"/>
              <w:rPr>
                <w:color w:val="000000" w:themeColor="text1"/>
                <w:sz w:val="24"/>
                <w:szCs w:val="24"/>
              </w:rPr>
            </w:pPr>
            <w:r w:rsidRPr="00155321">
              <w:rPr>
                <w:color w:val="000000" w:themeColor="text1"/>
                <w:sz w:val="24"/>
                <w:szCs w:val="24"/>
              </w:rPr>
              <w:t>Chức vụ</w:t>
            </w:r>
          </w:p>
        </w:tc>
        <w:tc>
          <w:tcPr>
            <w:tcW w:w="175" w:type="pct"/>
            <w:hideMark/>
          </w:tcPr>
          <w:p w14:paraId="72C2283C" w14:textId="77777777" w:rsidR="008979EC" w:rsidRPr="00155321" w:rsidRDefault="008979EC" w:rsidP="00F53CA1">
            <w:pPr>
              <w:spacing w:before="0" w:line="288" w:lineRule="auto"/>
              <w:jc w:val="both"/>
              <w:rPr>
                <w:color w:val="000000" w:themeColor="text1"/>
                <w:sz w:val="24"/>
                <w:szCs w:val="24"/>
              </w:rPr>
            </w:pPr>
            <w:r w:rsidRPr="00155321">
              <w:rPr>
                <w:color w:val="000000" w:themeColor="text1"/>
                <w:sz w:val="24"/>
                <w:szCs w:val="24"/>
              </w:rPr>
              <w:t>:</w:t>
            </w:r>
          </w:p>
        </w:tc>
        <w:tc>
          <w:tcPr>
            <w:tcW w:w="3332" w:type="pct"/>
            <w:hideMark/>
          </w:tcPr>
          <w:p w14:paraId="1D8E731F" w14:textId="0376C6FE" w:rsidR="008979EC" w:rsidRPr="000D682D" w:rsidRDefault="00583C81" w:rsidP="00F53CA1">
            <w:pPr>
              <w:spacing w:before="0" w:line="288" w:lineRule="auto"/>
              <w:jc w:val="both"/>
              <w:rPr>
                <w:b/>
                <w:color w:val="000000" w:themeColor="text1"/>
                <w:sz w:val="24"/>
                <w:szCs w:val="24"/>
              </w:rPr>
            </w:pPr>
            <w:r>
              <w:rPr>
                <w:b/>
                <w:color w:val="000000" w:themeColor="text1"/>
                <w:sz w:val="24"/>
                <w:szCs w:val="24"/>
                <w:lang w:val="vi-VN"/>
              </w:rPr>
              <w:t>Giám đốc</w:t>
            </w:r>
            <w:r w:rsidR="000D682D">
              <w:rPr>
                <w:b/>
                <w:color w:val="000000" w:themeColor="text1"/>
                <w:sz w:val="24"/>
                <w:szCs w:val="24"/>
              </w:rPr>
              <w:t xml:space="preserve"> vận hành</w:t>
            </w:r>
          </w:p>
        </w:tc>
      </w:tr>
      <w:tr w:rsidR="008979EC" w:rsidRPr="00155321" w14:paraId="1739D1BC" w14:textId="77777777" w:rsidTr="008979EC">
        <w:trPr>
          <w:trHeight w:val="80"/>
        </w:trPr>
        <w:tc>
          <w:tcPr>
            <w:tcW w:w="1493" w:type="pct"/>
          </w:tcPr>
          <w:p w14:paraId="305C664C" w14:textId="705278F9" w:rsidR="008979EC" w:rsidRPr="00155321" w:rsidRDefault="008979EC" w:rsidP="00F53CA1">
            <w:pPr>
              <w:spacing w:before="0" w:line="288" w:lineRule="auto"/>
              <w:contextualSpacing/>
              <w:jc w:val="both"/>
              <w:rPr>
                <w:color w:val="000000" w:themeColor="text1"/>
                <w:sz w:val="24"/>
                <w:szCs w:val="24"/>
                <w:lang w:val="vi-VN"/>
              </w:rPr>
            </w:pPr>
          </w:p>
        </w:tc>
        <w:tc>
          <w:tcPr>
            <w:tcW w:w="175" w:type="pct"/>
          </w:tcPr>
          <w:p w14:paraId="63CD508B" w14:textId="1B3C388F" w:rsidR="008979EC" w:rsidRPr="00155321" w:rsidRDefault="008979EC" w:rsidP="00F53CA1">
            <w:pPr>
              <w:spacing w:before="0" w:line="288" w:lineRule="auto"/>
              <w:jc w:val="both"/>
              <w:rPr>
                <w:color w:val="000000" w:themeColor="text1"/>
                <w:sz w:val="24"/>
                <w:szCs w:val="24"/>
              </w:rPr>
            </w:pPr>
          </w:p>
        </w:tc>
        <w:tc>
          <w:tcPr>
            <w:tcW w:w="3332" w:type="pct"/>
          </w:tcPr>
          <w:p w14:paraId="5697C3A7" w14:textId="4BD0904A" w:rsidR="008979EC" w:rsidRPr="00155321" w:rsidRDefault="008979EC" w:rsidP="00F53CA1">
            <w:pPr>
              <w:spacing w:before="0" w:line="288" w:lineRule="auto"/>
              <w:jc w:val="both"/>
              <w:rPr>
                <w:color w:val="000000" w:themeColor="text1"/>
                <w:sz w:val="24"/>
                <w:szCs w:val="24"/>
              </w:rPr>
            </w:pPr>
          </w:p>
        </w:tc>
      </w:tr>
    </w:tbl>
    <w:p w14:paraId="202FDAA3" w14:textId="77777777" w:rsidR="00C84CB1" w:rsidRPr="00155321" w:rsidRDefault="00C84CB1" w:rsidP="00F53CA1">
      <w:pPr>
        <w:spacing w:before="0" w:line="288" w:lineRule="auto"/>
        <w:jc w:val="both"/>
        <w:rPr>
          <w:rFonts w:eastAsia="Times New Roman"/>
          <w:i/>
          <w:sz w:val="24"/>
          <w:szCs w:val="24"/>
          <w:lang w:val="fr-FR"/>
        </w:rPr>
      </w:pPr>
      <w:r w:rsidRPr="00155321">
        <w:rPr>
          <w:i/>
          <w:sz w:val="24"/>
          <w:szCs w:val="24"/>
          <w:lang w:val="fr-FR"/>
        </w:rPr>
        <w:t xml:space="preserve"> (Sau đây gọi là “</w:t>
      </w:r>
      <w:r w:rsidRPr="00155321">
        <w:rPr>
          <w:b/>
          <w:i/>
          <w:sz w:val="24"/>
          <w:szCs w:val="24"/>
          <w:lang w:val="fr-FR"/>
        </w:rPr>
        <w:t>Bên A</w:t>
      </w:r>
      <w:r w:rsidRPr="00155321">
        <w:rPr>
          <w:i/>
          <w:sz w:val="24"/>
          <w:szCs w:val="24"/>
          <w:lang w:val="fr-FR"/>
        </w:rPr>
        <w:t>”)</w:t>
      </w:r>
    </w:p>
    <w:p w14:paraId="66E361AD" w14:textId="77777777" w:rsidR="00C84CB1" w:rsidRPr="00155321" w:rsidRDefault="00C84CB1" w:rsidP="00F53CA1">
      <w:pPr>
        <w:spacing w:before="0" w:line="288" w:lineRule="auto"/>
        <w:jc w:val="both"/>
        <w:rPr>
          <w:b/>
          <w:bCs/>
          <w:sz w:val="24"/>
          <w:szCs w:val="24"/>
          <w:lang w:val="fr-FR"/>
        </w:rPr>
      </w:pPr>
      <w:r w:rsidRPr="00155321">
        <w:rPr>
          <w:b/>
          <w:sz w:val="24"/>
          <w:szCs w:val="24"/>
          <w:lang w:val="fr-FR"/>
        </w:rPr>
        <w:t>Và:</w:t>
      </w:r>
    </w:p>
    <w:p w14:paraId="3C27081C" w14:textId="404BE547" w:rsidR="00C84CB1" w:rsidRPr="00155321" w:rsidRDefault="00C84CB1" w:rsidP="00F53CA1">
      <w:pPr>
        <w:spacing w:before="0" w:line="288" w:lineRule="auto"/>
        <w:jc w:val="both"/>
        <w:rPr>
          <w:b/>
          <w:color w:val="000000" w:themeColor="text1"/>
          <w:sz w:val="24"/>
          <w:szCs w:val="24"/>
          <w:lang w:val="vi-VN"/>
        </w:rPr>
      </w:pPr>
      <w:r w:rsidRPr="00155321">
        <w:rPr>
          <w:b/>
          <w:sz w:val="24"/>
          <w:szCs w:val="24"/>
          <w:lang w:val="fr-FR"/>
        </w:rPr>
        <w:t xml:space="preserve"> </w:t>
      </w:r>
      <w:r w:rsidRPr="00155321">
        <w:rPr>
          <w:b/>
          <w:color w:val="000000" w:themeColor="text1"/>
          <w:sz w:val="24"/>
          <w:szCs w:val="24"/>
          <w:lang w:val="fr-FR"/>
        </w:rPr>
        <w:t xml:space="preserve"> BÊN SỬ DỤNG DỊCH VỤ: </w:t>
      </w:r>
      <w:r w:rsidR="00687D94" w:rsidRPr="00155321">
        <w:rPr>
          <w:b/>
          <w:color w:val="000000" w:themeColor="text1"/>
          <w:sz w:val="24"/>
          <w:szCs w:val="24"/>
          <w:lang w:val="fr-FR"/>
        </w:rPr>
        <w:t>Ông</w:t>
      </w:r>
      <w:r w:rsidR="00687D94" w:rsidRPr="00155321">
        <w:rPr>
          <w:b/>
          <w:color w:val="000000" w:themeColor="text1"/>
          <w:sz w:val="24"/>
          <w:szCs w:val="24"/>
          <w:lang w:val="vi-VN"/>
        </w:rPr>
        <w:t xml:space="preserve">/Bà </w:t>
      </w:r>
      <w:r w:rsidR="000D682D">
        <w:rPr>
          <w:b/>
          <w:color w:val="000000" w:themeColor="text1"/>
          <w:sz w:val="24"/>
          <w:szCs w:val="24"/>
        </w:rPr>
        <w:t>NGUYỄN VĂN THẮNG</w:t>
      </w:r>
      <w:r w:rsidR="00687D94" w:rsidRPr="00155321">
        <w:rPr>
          <w:b/>
          <w:color w:val="000000" w:themeColor="text1"/>
          <w:sz w:val="24"/>
          <w:szCs w:val="24"/>
          <w:lang w:val="vi-VN"/>
        </w:rPr>
        <w:t>.</w:t>
      </w:r>
    </w:p>
    <w:tbl>
      <w:tblPr>
        <w:tblW w:w="5000" w:type="pct"/>
        <w:tblLook w:val="04A0" w:firstRow="1" w:lastRow="0" w:firstColumn="1" w:lastColumn="0" w:noHBand="0" w:noVBand="1"/>
      </w:tblPr>
      <w:tblGrid>
        <w:gridCol w:w="2869"/>
        <w:gridCol w:w="360"/>
        <w:gridCol w:w="6353"/>
      </w:tblGrid>
      <w:tr w:rsidR="000D682D" w:rsidRPr="00155321" w14:paraId="43BBC43B" w14:textId="77777777" w:rsidTr="00C84CB1">
        <w:tc>
          <w:tcPr>
            <w:tcW w:w="1497" w:type="pct"/>
            <w:hideMark/>
          </w:tcPr>
          <w:p w14:paraId="406EE0FB" w14:textId="2614AFB0" w:rsidR="00C84CB1" w:rsidRPr="00155321" w:rsidRDefault="00C84CB1" w:rsidP="00F53CA1">
            <w:pPr>
              <w:spacing w:before="0" w:line="288" w:lineRule="auto"/>
              <w:ind w:left="34"/>
              <w:contextualSpacing/>
              <w:jc w:val="both"/>
              <w:rPr>
                <w:color w:val="000000" w:themeColor="text1"/>
                <w:sz w:val="24"/>
                <w:szCs w:val="24"/>
                <w:lang w:val="vi-VN"/>
              </w:rPr>
            </w:pPr>
            <w:r w:rsidRPr="00155321">
              <w:rPr>
                <w:color w:val="000000" w:themeColor="text1"/>
                <w:sz w:val="24"/>
                <w:szCs w:val="24"/>
              </w:rPr>
              <w:t xml:space="preserve">Địa chỉ </w:t>
            </w:r>
            <w:r w:rsidR="00687D94" w:rsidRPr="00155321">
              <w:rPr>
                <w:color w:val="000000" w:themeColor="text1"/>
                <w:sz w:val="24"/>
                <w:szCs w:val="24"/>
              </w:rPr>
              <w:t>thường</w:t>
            </w:r>
            <w:r w:rsidR="00687D94" w:rsidRPr="00155321">
              <w:rPr>
                <w:color w:val="000000" w:themeColor="text1"/>
                <w:sz w:val="24"/>
                <w:szCs w:val="24"/>
                <w:lang w:val="vi-VN"/>
              </w:rPr>
              <w:t xml:space="preserve"> trú</w:t>
            </w:r>
          </w:p>
        </w:tc>
        <w:tc>
          <w:tcPr>
            <w:tcW w:w="188" w:type="pct"/>
            <w:hideMark/>
          </w:tcPr>
          <w:p w14:paraId="78B9C99B" w14:textId="77777777" w:rsidR="00C84CB1" w:rsidRPr="00155321" w:rsidRDefault="00C84CB1" w:rsidP="00F53CA1">
            <w:pPr>
              <w:spacing w:before="0" w:line="288" w:lineRule="auto"/>
              <w:jc w:val="both"/>
              <w:rPr>
                <w:color w:val="000000" w:themeColor="text1"/>
                <w:sz w:val="24"/>
                <w:szCs w:val="24"/>
              </w:rPr>
            </w:pPr>
            <w:r w:rsidRPr="00155321">
              <w:rPr>
                <w:color w:val="000000" w:themeColor="text1"/>
                <w:sz w:val="24"/>
                <w:szCs w:val="24"/>
              </w:rPr>
              <w:t>:</w:t>
            </w:r>
          </w:p>
        </w:tc>
        <w:tc>
          <w:tcPr>
            <w:tcW w:w="3315" w:type="pct"/>
            <w:hideMark/>
          </w:tcPr>
          <w:p w14:paraId="0A784A01" w14:textId="495465A5" w:rsidR="00C84CB1" w:rsidRPr="000D682D" w:rsidRDefault="000D682D" w:rsidP="000D682D">
            <w:pPr>
              <w:spacing w:before="0" w:line="288" w:lineRule="auto"/>
              <w:jc w:val="both"/>
              <w:rPr>
                <w:color w:val="000000" w:themeColor="text1"/>
                <w:sz w:val="24"/>
                <w:szCs w:val="24"/>
              </w:rPr>
            </w:pPr>
            <w:r w:rsidRPr="000D682D">
              <w:rPr>
                <w:color w:val="000000" w:themeColor="text1"/>
                <w:sz w:val="24"/>
                <w:szCs w:val="24"/>
              </w:rPr>
              <w:t>Đào Viên, Quế Võ, Bắc Ninh</w:t>
            </w:r>
            <w:r w:rsidR="00F53CA1" w:rsidRPr="000D682D">
              <w:rPr>
                <w:color w:val="000000" w:themeColor="text1"/>
                <w:sz w:val="24"/>
                <w:szCs w:val="24"/>
              </w:rPr>
              <w:t>.</w:t>
            </w:r>
          </w:p>
        </w:tc>
      </w:tr>
      <w:tr w:rsidR="000D682D" w:rsidRPr="00155321" w14:paraId="69EA638D" w14:textId="77777777" w:rsidTr="00687D94">
        <w:tc>
          <w:tcPr>
            <w:tcW w:w="1497" w:type="pct"/>
            <w:hideMark/>
          </w:tcPr>
          <w:p w14:paraId="1563EA4C" w14:textId="5D39235E" w:rsidR="00C84CB1" w:rsidRPr="00155321" w:rsidRDefault="00687D94" w:rsidP="00F53CA1">
            <w:pPr>
              <w:spacing w:before="0" w:line="288" w:lineRule="auto"/>
              <w:ind w:left="34"/>
              <w:contextualSpacing/>
              <w:jc w:val="both"/>
              <w:rPr>
                <w:color w:val="000000" w:themeColor="text1"/>
                <w:sz w:val="24"/>
                <w:szCs w:val="24"/>
                <w:lang w:val="vi-VN"/>
              </w:rPr>
            </w:pPr>
            <w:r w:rsidRPr="00155321">
              <w:rPr>
                <w:color w:val="000000" w:themeColor="text1"/>
                <w:sz w:val="24"/>
                <w:szCs w:val="24"/>
              </w:rPr>
              <w:t xml:space="preserve">Địa </w:t>
            </w:r>
            <w:r w:rsidR="0076542E">
              <w:rPr>
                <w:color w:val="000000" w:themeColor="text1"/>
                <w:sz w:val="24"/>
                <w:szCs w:val="24"/>
              </w:rPr>
              <w:t>chỉ</w:t>
            </w:r>
            <w:r w:rsidRPr="00155321">
              <w:rPr>
                <w:color w:val="000000" w:themeColor="text1"/>
                <w:sz w:val="24"/>
                <w:szCs w:val="24"/>
                <w:lang w:val="vi-VN"/>
              </w:rPr>
              <w:t xml:space="preserve"> liên hệ </w:t>
            </w:r>
          </w:p>
        </w:tc>
        <w:tc>
          <w:tcPr>
            <w:tcW w:w="188" w:type="pct"/>
            <w:hideMark/>
          </w:tcPr>
          <w:p w14:paraId="35201770" w14:textId="77777777" w:rsidR="00C84CB1" w:rsidRPr="00155321" w:rsidRDefault="00C84CB1" w:rsidP="00F53CA1">
            <w:pPr>
              <w:spacing w:before="0" w:line="288" w:lineRule="auto"/>
              <w:jc w:val="both"/>
              <w:rPr>
                <w:color w:val="000000" w:themeColor="text1"/>
                <w:sz w:val="24"/>
                <w:szCs w:val="24"/>
              </w:rPr>
            </w:pPr>
            <w:r w:rsidRPr="00155321">
              <w:rPr>
                <w:color w:val="000000" w:themeColor="text1"/>
                <w:sz w:val="24"/>
                <w:szCs w:val="24"/>
              </w:rPr>
              <w:t>:</w:t>
            </w:r>
          </w:p>
        </w:tc>
        <w:tc>
          <w:tcPr>
            <w:tcW w:w="3315" w:type="pct"/>
          </w:tcPr>
          <w:p w14:paraId="2B2FF583" w14:textId="60284037" w:rsidR="00C84CB1" w:rsidRPr="000D682D" w:rsidRDefault="00F53CA1" w:rsidP="00F53CA1">
            <w:pPr>
              <w:spacing w:before="0" w:line="288" w:lineRule="auto"/>
              <w:jc w:val="both"/>
              <w:rPr>
                <w:color w:val="000000" w:themeColor="text1"/>
                <w:sz w:val="24"/>
                <w:szCs w:val="24"/>
                <w:lang w:val="vi-VN"/>
              </w:rPr>
            </w:pPr>
            <w:r w:rsidRPr="000D682D">
              <w:rPr>
                <w:color w:val="000000" w:themeColor="text1"/>
                <w:sz w:val="24"/>
                <w:szCs w:val="24"/>
              </w:rPr>
              <w:t>………………………………………………………………..</w:t>
            </w:r>
          </w:p>
        </w:tc>
      </w:tr>
      <w:tr w:rsidR="000D682D" w:rsidRPr="00155321" w14:paraId="0B81B557" w14:textId="77777777" w:rsidTr="00687D94">
        <w:tc>
          <w:tcPr>
            <w:tcW w:w="1497" w:type="pct"/>
            <w:hideMark/>
          </w:tcPr>
          <w:p w14:paraId="4E43D8F5" w14:textId="75F6A5BC" w:rsidR="00C84CB1" w:rsidRPr="00155321" w:rsidRDefault="00687D94" w:rsidP="00F53CA1">
            <w:pPr>
              <w:spacing w:before="0" w:line="288" w:lineRule="auto"/>
              <w:ind w:left="34"/>
              <w:contextualSpacing/>
              <w:jc w:val="both"/>
              <w:rPr>
                <w:color w:val="000000" w:themeColor="text1"/>
                <w:sz w:val="24"/>
                <w:szCs w:val="24"/>
              </w:rPr>
            </w:pPr>
            <w:r w:rsidRPr="00155321">
              <w:rPr>
                <w:color w:val="000000" w:themeColor="text1"/>
                <w:sz w:val="24"/>
                <w:szCs w:val="24"/>
                <w:lang w:val="vi-VN"/>
              </w:rPr>
              <w:t>Căn cước công dân</w:t>
            </w:r>
          </w:p>
        </w:tc>
        <w:tc>
          <w:tcPr>
            <w:tcW w:w="188" w:type="pct"/>
            <w:hideMark/>
          </w:tcPr>
          <w:p w14:paraId="1BE6FEA8" w14:textId="77777777" w:rsidR="00C84CB1" w:rsidRPr="00155321" w:rsidRDefault="00C84CB1" w:rsidP="00F53CA1">
            <w:pPr>
              <w:spacing w:before="0" w:line="288" w:lineRule="auto"/>
              <w:jc w:val="both"/>
              <w:rPr>
                <w:color w:val="000000" w:themeColor="text1"/>
                <w:sz w:val="24"/>
                <w:szCs w:val="24"/>
              </w:rPr>
            </w:pPr>
            <w:r w:rsidRPr="00155321">
              <w:rPr>
                <w:color w:val="000000" w:themeColor="text1"/>
                <w:sz w:val="24"/>
                <w:szCs w:val="24"/>
              </w:rPr>
              <w:t>:</w:t>
            </w:r>
          </w:p>
        </w:tc>
        <w:tc>
          <w:tcPr>
            <w:tcW w:w="3315" w:type="pct"/>
          </w:tcPr>
          <w:p w14:paraId="07C429BC" w14:textId="4F191E55" w:rsidR="00C84CB1" w:rsidRPr="000D682D" w:rsidRDefault="000D682D" w:rsidP="00F53CA1">
            <w:pPr>
              <w:spacing w:before="0" w:line="288" w:lineRule="auto"/>
              <w:jc w:val="both"/>
              <w:rPr>
                <w:color w:val="000000" w:themeColor="text1"/>
                <w:sz w:val="24"/>
                <w:szCs w:val="24"/>
              </w:rPr>
            </w:pPr>
            <w:r w:rsidRPr="000D682D">
              <w:rPr>
                <w:color w:val="000000" w:themeColor="text1"/>
                <w:sz w:val="24"/>
                <w:szCs w:val="24"/>
              </w:rPr>
              <w:t>027081011287</w:t>
            </w:r>
            <w:r w:rsidR="00F53CA1" w:rsidRPr="000D682D">
              <w:rPr>
                <w:color w:val="000000" w:themeColor="text1"/>
                <w:sz w:val="24"/>
                <w:szCs w:val="24"/>
              </w:rPr>
              <w:t>.</w:t>
            </w:r>
          </w:p>
        </w:tc>
      </w:tr>
      <w:tr w:rsidR="000D682D" w:rsidRPr="00155321" w14:paraId="71C45055" w14:textId="77777777" w:rsidTr="00C84CB1">
        <w:tc>
          <w:tcPr>
            <w:tcW w:w="1497" w:type="pct"/>
            <w:hideMark/>
          </w:tcPr>
          <w:p w14:paraId="7EBD512D" w14:textId="77777777" w:rsidR="00C84CB1" w:rsidRPr="00155321" w:rsidRDefault="00687D94" w:rsidP="00F53CA1">
            <w:pPr>
              <w:spacing w:before="0" w:line="288" w:lineRule="auto"/>
              <w:ind w:left="34"/>
              <w:contextualSpacing/>
              <w:jc w:val="both"/>
              <w:rPr>
                <w:color w:val="000000" w:themeColor="text1"/>
                <w:sz w:val="24"/>
                <w:szCs w:val="24"/>
                <w:lang w:val="vi-VN"/>
              </w:rPr>
            </w:pPr>
            <w:r w:rsidRPr="00155321">
              <w:rPr>
                <w:color w:val="000000" w:themeColor="text1"/>
                <w:sz w:val="24"/>
                <w:szCs w:val="24"/>
                <w:lang w:val="vi-VN"/>
              </w:rPr>
              <w:t xml:space="preserve">Nơi Cấp </w:t>
            </w:r>
          </w:p>
          <w:p w14:paraId="7CC4DC43" w14:textId="77777777" w:rsidR="00F53CA1" w:rsidRPr="00155321" w:rsidRDefault="00F53CA1" w:rsidP="00F53CA1">
            <w:pPr>
              <w:spacing w:before="0" w:line="288" w:lineRule="auto"/>
              <w:ind w:left="34"/>
              <w:contextualSpacing/>
              <w:jc w:val="both"/>
              <w:rPr>
                <w:color w:val="000000" w:themeColor="text1"/>
                <w:sz w:val="24"/>
                <w:szCs w:val="24"/>
                <w:lang w:val="vi-VN"/>
              </w:rPr>
            </w:pPr>
            <w:r w:rsidRPr="00155321">
              <w:rPr>
                <w:color w:val="000000" w:themeColor="text1"/>
                <w:sz w:val="24"/>
                <w:szCs w:val="24"/>
                <w:lang w:val="vi-VN"/>
              </w:rPr>
              <w:t>Số điện thoại đăng ký</w:t>
            </w:r>
          </w:p>
          <w:p w14:paraId="5D884F53" w14:textId="77777777" w:rsidR="00F53CA1" w:rsidRPr="00881EFD" w:rsidRDefault="00F53CA1" w:rsidP="00F53CA1">
            <w:pPr>
              <w:spacing w:before="0" w:line="288" w:lineRule="auto"/>
              <w:ind w:left="34"/>
              <w:contextualSpacing/>
              <w:jc w:val="both"/>
              <w:rPr>
                <w:color w:val="000000" w:themeColor="text1"/>
                <w:sz w:val="24"/>
                <w:szCs w:val="24"/>
                <w:lang w:val="vi-VN"/>
              </w:rPr>
            </w:pPr>
            <w:r w:rsidRPr="00881EFD">
              <w:rPr>
                <w:color w:val="000000" w:themeColor="text1"/>
                <w:sz w:val="24"/>
                <w:szCs w:val="24"/>
                <w:lang w:val="vi-VN"/>
              </w:rPr>
              <w:t>Email đăng ký</w:t>
            </w:r>
          </w:p>
          <w:p w14:paraId="5F0AD9DA" w14:textId="77777777" w:rsidR="00F53CA1" w:rsidRPr="00881EFD" w:rsidRDefault="00F53CA1" w:rsidP="00F53CA1">
            <w:pPr>
              <w:spacing w:before="0" w:line="288" w:lineRule="auto"/>
              <w:ind w:left="34"/>
              <w:contextualSpacing/>
              <w:jc w:val="both"/>
              <w:rPr>
                <w:color w:val="000000" w:themeColor="text1"/>
                <w:sz w:val="24"/>
                <w:szCs w:val="24"/>
                <w:lang w:val="vi-VN"/>
              </w:rPr>
            </w:pPr>
            <w:r w:rsidRPr="00881EFD">
              <w:rPr>
                <w:color w:val="000000" w:themeColor="text1"/>
                <w:sz w:val="24"/>
                <w:szCs w:val="24"/>
                <w:lang w:val="vi-VN"/>
              </w:rPr>
              <w:t>Tài khoản ngân hàng</w:t>
            </w:r>
          </w:p>
          <w:p w14:paraId="0A168C3F" w14:textId="4B49C543" w:rsidR="00F53CA1" w:rsidRPr="00155321" w:rsidRDefault="00F53CA1" w:rsidP="00F53CA1">
            <w:pPr>
              <w:spacing w:before="0" w:line="288" w:lineRule="auto"/>
              <w:ind w:left="34"/>
              <w:contextualSpacing/>
              <w:jc w:val="both"/>
              <w:rPr>
                <w:color w:val="000000" w:themeColor="text1"/>
                <w:sz w:val="24"/>
                <w:szCs w:val="24"/>
              </w:rPr>
            </w:pPr>
            <w:r w:rsidRPr="00155321">
              <w:rPr>
                <w:color w:val="000000" w:themeColor="text1"/>
                <w:sz w:val="24"/>
                <w:szCs w:val="24"/>
              </w:rPr>
              <w:t>Mở tại ngân hàng</w:t>
            </w:r>
          </w:p>
        </w:tc>
        <w:tc>
          <w:tcPr>
            <w:tcW w:w="188" w:type="pct"/>
            <w:hideMark/>
          </w:tcPr>
          <w:p w14:paraId="143A24C6" w14:textId="77777777" w:rsidR="00C84CB1" w:rsidRPr="00155321" w:rsidRDefault="00C84CB1" w:rsidP="00F53CA1">
            <w:pPr>
              <w:spacing w:before="0" w:line="288" w:lineRule="auto"/>
              <w:jc w:val="both"/>
              <w:rPr>
                <w:color w:val="000000" w:themeColor="text1"/>
                <w:sz w:val="24"/>
                <w:szCs w:val="24"/>
              </w:rPr>
            </w:pPr>
            <w:r w:rsidRPr="00155321">
              <w:rPr>
                <w:color w:val="000000" w:themeColor="text1"/>
                <w:sz w:val="24"/>
                <w:szCs w:val="24"/>
              </w:rPr>
              <w:t>:</w:t>
            </w:r>
          </w:p>
          <w:p w14:paraId="66FA950C" w14:textId="38D54FF9" w:rsidR="00F53CA1" w:rsidRPr="00155321" w:rsidRDefault="00F53CA1" w:rsidP="00F53CA1">
            <w:pPr>
              <w:spacing w:before="0" w:line="288" w:lineRule="auto"/>
              <w:jc w:val="both"/>
              <w:rPr>
                <w:color w:val="000000" w:themeColor="text1"/>
                <w:sz w:val="24"/>
                <w:szCs w:val="24"/>
              </w:rPr>
            </w:pPr>
            <w:r w:rsidRPr="00155321">
              <w:rPr>
                <w:color w:val="000000" w:themeColor="text1"/>
                <w:sz w:val="24"/>
                <w:szCs w:val="24"/>
              </w:rPr>
              <w:t>:</w:t>
            </w:r>
          </w:p>
          <w:p w14:paraId="49287004" w14:textId="7C50EE9D" w:rsidR="00F53CA1" w:rsidRPr="00155321" w:rsidRDefault="00F53CA1" w:rsidP="00F53CA1">
            <w:pPr>
              <w:spacing w:before="0" w:line="288" w:lineRule="auto"/>
              <w:jc w:val="both"/>
              <w:rPr>
                <w:color w:val="000000" w:themeColor="text1"/>
                <w:sz w:val="24"/>
                <w:szCs w:val="24"/>
              </w:rPr>
            </w:pPr>
            <w:r w:rsidRPr="00155321">
              <w:rPr>
                <w:color w:val="000000" w:themeColor="text1"/>
                <w:sz w:val="24"/>
                <w:szCs w:val="24"/>
              </w:rPr>
              <w:t>:</w:t>
            </w:r>
          </w:p>
          <w:p w14:paraId="72AED329" w14:textId="5F25D290" w:rsidR="00F53CA1" w:rsidRPr="00155321" w:rsidRDefault="00F53CA1" w:rsidP="00F53CA1">
            <w:pPr>
              <w:spacing w:before="0" w:line="288" w:lineRule="auto"/>
              <w:jc w:val="both"/>
              <w:rPr>
                <w:color w:val="000000" w:themeColor="text1"/>
                <w:sz w:val="24"/>
                <w:szCs w:val="24"/>
              </w:rPr>
            </w:pPr>
            <w:r w:rsidRPr="00155321">
              <w:rPr>
                <w:color w:val="000000" w:themeColor="text1"/>
                <w:sz w:val="24"/>
                <w:szCs w:val="24"/>
              </w:rPr>
              <w:t>:</w:t>
            </w:r>
          </w:p>
          <w:p w14:paraId="1E0F04DC" w14:textId="722EF6B0" w:rsidR="00F53CA1" w:rsidRPr="00155321" w:rsidRDefault="00F53CA1" w:rsidP="00F53CA1">
            <w:pPr>
              <w:spacing w:before="0" w:line="288" w:lineRule="auto"/>
              <w:jc w:val="both"/>
              <w:rPr>
                <w:color w:val="000000" w:themeColor="text1"/>
                <w:sz w:val="24"/>
                <w:szCs w:val="24"/>
              </w:rPr>
            </w:pPr>
            <w:r w:rsidRPr="00155321">
              <w:rPr>
                <w:color w:val="000000" w:themeColor="text1"/>
                <w:sz w:val="24"/>
                <w:szCs w:val="24"/>
              </w:rPr>
              <w:t>:</w:t>
            </w:r>
          </w:p>
        </w:tc>
        <w:tc>
          <w:tcPr>
            <w:tcW w:w="3315" w:type="pct"/>
            <w:hideMark/>
          </w:tcPr>
          <w:p w14:paraId="2CA361C1" w14:textId="77777777" w:rsidR="00C84CB1" w:rsidRPr="000D682D" w:rsidRDefault="00F53CA1" w:rsidP="00F53CA1">
            <w:pPr>
              <w:spacing w:before="0" w:line="288" w:lineRule="auto"/>
              <w:jc w:val="both"/>
              <w:rPr>
                <w:color w:val="000000" w:themeColor="text1"/>
                <w:sz w:val="24"/>
                <w:szCs w:val="24"/>
              </w:rPr>
            </w:pPr>
            <w:r w:rsidRPr="000D682D">
              <w:rPr>
                <w:color w:val="000000" w:themeColor="text1"/>
                <w:sz w:val="24"/>
                <w:szCs w:val="24"/>
              </w:rPr>
              <w:t>………………………………………………………………..</w:t>
            </w:r>
          </w:p>
          <w:p w14:paraId="0D244C3C" w14:textId="0064AFC8" w:rsidR="00F53CA1" w:rsidRPr="000D682D" w:rsidRDefault="000D682D" w:rsidP="00F53CA1">
            <w:pPr>
              <w:spacing w:before="0" w:line="288" w:lineRule="auto"/>
              <w:jc w:val="both"/>
              <w:rPr>
                <w:color w:val="000000" w:themeColor="text1"/>
                <w:sz w:val="24"/>
                <w:szCs w:val="24"/>
              </w:rPr>
            </w:pPr>
            <w:r>
              <w:rPr>
                <w:rFonts w:ascii="Mulish" w:hAnsi="Mulish"/>
                <w:color w:val="000000"/>
              </w:rPr>
              <w:t>+84948256636</w:t>
            </w:r>
            <w:r w:rsidR="00F53CA1" w:rsidRPr="000D682D">
              <w:rPr>
                <w:color w:val="000000" w:themeColor="text1"/>
                <w:sz w:val="24"/>
                <w:szCs w:val="24"/>
              </w:rPr>
              <w:t>.</w:t>
            </w:r>
          </w:p>
          <w:p w14:paraId="2EEA2426" w14:textId="77777777" w:rsidR="00F53CA1" w:rsidRPr="000D682D" w:rsidRDefault="00F53CA1" w:rsidP="00F53CA1">
            <w:pPr>
              <w:spacing w:before="0" w:line="288" w:lineRule="auto"/>
              <w:jc w:val="both"/>
              <w:rPr>
                <w:color w:val="000000" w:themeColor="text1"/>
                <w:sz w:val="24"/>
                <w:szCs w:val="24"/>
              </w:rPr>
            </w:pPr>
            <w:r w:rsidRPr="000D682D">
              <w:rPr>
                <w:color w:val="000000" w:themeColor="text1"/>
                <w:sz w:val="24"/>
                <w:szCs w:val="24"/>
              </w:rPr>
              <w:t>………………………………………………………………..</w:t>
            </w:r>
          </w:p>
          <w:p w14:paraId="34EC3C7F" w14:textId="77777777" w:rsidR="00F53CA1" w:rsidRPr="000D682D" w:rsidRDefault="00F53CA1" w:rsidP="00F53CA1">
            <w:pPr>
              <w:spacing w:before="0" w:line="288" w:lineRule="auto"/>
              <w:jc w:val="both"/>
              <w:rPr>
                <w:color w:val="000000" w:themeColor="text1"/>
                <w:sz w:val="24"/>
                <w:szCs w:val="24"/>
              </w:rPr>
            </w:pPr>
            <w:r w:rsidRPr="000D682D">
              <w:rPr>
                <w:color w:val="000000" w:themeColor="text1"/>
                <w:sz w:val="24"/>
                <w:szCs w:val="24"/>
              </w:rPr>
              <w:t>………………………………………………………………..</w:t>
            </w:r>
          </w:p>
          <w:p w14:paraId="413A39B3" w14:textId="58896EFC" w:rsidR="00F53CA1" w:rsidRPr="000D682D" w:rsidRDefault="00F53CA1" w:rsidP="00F53CA1">
            <w:pPr>
              <w:spacing w:before="0" w:line="288" w:lineRule="auto"/>
              <w:jc w:val="both"/>
              <w:rPr>
                <w:color w:val="000000" w:themeColor="text1"/>
                <w:sz w:val="24"/>
                <w:szCs w:val="24"/>
              </w:rPr>
            </w:pPr>
            <w:r w:rsidRPr="000D682D">
              <w:rPr>
                <w:color w:val="000000" w:themeColor="text1"/>
                <w:sz w:val="24"/>
                <w:szCs w:val="24"/>
              </w:rPr>
              <w:t>………………………………………………………………..</w:t>
            </w:r>
          </w:p>
        </w:tc>
      </w:tr>
      <w:tr w:rsidR="000D682D" w:rsidRPr="00155321" w14:paraId="70C3AA98" w14:textId="77777777" w:rsidTr="00F53CA1">
        <w:tc>
          <w:tcPr>
            <w:tcW w:w="1497" w:type="pct"/>
          </w:tcPr>
          <w:p w14:paraId="134AB196" w14:textId="10DEEBFB" w:rsidR="00C84CB1" w:rsidRPr="00155321" w:rsidRDefault="00C84CB1" w:rsidP="00F53CA1">
            <w:pPr>
              <w:spacing w:before="0" w:line="288" w:lineRule="auto"/>
              <w:contextualSpacing/>
              <w:jc w:val="both"/>
              <w:rPr>
                <w:color w:val="000000" w:themeColor="text1"/>
                <w:sz w:val="24"/>
                <w:szCs w:val="24"/>
                <w:lang w:val="vi-VN"/>
              </w:rPr>
            </w:pPr>
          </w:p>
        </w:tc>
        <w:tc>
          <w:tcPr>
            <w:tcW w:w="188" w:type="pct"/>
          </w:tcPr>
          <w:p w14:paraId="338B7FC4" w14:textId="0F67817A" w:rsidR="00F53CA1" w:rsidRPr="00155321" w:rsidRDefault="00F53CA1" w:rsidP="00F53CA1">
            <w:pPr>
              <w:spacing w:before="0" w:line="288" w:lineRule="auto"/>
              <w:jc w:val="both"/>
              <w:rPr>
                <w:color w:val="000000" w:themeColor="text1"/>
                <w:sz w:val="24"/>
                <w:szCs w:val="24"/>
              </w:rPr>
            </w:pPr>
          </w:p>
        </w:tc>
        <w:tc>
          <w:tcPr>
            <w:tcW w:w="3315" w:type="pct"/>
          </w:tcPr>
          <w:p w14:paraId="09B1457E" w14:textId="486FFD84" w:rsidR="00F53CA1" w:rsidRPr="00155321" w:rsidRDefault="00F53CA1" w:rsidP="00F53CA1">
            <w:pPr>
              <w:spacing w:before="0" w:line="288" w:lineRule="auto"/>
              <w:jc w:val="both"/>
              <w:rPr>
                <w:color w:val="000000" w:themeColor="text1"/>
                <w:sz w:val="24"/>
                <w:szCs w:val="24"/>
              </w:rPr>
            </w:pPr>
          </w:p>
        </w:tc>
      </w:tr>
    </w:tbl>
    <w:p w14:paraId="1D746F6C" w14:textId="77777777" w:rsidR="00C84CB1" w:rsidRPr="00155321" w:rsidRDefault="00C84CB1" w:rsidP="00F53CA1">
      <w:pPr>
        <w:pStyle w:val="ListParagraph"/>
        <w:widowControl w:val="0"/>
        <w:tabs>
          <w:tab w:val="left" w:pos="1134"/>
          <w:tab w:val="left" w:pos="4253"/>
        </w:tabs>
        <w:spacing w:before="0" w:line="288" w:lineRule="auto"/>
        <w:ind w:left="0"/>
        <w:jc w:val="both"/>
        <w:rPr>
          <w:rFonts w:eastAsia="Times New Roman"/>
          <w:i/>
          <w:sz w:val="24"/>
          <w:szCs w:val="24"/>
          <w:lang w:val="fr-FR"/>
        </w:rPr>
      </w:pPr>
      <w:r w:rsidRPr="00155321">
        <w:rPr>
          <w:i/>
          <w:sz w:val="24"/>
          <w:szCs w:val="24"/>
          <w:lang w:val="fr-FR"/>
        </w:rPr>
        <w:t>(Sau đây gọi là “</w:t>
      </w:r>
      <w:r w:rsidRPr="00155321">
        <w:rPr>
          <w:b/>
          <w:i/>
          <w:sz w:val="24"/>
          <w:szCs w:val="24"/>
          <w:lang w:val="fr-FR"/>
        </w:rPr>
        <w:t>Bên B</w:t>
      </w:r>
      <w:r w:rsidRPr="00155321">
        <w:rPr>
          <w:i/>
          <w:sz w:val="24"/>
          <w:szCs w:val="24"/>
          <w:lang w:val="fr-FR"/>
        </w:rPr>
        <w:t>”)</w:t>
      </w:r>
    </w:p>
    <w:p w14:paraId="16E352C9" w14:textId="77777777" w:rsidR="00C84CB1" w:rsidRPr="00155321" w:rsidRDefault="00C84CB1" w:rsidP="00F53CA1">
      <w:pPr>
        <w:spacing w:before="0" w:line="288" w:lineRule="auto"/>
        <w:jc w:val="both"/>
        <w:rPr>
          <w:rFonts w:eastAsia="MS Mincho"/>
          <w:sz w:val="24"/>
          <w:szCs w:val="24"/>
          <w:lang w:val="fr-FR"/>
        </w:rPr>
      </w:pPr>
      <w:r w:rsidRPr="00155321">
        <w:rPr>
          <w:i/>
          <w:iCs/>
          <w:sz w:val="24"/>
          <w:szCs w:val="24"/>
          <w:lang w:val="fr-FR"/>
        </w:rPr>
        <w:t>“Bên A” và “Bên B” được gọi chung là “</w:t>
      </w:r>
      <w:r w:rsidRPr="00155321">
        <w:rPr>
          <w:b/>
          <w:bCs/>
          <w:i/>
          <w:iCs/>
          <w:sz w:val="24"/>
          <w:szCs w:val="24"/>
          <w:lang w:val="fr-FR"/>
        </w:rPr>
        <w:t>Các Bên</w:t>
      </w:r>
      <w:r w:rsidRPr="00155321">
        <w:rPr>
          <w:i/>
          <w:iCs/>
          <w:sz w:val="24"/>
          <w:szCs w:val="24"/>
          <w:lang w:val="fr-FR"/>
        </w:rPr>
        <w:t>” và được gọi riêng là “</w:t>
      </w:r>
      <w:r w:rsidRPr="00155321">
        <w:rPr>
          <w:b/>
          <w:bCs/>
          <w:i/>
          <w:iCs/>
          <w:sz w:val="24"/>
          <w:szCs w:val="24"/>
          <w:lang w:val="fr-FR"/>
        </w:rPr>
        <w:t>Bên</w:t>
      </w:r>
      <w:r w:rsidRPr="00155321">
        <w:rPr>
          <w:i/>
          <w:iCs/>
          <w:sz w:val="24"/>
          <w:szCs w:val="24"/>
          <w:lang w:val="fr-FR"/>
        </w:rPr>
        <w:t>”.</w:t>
      </w:r>
      <w:r w:rsidRPr="00155321">
        <w:rPr>
          <w:rFonts w:eastAsia="MS Mincho"/>
          <w:sz w:val="24"/>
          <w:szCs w:val="24"/>
          <w:lang w:val="fr-FR"/>
        </w:rPr>
        <w:t xml:space="preserve"> </w:t>
      </w:r>
    </w:p>
    <w:p w14:paraId="6F4EB3BD" w14:textId="1A2CBEA9" w:rsidR="006B24FD" w:rsidRPr="00881EFD" w:rsidRDefault="001445F8" w:rsidP="00F53CA1">
      <w:pPr>
        <w:tabs>
          <w:tab w:val="left" w:pos="2127"/>
        </w:tabs>
        <w:spacing w:before="0" w:line="288" w:lineRule="auto"/>
        <w:jc w:val="both"/>
        <w:rPr>
          <w:rFonts w:eastAsia="Times New Roman"/>
          <w:b/>
          <w:sz w:val="24"/>
          <w:szCs w:val="24"/>
          <w:lang w:val="fr-FR"/>
        </w:rPr>
      </w:pPr>
      <w:r w:rsidRPr="00881EFD">
        <w:rPr>
          <w:rFonts w:eastAsia="Times New Roman"/>
          <w:b/>
          <w:sz w:val="24"/>
          <w:szCs w:val="24"/>
          <w:lang w:val="fr-FR"/>
        </w:rPr>
        <w:t>XÉT RẰNG:</w:t>
      </w:r>
    </w:p>
    <w:p w14:paraId="322E8421" w14:textId="6253FF93" w:rsidR="00196828" w:rsidRPr="00881EFD" w:rsidRDefault="005D4B42" w:rsidP="00F53CA1">
      <w:pPr>
        <w:spacing w:before="0" w:line="288" w:lineRule="auto"/>
        <w:jc w:val="both"/>
        <w:rPr>
          <w:b/>
          <w:color w:val="000000" w:themeColor="text1"/>
          <w:sz w:val="24"/>
          <w:szCs w:val="24"/>
          <w:lang w:val="vi-VN"/>
        </w:rPr>
      </w:pPr>
      <w:r w:rsidRPr="00155321">
        <w:rPr>
          <w:rFonts w:eastAsia="Times New Roman"/>
          <w:sz w:val="24"/>
          <w:szCs w:val="24"/>
          <w:lang w:val="vi-VN"/>
        </w:rPr>
        <w:t>-</w:t>
      </w:r>
      <w:r w:rsidRPr="00155321">
        <w:rPr>
          <w:rFonts w:eastAsia="Times New Roman"/>
          <w:sz w:val="24"/>
          <w:szCs w:val="24"/>
          <w:lang w:val="vi-VN"/>
        </w:rPr>
        <w:tab/>
      </w:r>
      <w:r w:rsidR="00C84CB1" w:rsidRPr="00881EFD">
        <w:rPr>
          <w:rFonts w:eastAsia="Times New Roman"/>
          <w:sz w:val="24"/>
          <w:szCs w:val="24"/>
          <w:lang w:val="fr-FR"/>
        </w:rPr>
        <w:t>Bên A</w:t>
      </w:r>
      <w:r w:rsidR="00135122" w:rsidRPr="00881EFD">
        <w:rPr>
          <w:rFonts w:eastAsia="Times New Roman"/>
          <w:sz w:val="24"/>
          <w:szCs w:val="24"/>
          <w:lang w:val="fr-FR"/>
        </w:rPr>
        <w:t xml:space="preserve"> là doanh nghiệp được thành lập và hoạt động hợp pháp tại Việt Nam, </w:t>
      </w:r>
      <w:r w:rsidR="00C87969" w:rsidRPr="00881EFD">
        <w:rPr>
          <w:rFonts w:eastAsia="Times New Roman"/>
          <w:sz w:val="24"/>
          <w:szCs w:val="24"/>
          <w:lang w:val="fr-FR"/>
        </w:rPr>
        <w:t xml:space="preserve">là </w:t>
      </w:r>
      <w:r w:rsidR="002343DC" w:rsidRPr="00881EFD">
        <w:rPr>
          <w:rFonts w:eastAsia="Times New Roman"/>
          <w:sz w:val="24"/>
          <w:szCs w:val="24"/>
          <w:lang w:val="fr-FR"/>
        </w:rPr>
        <w:t xml:space="preserve">đơn vị </w:t>
      </w:r>
      <w:r w:rsidR="00687D94" w:rsidRPr="00881EFD">
        <w:rPr>
          <w:rFonts w:eastAsia="Times New Roman"/>
          <w:sz w:val="24"/>
          <w:szCs w:val="24"/>
          <w:lang w:val="fr-FR"/>
        </w:rPr>
        <w:t>được</w:t>
      </w:r>
      <w:r w:rsidR="00687D94" w:rsidRPr="00155321">
        <w:rPr>
          <w:rFonts w:eastAsia="Times New Roman"/>
          <w:sz w:val="24"/>
          <w:szCs w:val="24"/>
          <w:lang w:val="vi-VN"/>
        </w:rPr>
        <w:t xml:space="preserve"> quyển </w:t>
      </w:r>
      <w:r w:rsidR="00C87969" w:rsidRPr="00881EFD">
        <w:rPr>
          <w:rFonts w:eastAsia="Times New Roman"/>
          <w:sz w:val="24"/>
          <w:szCs w:val="24"/>
          <w:lang w:val="fr-FR"/>
        </w:rPr>
        <w:t xml:space="preserve">quản lý, vận hành </w:t>
      </w:r>
      <w:r w:rsidR="00687D94" w:rsidRPr="00881EFD">
        <w:rPr>
          <w:rFonts w:eastAsia="Times New Roman"/>
          <w:sz w:val="24"/>
          <w:szCs w:val="24"/>
          <w:lang w:val="fr-FR"/>
        </w:rPr>
        <w:t>khai</w:t>
      </w:r>
      <w:r w:rsidR="00687D94" w:rsidRPr="00155321">
        <w:rPr>
          <w:rFonts w:eastAsia="Times New Roman"/>
          <w:sz w:val="24"/>
          <w:szCs w:val="24"/>
          <w:lang w:val="vi-VN"/>
        </w:rPr>
        <w:t xml:space="preserve"> thác </w:t>
      </w:r>
      <w:r w:rsidR="00C87969" w:rsidRPr="00881EFD">
        <w:rPr>
          <w:rFonts w:eastAsia="Times New Roman"/>
          <w:sz w:val="24"/>
          <w:szCs w:val="24"/>
          <w:lang w:val="fr-FR"/>
        </w:rPr>
        <w:t xml:space="preserve">đối với </w:t>
      </w:r>
      <w:r w:rsidR="001445F8" w:rsidRPr="00881EFD">
        <w:rPr>
          <w:rFonts w:eastAsia="Times New Roman"/>
          <w:sz w:val="24"/>
          <w:szCs w:val="24"/>
          <w:lang w:val="fr-FR"/>
        </w:rPr>
        <w:t>Ứng dụng Xanh SM</w:t>
      </w:r>
      <w:r w:rsidR="00C113CE" w:rsidRPr="00881EFD">
        <w:rPr>
          <w:rFonts w:eastAsia="Times New Roman"/>
          <w:sz w:val="24"/>
          <w:szCs w:val="24"/>
          <w:lang w:val="fr-FR"/>
        </w:rPr>
        <w:t xml:space="preserve"> dành cho </w:t>
      </w:r>
      <w:r w:rsidRPr="00155321">
        <w:rPr>
          <w:rFonts w:eastAsia="Times New Roman"/>
          <w:sz w:val="24"/>
          <w:szCs w:val="24"/>
          <w:lang w:val="vi-VN"/>
        </w:rPr>
        <w:t>t</w:t>
      </w:r>
      <w:r w:rsidR="001F41AE" w:rsidRPr="00881EFD">
        <w:rPr>
          <w:rFonts w:eastAsia="Times New Roman"/>
          <w:sz w:val="24"/>
          <w:szCs w:val="24"/>
          <w:lang w:val="fr-FR"/>
        </w:rPr>
        <w:t xml:space="preserve">ài xế và dành cho </w:t>
      </w:r>
      <w:r w:rsidR="007B1986" w:rsidRPr="00881EFD">
        <w:rPr>
          <w:rFonts w:eastAsia="Times New Roman"/>
          <w:sz w:val="24"/>
          <w:szCs w:val="24"/>
          <w:lang w:val="fr-FR"/>
        </w:rPr>
        <w:t>K</w:t>
      </w:r>
      <w:r w:rsidR="00C113CE" w:rsidRPr="00881EFD">
        <w:rPr>
          <w:rFonts w:eastAsia="Times New Roman"/>
          <w:sz w:val="24"/>
          <w:szCs w:val="24"/>
          <w:lang w:val="fr-FR"/>
        </w:rPr>
        <w:t xml:space="preserve">hách </w:t>
      </w:r>
      <w:r w:rsidR="00687D94" w:rsidRPr="00881EFD">
        <w:rPr>
          <w:rFonts w:eastAsia="Times New Roman"/>
          <w:sz w:val="24"/>
          <w:szCs w:val="24"/>
          <w:lang w:val="fr-FR"/>
        </w:rPr>
        <w:t>hang</w:t>
      </w:r>
      <w:r w:rsidR="00687D94" w:rsidRPr="00155321">
        <w:rPr>
          <w:rFonts w:eastAsia="Times New Roman"/>
          <w:sz w:val="24"/>
          <w:szCs w:val="24"/>
          <w:lang w:val="vi-VN"/>
        </w:rPr>
        <w:t xml:space="preserve"> theo hợp đồng số ..........   ký ngày ............... giữa </w:t>
      </w:r>
      <w:r w:rsidRPr="00881EFD">
        <w:rPr>
          <w:b/>
          <w:color w:val="000000" w:themeColor="text1"/>
          <w:sz w:val="24"/>
          <w:szCs w:val="24"/>
          <w:lang w:val="vi-VN"/>
        </w:rPr>
        <w:t>CÔNG TY CỔ PHẦN DI CHUYỂN XANH VÀ THÔNG MINH GSM</w:t>
      </w:r>
      <w:r w:rsidRPr="00155321">
        <w:rPr>
          <w:b/>
          <w:color w:val="000000" w:themeColor="text1"/>
          <w:sz w:val="24"/>
          <w:szCs w:val="24"/>
          <w:lang w:val="vi-VN"/>
        </w:rPr>
        <w:t xml:space="preserve"> và </w:t>
      </w:r>
      <w:r w:rsidRPr="00881EFD">
        <w:rPr>
          <w:b/>
          <w:color w:val="000000"/>
          <w:sz w:val="24"/>
          <w:szCs w:val="24"/>
          <w:lang w:val="vi-VN"/>
        </w:rPr>
        <w:t xml:space="preserve">CÔNG TY TNHH SẢN XUẤT VÀ </w:t>
      </w:r>
      <w:r w:rsidRPr="00155321">
        <w:rPr>
          <w:b/>
          <w:color w:val="000000"/>
          <w:sz w:val="24"/>
          <w:szCs w:val="24"/>
          <w:lang w:val="vi-VN"/>
        </w:rPr>
        <w:t>THƯƠ</w:t>
      </w:r>
      <w:r w:rsidRPr="00881EFD">
        <w:rPr>
          <w:b/>
          <w:color w:val="000000"/>
          <w:sz w:val="24"/>
          <w:szCs w:val="24"/>
          <w:lang w:val="vi-VN"/>
        </w:rPr>
        <w:t>NG MẠI DỊCH VỤ BICOM</w:t>
      </w:r>
      <w:r w:rsidRPr="00155321">
        <w:rPr>
          <w:b/>
          <w:color w:val="000000" w:themeColor="text1"/>
          <w:sz w:val="24"/>
          <w:szCs w:val="24"/>
          <w:lang w:val="vi-VN"/>
        </w:rPr>
        <w:t xml:space="preserve"> </w:t>
      </w:r>
      <w:r w:rsidR="0028288D" w:rsidRPr="00881EFD">
        <w:rPr>
          <w:rFonts w:eastAsia="Times New Roman"/>
          <w:sz w:val="24"/>
          <w:szCs w:val="24"/>
          <w:lang w:val="vi-VN"/>
        </w:rPr>
        <w:t>;</w:t>
      </w:r>
    </w:p>
    <w:p w14:paraId="5AC9256F" w14:textId="618E7944" w:rsidR="00734981" w:rsidRPr="00881EFD" w:rsidRDefault="005D4B42" w:rsidP="00F53CA1">
      <w:pPr>
        <w:tabs>
          <w:tab w:val="left" w:pos="2127"/>
        </w:tabs>
        <w:spacing w:before="0" w:line="288" w:lineRule="auto"/>
        <w:jc w:val="both"/>
        <w:rPr>
          <w:rFonts w:eastAsia="Times New Roman"/>
          <w:b/>
          <w:bCs/>
          <w:i/>
          <w:iCs/>
          <w:sz w:val="24"/>
          <w:szCs w:val="24"/>
          <w:u w:val="single"/>
          <w:lang w:val="vi-VN"/>
        </w:rPr>
      </w:pPr>
      <w:r w:rsidRPr="00155321">
        <w:rPr>
          <w:rFonts w:eastAsia="Times New Roman"/>
          <w:sz w:val="24"/>
          <w:szCs w:val="24"/>
          <w:lang w:val="vi-VN"/>
        </w:rPr>
        <w:t xml:space="preserve">-         </w:t>
      </w:r>
      <w:r w:rsidR="001F41AE" w:rsidRPr="00881EFD">
        <w:rPr>
          <w:rFonts w:eastAsia="Times New Roman"/>
          <w:sz w:val="24"/>
          <w:szCs w:val="24"/>
          <w:lang w:val="vi-VN"/>
        </w:rPr>
        <w:t>Bên B</w:t>
      </w:r>
      <w:r w:rsidR="00C84CB1" w:rsidRPr="00881EFD">
        <w:rPr>
          <w:rFonts w:eastAsia="Times New Roman"/>
          <w:sz w:val="24"/>
          <w:szCs w:val="24"/>
          <w:lang w:val="vi-VN"/>
        </w:rPr>
        <w:t xml:space="preserve"> </w:t>
      </w:r>
      <w:r w:rsidR="00C113CE" w:rsidRPr="00881EFD">
        <w:rPr>
          <w:rFonts w:eastAsia="Times New Roman"/>
          <w:sz w:val="24"/>
          <w:szCs w:val="24"/>
          <w:lang w:val="vi-VN"/>
        </w:rPr>
        <w:t xml:space="preserve">là </w:t>
      </w:r>
      <w:r w:rsidRPr="00881EFD">
        <w:rPr>
          <w:rFonts w:eastAsia="Times New Roman"/>
          <w:sz w:val="24"/>
          <w:szCs w:val="24"/>
          <w:lang w:val="vi-VN"/>
        </w:rPr>
        <w:t>Tài</w:t>
      </w:r>
      <w:r w:rsidRPr="00155321">
        <w:rPr>
          <w:rFonts w:eastAsia="Times New Roman"/>
          <w:sz w:val="24"/>
          <w:szCs w:val="24"/>
          <w:lang w:val="vi-VN"/>
        </w:rPr>
        <w:t xml:space="preserve"> Xế </w:t>
      </w:r>
      <w:r w:rsidRPr="00881EFD">
        <w:rPr>
          <w:rFonts w:eastAsia="Times New Roman"/>
          <w:sz w:val="24"/>
          <w:szCs w:val="24"/>
          <w:lang w:val="vi-VN"/>
        </w:rPr>
        <w:t>cá</w:t>
      </w:r>
      <w:r w:rsidRPr="00155321">
        <w:rPr>
          <w:rFonts w:eastAsia="Times New Roman"/>
          <w:sz w:val="24"/>
          <w:szCs w:val="24"/>
          <w:lang w:val="vi-VN"/>
        </w:rPr>
        <w:t xml:space="preserve"> nhân có đủ điều kiện Điều khiển Phương Tiện theo quy định của pháp luật , mong muốn hợp tác với Bicom nhằm cung cấp vận chuyển cho khách hàng </w:t>
      </w:r>
      <w:r w:rsidR="005C20B3" w:rsidRPr="00881EFD">
        <w:rPr>
          <w:rFonts w:eastAsia="Times New Roman"/>
          <w:sz w:val="24"/>
          <w:szCs w:val="24"/>
          <w:lang w:val="vi-VN"/>
        </w:rPr>
        <w:t>;</w:t>
      </w:r>
    </w:p>
    <w:p w14:paraId="2DA18A6A" w14:textId="55A02C8F" w:rsidR="000B0FEB" w:rsidRPr="00155321" w:rsidRDefault="005D4B42" w:rsidP="00F53CA1">
      <w:pPr>
        <w:tabs>
          <w:tab w:val="left" w:pos="2127"/>
        </w:tabs>
        <w:spacing w:before="0" w:line="288" w:lineRule="auto"/>
        <w:jc w:val="both"/>
        <w:rPr>
          <w:rFonts w:eastAsia="Times New Roman"/>
          <w:b/>
          <w:bCs/>
          <w:i/>
          <w:iCs/>
          <w:sz w:val="24"/>
          <w:szCs w:val="24"/>
          <w:lang w:val="vi-VN"/>
        </w:rPr>
      </w:pPr>
      <w:r w:rsidRPr="00155321">
        <w:rPr>
          <w:rFonts w:eastAsia="Times New Roman"/>
          <w:sz w:val="24"/>
          <w:szCs w:val="24"/>
          <w:lang w:val="vi-VN"/>
        </w:rPr>
        <w:t xml:space="preserve">-          </w:t>
      </w:r>
      <w:r w:rsidR="00196828" w:rsidRPr="00881EFD">
        <w:rPr>
          <w:rFonts w:eastAsia="Times New Roman"/>
          <w:sz w:val="24"/>
          <w:szCs w:val="24"/>
          <w:lang w:val="vi-VN"/>
        </w:rPr>
        <w:t>Do vậy,</w:t>
      </w:r>
      <w:r w:rsidR="00196828" w:rsidRPr="00881EFD">
        <w:rPr>
          <w:rFonts w:eastAsia="Times New Roman"/>
          <w:b/>
          <w:bCs/>
          <w:i/>
          <w:iCs/>
          <w:sz w:val="24"/>
          <w:szCs w:val="24"/>
          <w:lang w:val="vi-VN"/>
        </w:rPr>
        <w:t xml:space="preserve"> </w:t>
      </w:r>
      <w:r w:rsidR="003027F1" w:rsidRPr="00881EFD">
        <w:rPr>
          <w:rFonts w:eastAsia="Times New Roman"/>
          <w:sz w:val="24"/>
          <w:szCs w:val="24"/>
          <w:lang w:val="vi-VN"/>
        </w:rPr>
        <w:t>s</w:t>
      </w:r>
      <w:r w:rsidR="003027F1" w:rsidRPr="00155321">
        <w:rPr>
          <w:rFonts w:eastAsia="MS Mincho"/>
          <w:sz w:val="24"/>
          <w:szCs w:val="24"/>
          <w:lang w:val="vi-VN" w:eastAsia="ja-JP"/>
        </w:rPr>
        <w:t xml:space="preserve">au khi bàn bạc và thỏa thuận trên tinh thần hợp tác cùng có lợi, Các Bên thống nhất ký kết Hợp đồng </w:t>
      </w:r>
      <w:r w:rsidR="003B7E75" w:rsidRPr="00881EFD">
        <w:rPr>
          <w:rFonts w:eastAsia="MS Mincho"/>
          <w:sz w:val="24"/>
          <w:szCs w:val="24"/>
          <w:lang w:val="vi-VN" w:eastAsia="ja-JP"/>
        </w:rPr>
        <w:t xml:space="preserve">dịch vụ </w:t>
      </w:r>
      <w:r w:rsidR="003027F1" w:rsidRPr="00155321">
        <w:rPr>
          <w:rFonts w:eastAsia="MS Mincho"/>
          <w:sz w:val="24"/>
          <w:szCs w:val="24"/>
          <w:lang w:val="vi-VN" w:eastAsia="ja-JP"/>
        </w:rPr>
        <w:t>này với các điều kiện và điều khoản cụ thể như sau</w:t>
      </w:r>
      <w:r w:rsidR="00FF49EB" w:rsidRPr="00881EFD">
        <w:rPr>
          <w:rFonts w:eastAsia="Times New Roman"/>
          <w:sz w:val="24"/>
          <w:szCs w:val="24"/>
          <w:lang w:val="vi-VN"/>
        </w:rPr>
        <w:t>:</w:t>
      </w:r>
    </w:p>
    <w:p w14:paraId="1181EA05" w14:textId="3FD6C71D"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1: Mục đích hợp đồng</w:t>
      </w:r>
    </w:p>
    <w:p w14:paraId="3FFB784A" w14:textId="7FDF8075" w:rsidR="000B0FEB" w:rsidRPr="00155321" w:rsidRDefault="00A375D1" w:rsidP="00A375D1">
      <w:pPr>
        <w:tabs>
          <w:tab w:val="left" w:pos="567"/>
        </w:tabs>
        <w:spacing w:before="0" w:line="288" w:lineRule="auto"/>
        <w:jc w:val="both"/>
        <w:rPr>
          <w:rFonts w:eastAsia="Times New Roman"/>
          <w:sz w:val="24"/>
          <w:szCs w:val="24"/>
          <w:lang w:val="vi-VN"/>
        </w:rPr>
      </w:pPr>
      <w:r>
        <w:rPr>
          <w:rFonts w:eastAsia="Times New Roman"/>
          <w:sz w:val="24"/>
          <w:szCs w:val="24"/>
          <w:lang w:val="vi-VN"/>
        </w:rPr>
        <w:tab/>
      </w:r>
      <w:r w:rsidR="000B0FEB" w:rsidRPr="00155321">
        <w:rPr>
          <w:rFonts w:eastAsia="Times New Roman"/>
          <w:sz w:val="24"/>
          <w:szCs w:val="24"/>
          <w:lang w:val="vi-VN"/>
        </w:rPr>
        <w:t>Bên A thuê B cung cấp dịch vụ vận chuyển hành khách bằng xe điện thông qua ứng dụng của công ty Xanh SM. Bên B sẽ sử dụng ứng dụng của Xanh SM để nhận và thực hiện các chuyến đi theo yêu cầu của khách hàng.</w:t>
      </w:r>
    </w:p>
    <w:p w14:paraId="2D428ABF"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2: Quyền và nghĩa vụ của các bên</w:t>
      </w:r>
    </w:p>
    <w:p w14:paraId="6CD18F62" w14:textId="77777777" w:rsidR="000B0FEB" w:rsidRPr="00155321" w:rsidRDefault="000B0FEB" w:rsidP="00F53CA1">
      <w:p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2.1 Quyền và nghĩa vụ của Bên A (Công ty):</w:t>
      </w:r>
    </w:p>
    <w:p w14:paraId="3E76A62D" w14:textId="77777777" w:rsidR="000B0FEB" w:rsidRPr="00155321" w:rsidRDefault="000B0FEB" w:rsidP="00F53CA1">
      <w:pPr>
        <w:numPr>
          <w:ilvl w:val="0"/>
          <w:numId w:val="11"/>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Cung cấp tài liệu và hướng dẫn về việc sử dụng ứng dụng của công ty Xanh SM cho Bên B để thực hiện dịch vụ vận chuyển.</w:t>
      </w:r>
    </w:p>
    <w:p w14:paraId="68D1E4B0" w14:textId="77777777" w:rsidR="000B0FEB" w:rsidRPr="00881EFD" w:rsidRDefault="000B0FEB" w:rsidP="00F53CA1">
      <w:pPr>
        <w:numPr>
          <w:ilvl w:val="0"/>
          <w:numId w:val="11"/>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Đảm bảo hỗ trợ tài xế về các vấn đề kỹ thuật và vận hành liên quan đến ứng dụng.</w:t>
      </w:r>
    </w:p>
    <w:p w14:paraId="322BD691" w14:textId="77777777" w:rsidR="00881EFD" w:rsidRPr="00155321" w:rsidRDefault="00881EFD" w:rsidP="00881EFD">
      <w:pPr>
        <w:tabs>
          <w:tab w:val="left" w:pos="2127"/>
        </w:tabs>
        <w:spacing w:before="0" w:line="288" w:lineRule="auto"/>
        <w:ind w:left="720"/>
        <w:jc w:val="both"/>
        <w:rPr>
          <w:rFonts w:eastAsia="Times New Roman"/>
          <w:sz w:val="24"/>
          <w:szCs w:val="24"/>
          <w:lang w:val="vi-VN"/>
        </w:rPr>
      </w:pPr>
    </w:p>
    <w:p w14:paraId="29E372C0" w14:textId="77777777" w:rsidR="000B0FEB" w:rsidRPr="00155321" w:rsidRDefault="000B0FEB" w:rsidP="00F53CA1">
      <w:p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lastRenderedPageBreak/>
        <w:t>2.2 Quyền và nghĩa vụ của Bên B (Tài xế):</w:t>
      </w:r>
    </w:p>
    <w:p w14:paraId="15B5F67C" w14:textId="77777777" w:rsidR="000B0FEB" w:rsidRPr="00155321" w:rsidRDefault="000B0FEB" w:rsidP="00F53CA1">
      <w:pPr>
        <w:numPr>
          <w:ilvl w:val="0"/>
          <w:numId w:val="12"/>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Cung cấp dịch vụ vận chuyển hành khách đúng theo yêu cầu của Bên A thông qua ứng dụng của công ty Xanh SM, bảo đảm chất lượng và an toàn trong suốt hành trình.</w:t>
      </w:r>
    </w:p>
    <w:p w14:paraId="00BDB882" w14:textId="77777777" w:rsidR="000B0FEB" w:rsidRPr="00155321" w:rsidRDefault="000B0FEB" w:rsidP="00F53CA1">
      <w:pPr>
        <w:numPr>
          <w:ilvl w:val="0"/>
          <w:numId w:val="12"/>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Đảm bảo xe điện của Bên B luôn trong tình trạng hoạt động tốt, an toàn và đáp ứng các yêu cầu kỹ thuật của công ty Xanh SM.</w:t>
      </w:r>
    </w:p>
    <w:p w14:paraId="095C1551" w14:textId="77777777" w:rsidR="000B0FEB" w:rsidRPr="00155321" w:rsidRDefault="000B0FEB" w:rsidP="00F53CA1">
      <w:pPr>
        <w:numPr>
          <w:ilvl w:val="0"/>
          <w:numId w:val="12"/>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Tuân thủ các quy định về giao thông và an toàn khi vận hành xe điện và sử dụng ứng dụng.</w:t>
      </w:r>
    </w:p>
    <w:p w14:paraId="2CAA7FD9" w14:textId="77777777" w:rsidR="000B0FEB" w:rsidRPr="00881EFD" w:rsidRDefault="000B0FEB" w:rsidP="00F53CA1">
      <w:pPr>
        <w:numPr>
          <w:ilvl w:val="0"/>
          <w:numId w:val="12"/>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Tài xế sẽ hưởng theo chính sách đã được Xanh SM công bố về việc thanh toán phí dịch vụ và thù lao cho các chuyến đi.</w:t>
      </w:r>
    </w:p>
    <w:p w14:paraId="01654269" w14:textId="2CC2FD49" w:rsidR="00881EFD" w:rsidRPr="00881EFD" w:rsidRDefault="00881EFD" w:rsidP="00F53CA1">
      <w:pPr>
        <w:numPr>
          <w:ilvl w:val="0"/>
          <w:numId w:val="12"/>
        </w:numPr>
        <w:tabs>
          <w:tab w:val="left" w:pos="2127"/>
        </w:tabs>
        <w:spacing w:before="0" w:line="288" w:lineRule="auto"/>
        <w:jc w:val="both"/>
        <w:rPr>
          <w:rFonts w:eastAsia="Times New Roman"/>
          <w:sz w:val="24"/>
          <w:szCs w:val="24"/>
          <w:highlight w:val="yellow"/>
          <w:lang w:val="vi-VN"/>
        </w:rPr>
      </w:pPr>
      <w:r w:rsidRPr="00881EFD">
        <w:rPr>
          <w:rFonts w:eastAsia="Times New Roman"/>
          <w:sz w:val="24"/>
          <w:szCs w:val="24"/>
          <w:highlight w:val="yellow"/>
          <w:lang w:val="vi-VN"/>
        </w:rPr>
        <w:t>Đảm bảo đủ điều kiện để kinh doanh vận tải và lưu thông trên đường theo quy định của pháp luật.</w:t>
      </w:r>
    </w:p>
    <w:p w14:paraId="23F76863"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3: Chính sách thanh toán và thù lao</w:t>
      </w:r>
    </w:p>
    <w:p w14:paraId="656C50CD" w14:textId="77777777" w:rsidR="000B0FEB" w:rsidRPr="00155321" w:rsidRDefault="000B0FEB" w:rsidP="00F53CA1">
      <w:pPr>
        <w:numPr>
          <w:ilvl w:val="0"/>
          <w:numId w:val="13"/>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Tài xế sẽ được hưởng thù lao theo chính sách của công ty Xanh SM, cụ thể là mức phí được thanh toán từ Xanh SM cho mỗi chuyến đi hoàn thành qua ứng dụng của Xanh SM.</w:t>
      </w:r>
    </w:p>
    <w:p w14:paraId="0764BED3" w14:textId="463E844B" w:rsidR="000B0FEB" w:rsidRDefault="000B0FEB" w:rsidP="00F53CA1">
      <w:pPr>
        <w:numPr>
          <w:ilvl w:val="0"/>
          <w:numId w:val="13"/>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Mức thù lao này sẽ được Xanh SM thông báo và thay đổi theo chính sách của công ty. Bên A không chịu trách nhiệm trực tiếp về thù lao của Bên B mà sẽ dựa vào các chính sách đã công bố của Xanh SM.</w:t>
      </w:r>
    </w:p>
    <w:p w14:paraId="67660F34" w14:textId="6011EB0A" w:rsidR="0025035D" w:rsidRPr="0025035D" w:rsidRDefault="0025035D" w:rsidP="00F53CA1">
      <w:pPr>
        <w:numPr>
          <w:ilvl w:val="0"/>
          <w:numId w:val="13"/>
        </w:numPr>
        <w:tabs>
          <w:tab w:val="left" w:pos="2127"/>
        </w:tabs>
        <w:spacing w:before="0" w:line="288" w:lineRule="auto"/>
        <w:jc w:val="both"/>
        <w:rPr>
          <w:rFonts w:eastAsia="Times New Roman"/>
          <w:sz w:val="24"/>
          <w:szCs w:val="24"/>
          <w:lang w:val="vi-VN"/>
        </w:rPr>
      </w:pPr>
      <w:r w:rsidRPr="00881EFD">
        <w:rPr>
          <w:rFonts w:eastAsia="Times New Roman"/>
          <w:sz w:val="24"/>
          <w:szCs w:val="24"/>
          <w:lang w:val="vi-VN"/>
        </w:rPr>
        <w:t>Cụ thể thanh toán chi phí cho dịch vụ:</w:t>
      </w:r>
    </w:p>
    <w:p w14:paraId="70C5EF80" w14:textId="4387B35B" w:rsidR="000D682D" w:rsidRPr="000D682D" w:rsidRDefault="000D682D" w:rsidP="0025035D">
      <w:pPr>
        <w:pStyle w:val="ListParagraph"/>
        <w:numPr>
          <w:ilvl w:val="1"/>
          <w:numId w:val="13"/>
        </w:numPr>
        <w:tabs>
          <w:tab w:val="left" w:pos="2127"/>
        </w:tabs>
        <w:spacing w:before="0" w:line="288" w:lineRule="auto"/>
        <w:jc w:val="both"/>
        <w:rPr>
          <w:rFonts w:eastAsia="Times New Roman"/>
          <w:sz w:val="24"/>
          <w:szCs w:val="24"/>
          <w:lang w:val="vi-VN"/>
        </w:rPr>
      </w:pPr>
      <w:r w:rsidRPr="00881EFD">
        <w:rPr>
          <w:rFonts w:eastAsia="Times New Roman"/>
          <w:sz w:val="24"/>
          <w:szCs w:val="24"/>
          <w:lang w:val="vi-VN"/>
        </w:rPr>
        <w:t>Mức chi phí bảo hiểm 2.000 đ/chuyến.</w:t>
      </w:r>
    </w:p>
    <w:p w14:paraId="372381D3" w14:textId="40935F90" w:rsidR="000D682D" w:rsidRDefault="000D682D" w:rsidP="0025035D">
      <w:pPr>
        <w:pStyle w:val="ListParagraph"/>
        <w:numPr>
          <w:ilvl w:val="1"/>
          <w:numId w:val="13"/>
        </w:numPr>
        <w:tabs>
          <w:tab w:val="left" w:pos="2127"/>
        </w:tabs>
        <w:spacing w:before="0" w:line="288" w:lineRule="auto"/>
        <w:jc w:val="both"/>
        <w:rPr>
          <w:rFonts w:eastAsia="Times New Roman"/>
          <w:sz w:val="24"/>
          <w:szCs w:val="24"/>
          <w:lang w:val="vi-VN"/>
        </w:rPr>
      </w:pPr>
      <w:r>
        <w:rPr>
          <w:rFonts w:eastAsia="Times New Roman"/>
          <w:sz w:val="24"/>
          <w:szCs w:val="24"/>
        </w:rPr>
        <w:t>Mức thuế VAT trích nộp 8%</w:t>
      </w:r>
    </w:p>
    <w:p w14:paraId="5F319BFD" w14:textId="309E127E" w:rsidR="000D682D" w:rsidRDefault="000D682D" w:rsidP="0025035D">
      <w:pPr>
        <w:pStyle w:val="ListParagraph"/>
        <w:numPr>
          <w:ilvl w:val="1"/>
          <w:numId w:val="13"/>
        </w:numPr>
        <w:tabs>
          <w:tab w:val="left" w:pos="2127"/>
        </w:tabs>
        <w:spacing w:before="0" w:line="288" w:lineRule="auto"/>
        <w:jc w:val="both"/>
        <w:rPr>
          <w:rFonts w:eastAsia="Times New Roman"/>
          <w:sz w:val="24"/>
          <w:szCs w:val="24"/>
          <w:lang w:val="vi-VN"/>
        </w:rPr>
      </w:pPr>
      <w:r>
        <w:rPr>
          <w:rFonts w:eastAsia="Times New Roman"/>
          <w:sz w:val="24"/>
          <w:szCs w:val="24"/>
        </w:rPr>
        <w:t>Mức chi phí app nhận khách 13%</w:t>
      </w:r>
    </w:p>
    <w:p w14:paraId="6251E02B" w14:textId="77CC3662" w:rsidR="0025035D" w:rsidRPr="0025035D" w:rsidRDefault="0025035D" w:rsidP="0025035D">
      <w:pPr>
        <w:pStyle w:val="ListParagraph"/>
        <w:numPr>
          <w:ilvl w:val="1"/>
          <w:numId w:val="13"/>
        </w:numPr>
        <w:tabs>
          <w:tab w:val="left" w:pos="2127"/>
        </w:tabs>
        <w:spacing w:before="0" w:line="288" w:lineRule="auto"/>
        <w:jc w:val="both"/>
        <w:rPr>
          <w:rFonts w:eastAsia="Times New Roman"/>
          <w:sz w:val="24"/>
          <w:szCs w:val="24"/>
          <w:lang w:val="vi-VN"/>
        </w:rPr>
      </w:pPr>
      <w:r w:rsidRPr="00881EFD">
        <w:rPr>
          <w:rFonts w:eastAsia="Times New Roman"/>
          <w:sz w:val="24"/>
          <w:szCs w:val="24"/>
          <w:lang w:val="vi-VN"/>
        </w:rPr>
        <w:t xml:space="preserve">Mức </w:t>
      </w:r>
      <w:r w:rsidR="000D682D">
        <w:rPr>
          <w:rFonts w:eastAsia="Times New Roman"/>
          <w:sz w:val="24"/>
          <w:szCs w:val="24"/>
        </w:rPr>
        <w:t>thu hộ thuế TNCN 1.5%</w:t>
      </w:r>
      <w:r w:rsidRPr="00881EFD">
        <w:rPr>
          <w:rFonts w:eastAsia="Times New Roman"/>
          <w:sz w:val="24"/>
          <w:szCs w:val="24"/>
          <w:lang w:val="vi-VN"/>
        </w:rPr>
        <w:t>.</w:t>
      </w:r>
    </w:p>
    <w:p w14:paraId="3EF9677D"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4: Thời gian thực hiện hợp đồng</w:t>
      </w:r>
    </w:p>
    <w:p w14:paraId="0033FFF4" w14:textId="11650265" w:rsidR="005D2046" w:rsidRDefault="005D2046" w:rsidP="00F53CA1">
      <w:pPr>
        <w:numPr>
          <w:ilvl w:val="0"/>
          <w:numId w:val="14"/>
        </w:numPr>
        <w:tabs>
          <w:tab w:val="left" w:pos="2127"/>
        </w:tabs>
        <w:spacing w:before="0" w:line="288" w:lineRule="auto"/>
        <w:jc w:val="both"/>
        <w:rPr>
          <w:rFonts w:eastAsia="Times New Roman"/>
          <w:sz w:val="24"/>
          <w:szCs w:val="24"/>
          <w:lang w:val="vi-VN"/>
        </w:rPr>
      </w:pPr>
      <w:r>
        <w:rPr>
          <w:rFonts w:eastAsia="Times New Roman"/>
          <w:sz w:val="24"/>
          <w:szCs w:val="24"/>
        </w:rPr>
        <w:t>Hợp đồng có hiệu lực 1 năm, sau 1 năm đàm phán lại mức chi phí app theo qui định Xanh SM.</w:t>
      </w:r>
    </w:p>
    <w:p w14:paraId="01040127" w14:textId="75D4CFC7" w:rsidR="000B0FEB" w:rsidRPr="00155321" w:rsidRDefault="000B0FEB" w:rsidP="00F53CA1">
      <w:pPr>
        <w:numPr>
          <w:ilvl w:val="0"/>
          <w:numId w:val="14"/>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Hợp đồng có hiệu lực từ ngày ...</w:t>
      </w:r>
      <w:r w:rsidR="00F53CA1" w:rsidRPr="00881EFD">
        <w:rPr>
          <w:rFonts w:eastAsia="Times New Roman"/>
          <w:sz w:val="24"/>
          <w:szCs w:val="24"/>
          <w:lang w:val="vi-VN"/>
        </w:rPr>
        <w:t>..</w:t>
      </w:r>
      <w:r w:rsidRPr="00155321">
        <w:rPr>
          <w:rFonts w:eastAsia="Times New Roman"/>
          <w:sz w:val="24"/>
          <w:szCs w:val="24"/>
          <w:lang w:val="vi-VN"/>
        </w:rPr>
        <w:t xml:space="preserve"> tháng ...</w:t>
      </w:r>
      <w:r w:rsidR="00F53CA1" w:rsidRPr="00881EFD">
        <w:rPr>
          <w:rFonts w:eastAsia="Times New Roman"/>
          <w:sz w:val="24"/>
          <w:szCs w:val="24"/>
          <w:lang w:val="vi-VN"/>
        </w:rPr>
        <w:t>..</w:t>
      </w:r>
      <w:r w:rsidRPr="00155321">
        <w:rPr>
          <w:rFonts w:eastAsia="Times New Roman"/>
          <w:sz w:val="24"/>
          <w:szCs w:val="24"/>
          <w:lang w:val="vi-VN"/>
        </w:rPr>
        <w:t xml:space="preserve"> năm ...</w:t>
      </w:r>
      <w:r w:rsidR="00F53CA1" w:rsidRPr="00881EFD">
        <w:rPr>
          <w:rFonts w:eastAsia="Times New Roman"/>
          <w:sz w:val="24"/>
          <w:szCs w:val="24"/>
          <w:lang w:val="vi-VN"/>
        </w:rPr>
        <w:t>.......</w:t>
      </w:r>
      <w:r w:rsidRPr="00155321">
        <w:rPr>
          <w:rFonts w:eastAsia="Times New Roman"/>
          <w:sz w:val="24"/>
          <w:szCs w:val="24"/>
          <w:lang w:val="vi-VN"/>
        </w:rPr>
        <w:t xml:space="preserve"> và kéo dài đến khi một trong hai bên yêu cầu chấm dứt hợp đồng với lý do hợp lý và có thông báo trước ít nhất 15 ngày.</w:t>
      </w:r>
    </w:p>
    <w:p w14:paraId="11ACE760"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5: Bảo hiểm và trách nhiệm</w:t>
      </w:r>
    </w:p>
    <w:p w14:paraId="3134F5D0" w14:textId="77777777" w:rsidR="000B0FEB" w:rsidRPr="00155321" w:rsidRDefault="000B0FEB" w:rsidP="00F53CA1">
      <w:pPr>
        <w:numPr>
          <w:ilvl w:val="0"/>
          <w:numId w:val="15"/>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Bên A cam kết cung cấp thông tin về bảo hiểm cho tài xế khi tham gia vào các chuyến đi.</w:t>
      </w:r>
    </w:p>
    <w:p w14:paraId="57C70AC9" w14:textId="77777777" w:rsidR="000B0FEB" w:rsidRPr="00155321" w:rsidRDefault="000B0FEB" w:rsidP="00F53CA1">
      <w:pPr>
        <w:numPr>
          <w:ilvl w:val="0"/>
          <w:numId w:val="15"/>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Bên B chịu trách nhiệm bảo đảm an toàn cho hành khách và hàng hóa trong suốt quá trình vận chuyển.</w:t>
      </w:r>
    </w:p>
    <w:p w14:paraId="09F59787" w14:textId="77777777" w:rsidR="000B0FEB" w:rsidRPr="00155321" w:rsidRDefault="000B0FEB" w:rsidP="00F53CA1">
      <w:pPr>
        <w:numPr>
          <w:ilvl w:val="0"/>
          <w:numId w:val="15"/>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Trong trường hợp xảy ra tai nạn hoặc sự cố, Bên B phải có nghĩa vụ thông báo ngay lập tức cho Bên A và phối hợp giải quyết.</w:t>
      </w:r>
    </w:p>
    <w:p w14:paraId="2DC2D163"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6: Điều khoản bảo mật</w:t>
      </w:r>
    </w:p>
    <w:p w14:paraId="25E79769" w14:textId="77777777" w:rsidR="000B0FEB" w:rsidRPr="00155321" w:rsidRDefault="000B0FEB" w:rsidP="00F53CA1">
      <w:pPr>
        <w:numPr>
          <w:ilvl w:val="0"/>
          <w:numId w:val="16"/>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Bên B cam kết bảo mật tất cả các thông tin liên quan đến khách hàng, phương tiện, và các thông tin về công ty Xanh SM khi sử dụng ứng dụng.</w:t>
      </w:r>
    </w:p>
    <w:p w14:paraId="40A865D2" w14:textId="7258C862" w:rsidR="000B0FEB" w:rsidRPr="00155321" w:rsidRDefault="00A375D1" w:rsidP="00F53CA1">
      <w:pPr>
        <w:numPr>
          <w:ilvl w:val="0"/>
          <w:numId w:val="16"/>
        </w:numPr>
        <w:tabs>
          <w:tab w:val="left" w:pos="2127"/>
        </w:tabs>
        <w:spacing w:before="0" w:line="288" w:lineRule="auto"/>
        <w:jc w:val="both"/>
        <w:rPr>
          <w:rFonts w:eastAsia="Times New Roman"/>
          <w:sz w:val="24"/>
          <w:szCs w:val="24"/>
          <w:lang w:val="vi-VN"/>
        </w:rPr>
      </w:pPr>
      <w:r>
        <w:rPr>
          <w:rFonts w:eastAsia="Times New Roman"/>
          <w:sz w:val="24"/>
          <w:szCs w:val="24"/>
          <w:lang w:val="vi-VN"/>
        </w:rPr>
        <w:t>Bên B</w:t>
      </w:r>
      <w:r w:rsidR="000B0FEB" w:rsidRPr="00155321">
        <w:rPr>
          <w:rFonts w:eastAsia="Times New Roman"/>
          <w:sz w:val="24"/>
          <w:szCs w:val="24"/>
          <w:lang w:val="vi-VN"/>
        </w:rPr>
        <w:t xml:space="preserve"> cam kết không tiết lộ các thông tin này cho bên thứ ba</w:t>
      </w:r>
      <w:r>
        <w:rPr>
          <w:rFonts w:eastAsia="Times New Roman"/>
          <w:sz w:val="24"/>
          <w:szCs w:val="24"/>
          <w:lang w:val="vi-VN"/>
        </w:rPr>
        <w:t xml:space="preserve"> mà không có sự đồng ý của Bên A</w:t>
      </w:r>
      <w:r w:rsidR="000B0FEB" w:rsidRPr="00155321">
        <w:rPr>
          <w:rFonts w:eastAsia="Times New Roman"/>
          <w:sz w:val="24"/>
          <w:szCs w:val="24"/>
          <w:lang w:val="vi-VN"/>
        </w:rPr>
        <w:t>.</w:t>
      </w:r>
    </w:p>
    <w:p w14:paraId="1756F87E"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7: Chấm dứt hợp đồng</w:t>
      </w:r>
    </w:p>
    <w:p w14:paraId="7E87AD05" w14:textId="2BC42C08" w:rsidR="000B0FEB" w:rsidRPr="00155321" w:rsidRDefault="00A375D1" w:rsidP="00A375D1">
      <w:pPr>
        <w:tabs>
          <w:tab w:val="left" w:pos="567"/>
        </w:tabs>
        <w:spacing w:before="0" w:line="288" w:lineRule="auto"/>
        <w:jc w:val="both"/>
        <w:rPr>
          <w:rFonts w:eastAsia="Times New Roman"/>
          <w:sz w:val="24"/>
          <w:szCs w:val="24"/>
          <w:lang w:val="vi-VN"/>
        </w:rPr>
      </w:pPr>
      <w:r>
        <w:rPr>
          <w:rFonts w:eastAsia="Times New Roman"/>
          <w:sz w:val="24"/>
          <w:szCs w:val="24"/>
          <w:lang w:val="vi-VN"/>
        </w:rPr>
        <w:tab/>
      </w:r>
      <w:r w:rsidR="000B0FEB" w:rsidRPr="00155321">
        <w:rPr>
          <w:rFonts w:eastAsia="Times New Roman"/>
          <w:sz w:val="24"/>
          <w:szCs w:val="24"/>
          <w:lang w:val="vi-VN"/>
        </w:rPr>
        <w:t>Hợp đồng này có thể bị chấm dứt trong các trường hợp sau:</w:t>
      </w:r>
    </w:p>
    <w:p w14:paraId="3605A250" w14:textId="77777777" w:rsidR="000B0FEB" w:rsidRPr="00155321" w:rsidRDefault="000B0FEB" w:rsidP="00F53CA1">
      <w:pPr>
        <w:numPr>
          <w:ilvl w:val="0"/>
          <w:numId w:val="17"/>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Một trong hai bên không thực hiện đúng các điều khoản của hợp đồng.</w:t>
      </w:r>
    </w:p>
    <w:p w14:paraId="11309688" w14:textId="77777777" w:rsidR="000B0FEB" w:rsidRPr="00155321" w:rsidRDefault="000B0FEB" w:rsidP="00F53CA1">
      <w:pPr>
        <w:numPr>
          <w:ilvl w:val="0"/>
          <w:numId w:val="17"/>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Bên A hoặc Bên B yêu cầu chấm dứt hợp đồng vì lý do chính đáng và có thông báo trước ít nhất 15 ngày.</w:t>
      </w:r>
    </w:p>
    <w:p w14:paraId="100B8D1E" w14:textId="77777777" w:rsidR="000B0FEB" w:rsidRPr="00881EFD" w:rsidRDefault="000B0FEB" w:rsidP="00F53CA1">
      <w:pPr>
        <w:numPr>
          <w:ilvl w:val="0"/>
          <w:numId w:val="17"/>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Trong trường hợp bất khả kháng, một trong hai bên có quyền chấm dứt hợp đồng mà không cần thông báo trước.</w:t>
      </w:r>
    </w:p>
    <w:p w14:paraId="03A305F3" w14:textId="24125440" w:rsidR="00881EFD" w:rsidRPr="00E86704" w:rsidRDefault="00881EFD" w:rsidP="004E5B1E">
      <w:pPr>
        <w:numPr>
          <w:ilvl w:val="0"/>
          <w:numId w:val="17"/>
        </w:numPr>
        <w:tabs>
          <w:tab w:val="left" w:pos="2127"/>
        </w:tabs>
        <w:spacing w:before="0" w:line="288" w:lineRule="auto"/>
        <w:jc w:val="both"/>
        <w:rPr>
          <w:rFonts w:eastAsia="Times New Roman"/>
          <w:sz w:val="24"/>
          <w:szCs w:val="24"/>
          <w:lang w:val="vi-VN"/>
        </w:rPr>
      </w:pPr>
      <w:r w:rsidRPr="00E86704">
        <w:rPr>
          <w:rFonts w:eastAsia="Times New Roman"/>
          <w:sz w:val="24"/>
          <w:szCs w:val="24"/>
          <w:highlight w:val="yellow"/>
          <w:lang w:val="vi-VN"/>
        </w:rPr>
        <w:lastRenderedPageBreak/>
        <w:t>Bên B không tuân thủ các quy định về dịch vụ mà bên A thông báo theo từng thời điểm để đảm bảo chất lượng dịch vụ</w:t>
      </w:r>
      <w:r w:rsidRPr="00E86704">
        <w:rPr>
          <w:rFonts w:eastAsia="Times New Roman"/>
          <w:sz w:val="24"/>
          <w:szCs w:val="24"/>
          <w:lang w:val="vi-VN"/>
        </w:rPr>
        <w:t>.</w:t>
      </w:r>
    </w:p>
    <w:p w14:paraId="263163BC"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8: Giải quyết tranh chấp</w:t>
      </w:r>
    </w:p>
    <w:p w14:paraId="4FCBE0BD" w14:textId="77777777" w:rsidR="000B0FEB" w:rsidRPr="00155321" w:rsidRDefault="000B0FEB" w:rsidP="00F53CA1">
      <w:pPr>
        <w:numPr>
          <w:ilvl w:val="0"/>
          <w:numId w:val="18"/>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Mọi tranh chấp phát sinh từ hợp đồng này sẽ được giải quyết thông qua thương lượng giữa các bên. Nếu không thể giải quyết được, sẽ đưa ra trọng tài hoặc tòa án có thẩm quyền để xử lý.</w:t>
      </w:r>
    </w:p>
    <w:p w14:paraId="5B798A66" w14:textId="77777777" w:rsidR="000B0FEB" w:rsidRPr="00155321" w:rsidRDefault="000B0FEB" w:rsidP="00F53CA1">
      <w:pPr>
        <w:tabs>
          <w:tab w:val="left" w:pos="2127"/>
        </w:tabs>
        <w:spacing w:before="0" w:line="288" w:lineRule="auto"/>
        <w:jc w:val="both"/>
        <w:rPr>
          <w:rFonts w:eastAsia="Times New Roman"/>
          <w:b/>
          <w:bCs/>
          <w:sz w:val="24"/>
          <w:szCs w:val="24"/>
          <w:lang w:val="vi-VN"/>
        </w:rPr>
      </w:pPr>
      <w:r w:rsidRPr="00155321">
        <w:rPr>
          <w:rFonts w:eastAsia="Times New Roman"/>
          <w:b/>
          <w:bCs/>
          <w:sz w:val="24"/>
          <w:szCs w:val="24"/>
          <w:lang w:val="vi-VN"/>
        </w:rPr>
        <w:t>Điều 9: Các điều khoản khác</w:t>
      </w:r>
    </w:p>
    <w:p w14:paraId="4B17C890" w14:textId="77777777" w:rsidR="008979EC" w:rsidRPr="00155321" w:rsidRDefault="000B0FEB" w:rsidP="00F53CA1">
      <w:pPr>
        <w:numPr>
          <w:ilvl w:val="0"/>
          <w:numId w:val="19"/>
        </w:numPr>
        <w:tabs>
          <w:tab w:val="left" w:pos="2127"/>
        </w:tabs>
        <w:spacing w:before="0" w:line="288" w:lineRule="auto"/>
        <w:jc w:val="both"/>
        <w:rPr>
          <w:rFonts w:eastAsia="Times New Roman"/>
          <w:sz w:val="24"/>
          <w:szCs w:val="24"/>
          <w:lang w:val="vi-VN"/>
        </w:rPr>
      </w:pPr>
      <w:r w:rsidRPr="00155321">
        <w:rPr>
          <w:rFonts w:eastAsia="Times New Roman"/>
          <w:sz w:val="24"/>
          <w:szCs w:val="24"/>
          <w:lang w:val="vi-VN"/>
        </w:rPr>
        <w:t>Các điều khoản chưa được quy định trong hợp đồng này sẽ được hai bên thỏa thuận và bổ sung bằng văn bản.</w:t>
      </w:r>
    </w:p>
    <w:p w14:paraId="6ED10872" w14:textId="3731F145" w:rsidR="001E518C" w:rsidRPr="00155321" w:rsidRDefault="00A375D1" w:rsidP="00F53CA1">
      <w:pPr>
        <w:numPr>
          <w:ilvl w:val="0"/>
          <w:numId w:val="19"/>
        </w:numPr>
        <w:tabs>
          <w:tab w:val="left" w:pos="2127"/>
        </w:tabs>
        <w:spacing w:before="0" w:line="288" w:lineRule="auto"/>
        <w:jc w:val="both"/>
        <w:rPr>
          <w:rFonts w:eastAsia="Times New Roman"/>
          <w:sz w:val="24"/>
          <w:szCs w:val="24"/>
          <w:lang w:val="vi-VN"/>
        </w:rPr>
      </w:pPr>
      <w:r>
        <w:rPr>
          <w:rFonts w:eastAsia="Times New Roman"/>
          <w:sz w:val="24"/>
          <w:szCs w:val="24"/>
          <w:lang w:val="vi-VN"/>
        </w:rPr>
        <w:t>Hợp đồng này được lập thành 02</w:t>
      </w:r>
      <w:r w:rsidR="001E518C" w:rsidRPr="00881EFD">
        <w:rPr>
          <w:rFonts w:eastAsia="Times New Roman"/>
          <w:sz w:val="24"/>
          <w:szCs w:val="24"/>
          <w:lang w:val="vi-VN"/>
        </w:rPr>
        <w:t xml:space="preserve"> (bốn) bản có giá trị </w:t>
      </w:r>
      <w:r>
        <w:rPr>
          <w:rFonts w:eastAsia="Times New Roman"/>
          <w:sz w:val="24"/>
          <w:szCs w:val="24"/>
          <w:lang w:val="vi-VN"/>
        </w:rPr>
        <w:t>pháp lý như nhau, mỗi Bên giữ 01</w:t>
      </w:r>
      <w:r w:rsidR="001E518C" w:rsidRPr="00881EFD">
        <w:rPr>
          <w:rFonts w:eastAsia="Times New Roman"/>
          <w:sz w:val="24"/>
          <w:szCs w:val="24"/>
          <w:lang w:val="vi-VN"/>
        </w:rPr>
        <w:t xml:space="preserve"> (hai) bản để thực hiện.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791"/>
      </w:tblGrid>
      <w:tr w:rsidR="008C6AE8" w:rsidRPr="00155321" w14:paraId="4E715C77" w14:textId="77777777" w:rsidTr="00AB40BB">
        <w:tc>
          <w:tcPr>
            <w:tcW w:w="2500" w:type="pct"/>
          </w:tcPr>
          <w:p w14:paraId="0A633651" w14:textId="5BC9EB22" w:rsidR="008C6AE8" w:rsidRPr="00881EFD" w:rsidRDefault="006329F2" w:rsidP="00F53CA1">
            <w:pPr>
              <w:spacing w:line="288" w:lineRule="auto"/>
              <w:jc w:val="center"/>
              <w:rPr>
                <w:rFonts w:eastAsia="Times New Roman"/>
                <w:b/>
                <w:bCs/>
                <w:sz w:val="24"/>
                <w:szCs w:val="24"/>
                <w:lang w:val="vi-VN"/>
              </w:rPr>
            </w:pPr>
            <w:r w:rsidRPr="00881EFD">
              <w:rPr>
                <w:rFonts w:eastAsia="Times New Roman"/>
                <w:b/>
                <w:bCs/>
                <w:sz w:val="24"/>
                <w:szCs w:val="24"/>
                <w:lang w:val="vi-VN"/>
              </w:rPr>
              <w:t>ĐẠI DIỆN BÊN A</w:t>
            </w:r>
          </w:p>
          <w:p w14:paraId="0AC8FA4E" w14:textId="79A8F798" w:rsidR="00074F04" w:rsidRPr="00155321" w:rsidRDefault="00074F04" w:rsidP="00F53CA1">
            <w:pPr>
              <w:spacing w:line="288" w:lineRule="auto"/>
              <w:jc w:val="center"/>
              <w:rPr>
                <w:rFonts w:eastAsia="Times New Roman"/>
                <w:b/>
                <w:bCs/>
                <w:sz w:val="24"/>
                <w:szCs w:val="24"/>
                <w:lang w:val="vi-VN"/>
              </w:rPr>
            </w:pPr>
          </w:p>
          <w:p w14:paraId="622F6C8A" w14:textId="5F21E56C" w:rsidR="00074F04" w:rsidRPr="00155321" w:rsidRDefault="00074F04" w:rsidP="00F53CA1">
            <w:pPr>
              <w:spacing w:line="288" w:lineRule="auto"/>
              <w:jc w:val="center"/>
              <w:rPr>
                <w:rFonts w:eastAsia="Times New Roman"/>
                <w:b/>
                <w:bCs/>
                <w:sz w:val="24"/>
                <w:szCs w:val="24"/>
                <w:lang w:val="vi-VN"/>
              </w:rPr>
            </w:pPr>
          </w:p>
          <w:p w14:paraId="34D2F151" w14:textId="0E475B2E" w:rsidR="00074F04" w:rsidRPr="00155321" w:rsidRDefault="00074F04" w:rsidP="00F53CA1">
            <w:pPr>
              <w:spacing w:line="288" w:lineRule="auto"/>
              <w:rPr>
                <w:rFonts w:eastAsia="Times New Roman"/>
                <w:b/>
                <w:bCs/>
                <w:sz w:val="24"/>
                <w:szCs w:val="24"/>
                <w:lang w:val="vi-VN"/>
              </w:rPr>
            </w:pPr>
          </w:p>
          <w:p w14:paraId="62819B1F" w14:textId="77777777" w:rsidR="001110AB" w:rsidRPr="00155321" w:rsidRDefault="001110AB" w:rsidP="00F53CA1">
            <w:pPr>
              <w:spacing w:line="288" w:lineRule="auto"/>
              <w:rPr>
                <w:rFonts w:eastAsia="Times New Roman"/>
                <w:b/>
                <w:bCs/>
                <w:sz w:val="24"/>
                <w:szCs w:val="24"/>
                <w:lang w:val="vi-VN"/>
              </w:rPr>
            </w:pPr>
          </w:p>
          <w:p w14:paraId="53E331DB" w14:textId="3AE7B44E" w:rsidR="00074F04" w:rsidRPr="00155321" w:rsidRDefault="00074F04" w:rsidP="00F53CA1">
            <w:pPr>
              <w:spacing w:line="288" w:lineRule="auto"/>
              <w:jc w:val="center"/>
              <w:rPr>
                <w:rFonts w:eastAsia="Times New Roman"/>
                <w:b/>
                <w:bCs/>
                <w:sz w:val="24"/>
                <w:szCs w:val="24"/>
                <w:lang w:val="vi-VN"/>
              </w:rPr>
            </w:pPr>
          </w:p>
          <w:p w14:paraId="42EC8B90" w14:textId="2195F30C" w:rsidR="00074F04" w:rsidRPr="00155321" w:rsidRDefault="00074F04" w:rsidP="00F53CA1">
            <w:pPr>
              <w:spacing w:line="288" w:lineRule="auto"/>
              <w:jc w:val="center"/>
              <w:rPr>
                <w:rFonts w:eastAsia="Times New Roman"/>
                <w:b/>
                <w:bCs/>
                <w:sz w:val="24"/>
                <w:szCs w:val="24"/>
                <w:lang w:val="vi-VN"/>
              </w:rPr>
            </w:pPr>
          </w:p>
          <w:p w14:paraId="6D8FAB79" w14:textId="5B89AF15" w:rsidR="008979EC" w:rsidRPr="00E86704" w:rsidRDefault="00E86704" w:rsidP="00F53CA1">
            <w:pPr>
              <w:spacing w:line="288" w:lineRule="auto"/>
              <w:jc w:val="center"/>
              <w:rPr>
                <w:rFonts w:eastAsia="Times New Roman"/>
                <w:b/>
                <w:bCs/>
                <w:sz w:val="24"/>
                <w:szCs w:val="24"/>
              </w:rPr>
            </w:pPr>
            <w:r>
              <w:rPr>
                <w:rFonts w:eastAsia="Times New Roman"/>
                <w:b/>
                <w:bCs/>
                <w:sz w:val="24"/>
                <w:szCs w:val="24"/>
              </w:rPr>
              <w:t>NGUYỄN MINH TẤN</w:t>
            </w:r>
            <w:bookmarkStart w:id="0" w:name="_GoBack"/>
            <w:bookmarkEnd w:id="0"/>
          </w:p>
          <w:p w14:paraId="1099CB42" w14:textId="7C8E2ADB" w:rsidR="00074F04" w:rsidRPr="00155321" w:rsidRDefault="00074F04" w:rsidP="00F53CA1">
            <w:pPr>
              <w:spacing w:line="288" w:lineRule="auto"/>
              <w:jc w:val="center"/>
              <w:rPr>
                <w:rFonts w:eastAsia="Times New Roman"/>
                <w:b/>
                <w:bCs/>
                <w:sz w:val="24"/>
                <w:szCs w:val="24"/>
                <w:lang w:val="vi-VN"/>
              </w:rPr>
            </w:pPr>
          </w:p>
          <w:p w14:paraId="750F0C44" w14:textId="0933FF53" w:rsidR="00074F04" w:rsidRPr="00155321" w:rsidRDefault="00074F04" w:rsidP="00F53CA1">
            <w:pPr>
              <w:spacing w:line="288" w:lineRule="auto"/>
              <w:jc w:val="center"/>
              <w:rPr>
                <w:rFonts w:eastAsia="Times New Roman"/>
                <w:b/>
                <w:bCs/>
                <w:sz w:val="24"/>
                <w:szCs w:val="24"/>
                <w:lang w:val="vi-VN"/>
              </w:rPr>
            </w:pPr>
          </w:p>
          <w:p w14:paraId="63F513EB" w14:textId="77777777" w:rsidR="008C6AE8" w:rsidRPr="00881EFD" w:rsidRDefault="008C6AE8" w:rsidP="00F53CA1">
            <w:pPr>
              <w:spacing w:line="288" w:lineRule="auto"/>
              <w:jc w:val="center"/>
              <w:rPr>
                <w:rFonts w:eastAsia="Times New Roman"/>
                <w:b/>
                <w:bCs/>
                <w:sz w:val="24"/>
                <w:szCs w:val="24"/>
                <w:lang w:val="vi-VN"/>
              </w:rPr>
            </w:pPr>
          </w:p>
          <w:p w14:paraId="39CE0FE3" w14:textId="77777777" w:rsidR="008C6AE8" w:rsidRPr="00881EFD" w:rsidRDefault="008C6AE8" w:rsidP="00F53CA1">
            <w:pPr>
              <w:spacing w:line="288" w:lineRule="auto"/>
              <w:jc w:val="center"/>
              <w:rPr>
                <w:rFonts w:eastAsia="Times New Roman"/>
                <w:b/>
                <w:bCs/>
                <w:sz w:val="24"/>
                <w:szCs w:val="24"/>
                <w:lang w:val="vi-VN"/>
              </w:rPr>
            </w:pPr>
          </w:p>
          <w:p w14:paraId="4585CE36" w14:textId="4C0A14D5" w:rsidR="008C6AE8" w:rsidRPr="00881EFD" w:rsidRDefault="008C6AE8" w:rsidP="00F53CA1">
            <w:pPr>
              <w:spacing w:line="288" w:lineRule="auto"/>
              <w:jc w:val="center"/>
              <w:rPr>
                <w:rFonts w:eastAsia="Times New Roman"/>
                <w:b/>
                <w:bCs/>
                <w:sz w:val="24"/>
                <w:szCs w:val="24"/>
                <w:lang w:val="vi-VN"/>
              </w:rPr>
            </w:pPr>
          </w:p>
        </w:tc>
        <w:tc>
          <w:tcPr>
            <w:tcW w:w="2500" w:type="pct"/>
          </w:tcPr>
          <w:p w14:paraId="0624250E" w14:textId="6C4E4F9D" w:rsidR="008C6AE8" w:rsidRPr="00155321" w:rsidRDefault="006329F2" w:rsidP="00F53CA1">
            <w:pPr>
              <w:spacing w:line="288" w:lineRule="auto"/>
              <w:jc w:val="center"/>
              <w:rPr>
                <w:rFonts w:eastAsia="Times New Roman"/>
                <w:b/>
                <w:bCs/>
                <w:sz w:val="24"/>
                <w:szCs w:val="24"/>
              </w:rPr>
            </w:pPr>
            <w:r w:rsidRPr="00155321">
              <w:rPr>
                <w:rFonts w:eastAsia="Times New Roman"/>
                <w:b/>
                <w:bCs/>
                <w:sz w:val="24"/>
                <w:szCs w:val="24"/>
              </w:rPr>
              <w:t xml:space="preserve">ĐẠI DIỆN </w:t>
            </w:r>
            <w:r w:rsidRPr="00155321">
              <w:rPr>
                <w:rFonts w:eastAsia="Times New Roman"/>
                <w:b/>
                <w:sz w:val="24"/>
                <w:szCs w:val="24"/>
                <w:lang w:val="fr-FR"/>
              </w:rPr>
              <w:t>BÊN B</w:t>
            </w:r>
          </w:p>
          <w:p w14:paraId="0B8D2A72" w14:textId="77777777" w:rsidR="00074F04" w:rsidRPr="00155321" w:rsidRDefault="00074F04" w:rsidP="00F53CA1">
            <w:pPr>
              <w:spacing w:line="288" w:lineRule="auto"/>
              <w:jc w:val="center"/>
              <w:rPr>
                <w:rFonts w:eastAsia="Times New Roman"/>
                <w:b/>
                <w:bCs/>
                <w:sz w:val="24"/>
                <w:szCs w:val="24"/>
                <w:lang w:val="vi-VN"/>
              </w:rPr>
            </w:pPr>
          </w:p>
          <w:p w14:paraId="490DB8D1" w14:textId="4A55CDBF" w:rsidR="00074F04" w:rsidRPr="00155321" w:rsidRDefault="00074F04" w:rsidP="00F53CA1">
            <w:pPr>
              <w:spacing w:line="288" w:lineRule="auto"/>
              <w:jc w:val="center"/>
              <w:rPr>
                <w:rFonts w:eastAsia="Times New Roman"/>
                <w:b/>
                <w:bCs/>
                <w:sz w:val="24"/>
                <w:szCs w:val="24"/>
                <w:lang w:val="vi-VN"/>
              </w:rPr>
            </w:pPr>
          </w:p>
          <w:p w14:paraId="58C2EC01" w14:textId="77777777" w:rsidR="001110AB" w:rsidRPr="00155321" w:rsidRDefault="001110AB" w:rsidP="00F53CA1">
            <w:pPr>
              <w:spacing w:line="288" w:lineRule="auto"/>
              <w:jc w:val="center"/>
              <w:rPr>
                <w:rFonts w:eastAsia="Times New Roman"/>
                <w:b/>
                <w:bCs/>
                <w:sz w:val="24"/>
                <w:szCs w:val="24"/>
                <w:lang w:val="vi-VN"/>
              </w:rPr>
            </w:pPr>
          </w:p>
          <w:p w14:paraId="7231B520" w14:textId="77777777" w:rsidR="00074F04" w:rsidRPr="00155321" w:rsidRDefault="00074F04" w:rsidP="00F53CA1">
            <w:pPr>
              <w:spacing w:line="288" w:lineRule="auto"/>
              <w:jc w:val="center"/>
              <w:rPr>
                <w:rFonts w:eastAsia="Times New Roman"/>
                <w:b/>
                <w:bCs/>
                <w:sz w:val="24"/>
                <w:szCs w:val="24"/>
                <w:lang w:val="vi-VN"/>
              </w:rPr>
            </w:pPr>
          </w:p>
          <w:p w14:paraId="35C2FD52" w14:textId="77777777" w:rsidR="00074F04" w:rsidRPr="00155321" w:rsidRDefault="00074F04" w:rsidP="00F53CA1">
            <w:pPr>
              <w:spacing w:line="288" w:lineRule="auto"/>
              <w:jc w:val="center"/>
              <w:rPr>
                <w:rFonts w:eastAsia="Times New Roman"/>
                <w:b/>
                <w:bCs/>
                <w:sz w:val="24"/>
                <w:szCs w:val="24"/>
                <w:lang w:val="vi-VN"/>
              </w:rPr>
            </w:pPr>
          </w:p>
          <w:p w14:paraId="79E23829" w14:textId="77777777" w:rsidR="00074F04" w:rsidRPr="00155321" w:rsidRDefault="00074F04" w:rsidP="00F53CA1">
            <w:pPr>
              <w:spacing w:line="288" w:lineRule="auto"/>
              <w:jc w:val="center"/>
              <w:rPr>
                <w:rFonts w:eastAsia="Times New Roman"/>
                <w:b/>
                <w:bCs/>
                <w:sz w:val="24"/>
                <w:szCs w:val="24"/>
                <w:lang w:val="vi-VN"/>
              </w:rPr>
            </w:pPr>
          </w:p>
          <w:p w14:paraId="2122C878" w14:textId="47AA3B25" w:rsidR="00074F04" w:rsidRPr="00155321" w:rsidRDefault="00074F04" w:rsidP="00F53CA1">
            <w:pPr>
              <w:spacing w:line="288" w:lineRule="auto"/>
              <w:jc w:val="center"/>
              <w:rPr>
                <w:rFonts w:eastAsia="Times New Roman"/>
                <w:b/>
                <w:bCs/>
                <w:sz w:val="24"/>
                <w:szCs w:val="24"/>
                <w:lang w:val="vi-VN"/>
              </w:rPr>
            </w:pPr>
          </w:p>
        </w:tc>
      </w:tr>
    </w:tbl>
    <w:p w14:paraId="09E783D5" w14:textId="0E76BADA" w:rsidR="00891800" w:rsidRPr="00155321" w:rsidRDefault="00891800" w:rsidP="00F53CA1">
      <w:pPr>
        <w:spacing w:before="0" w:line="288" w:lineRule="auto"/>
        <w:rPr>
          <w:rFonts w:eastAsia="Times New Roman"/>
          <w:b/>
          <w:bCs/>
          <w:sz w:val="24"/>
          <w:szCs w:val="24"/>
        </w:rPr>
      </w:pPr>
    </w:p>
    <w:sectPr w:rsidR="00891800" w:rsidRPr="00155321" w:rsidSect="009034B7">
      <w:footerReference w:type="default" r:id="rId11"/>
      <w:pgSz w:w="11907" w:h="16840" w:code="9"/>
      <w:pgMar w:top="1134" w:right="851" w:bottom="851" w:left="1474"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83CEE" w14:textId="77777777" w:rsidR="009E032E" w:rsidRDefault="009E032E" w:rsidP="000B4E8B">
      <w:pPr>
        <w:spacing w:before="0"/>
      </w:pPr>
      <w:r>
        <w:separator/>
      </w:r>
    </w:p>
  </w:endnote>
  <w:endnote w:type="continuationSeparator" w:id="0">
    <w:p w14:paraId="4F8D4687" w14:textId="77777777" w:rsidR="009E032E" w:rsidRDefault="009E032E" w:rsidP="000B4E8B">
      <w:pPr>
        <w:spacing w:before="0"/>
      </w:pPr>
      <w:r>
        <w:continuationSeparator/>
      </w:r>
    </w:p>
  </w:endnote>
  <w:endnote w:type="continuationNotice" w:id="1">
    <w:p w14:paraId="5B9F8B74" w14:textId="77777777" w:rsidR="009E032E" w:rsidRDefault="009E032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nArialH">
    <w:altName w:val="Courier New"/>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Muli-Bold">
    <w:altName w:val="Times New Roman"/>
    <w:panose1 w:val="00000000000000000000"/>
    <w:charset w:val="00"/>
    <w:family w:val="roman"/>
    <w:notTrueType/>
    <w:pitch w:val="default"/>
  </w:font>
  <w:font w:name="Muli-Regular">
    <w:altName w:val="Times New Roman"/>
    <w:panose1 w:val="00000000000000000000"/>
    <w:charset w:val="00"/>
    <w:family w:val="roman"/>
    <w:notTrueType/>
    <w:pitch w:val="default"/>
  </w:font>
  <w:font w:name="Mulish">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507523"/>
      <w:docPartObj>
        <w:docPartGallery w:val="Page Numbers (Bottom of Page)"/>
        <w:docPartUnique/>
      </w:docPartObj>
    </w:sdtPr>
    <w:sdtEndPr>
      <w:rPr>
        <w:noProof/>
      </w:rPr>
    </w:sdtEndPr>
    <w:sdtContent>
      <w:p w14:paraId="0515F90B" w14:textId="6F61C102" w:rsidR="00866483" w:rsidRDefault="00866483">
        <w:pPr>
          <w:pStyle w:val="Footer"/>
          <w:jc w:val="center"/>
        </w:pPr>
        <w:r>
          <w:fldChar w:fldCharType="begin"/>
        </w:r>
        <w:r>
          <w:instrText xml:space="preserve"> PAGE   \* MERGEFORMAT </w:instrText>
        </w:r>
        <w:r>
          <w:fldChar w:fldCharType="separate"/>
        </w:r>
        <w:r w:rsidR="00F63413">
          <w:rPr>
            <w:noProof/>
          </w:rPr>
          <w:t>3</w:t>
        </w:r>
        <w:r>
          <w:rPr>
            <w:noProof/>
          </w:rPr>
          <w:fldChar w:fldCharType="end"/>
        </w:r>
      </w:p>
    </w:sdtContent>
  </w:sdt>
  <w:p w14:paraId="55DB954D" w14:textId="77777777" w:rsidR="009E1557" w:rsidRDefault="009E15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8C2AA" w14:textId="77777777" w:rsidR="009E032E" w:rsidRDefault="009E032E" w:rsidP="000B4E8B">
      <w:pPr>
        <w:spacing w:before="0"/>
      </w:pPr>
      <w:r>
        <w:separator/>
      </w:r>
    </w:p>
  </w:footnote>
  <w:footnote w:type="continuationSeparator" w:id="0">
    <w:p w14:paraId="41A0C55F" w14:textId="77777777" w:rsidR="009E032E" w:rsidRDefault="009E032E" w:rsidP="000B4E8B">
      <w:pPr>
        <w:spacing w:before="0"/>
      </w:pPr>
      <w:r>
        <w:continuationSeparator/>
      </w:r>
    </w:p>
  </w:footnote>
  <w:footnote w:type="continuationNotice" w:id="1">
    <w:p w14:paraId="2D93315A" w14:textId="77777777" w:rsidR="009E032E" w:rsidRDefault="009E032E">
      <w:pPr>
        <w:spacing w:before="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34"/>
    <w:lvl w:ilvl="0">
      <w:numFmt w:val="bullet"/>
      <w:lvlText w:val="-"/>
      <w:lvlJc w:val="left"/>
      <w:pPr>
        <w:tabs>
          <w:tab w:val="num" w:pos="180"/>
        </w:tabs>
        <w:ind w:left="1015" w:hanging="360"/>
      </w:pPr>
      <w:rPr>
        <w:rFonts w:ascii="Times New Roman" w:hAnsi="Times New Roman" w:cs="Times New Roman"/>
        <w:lang w:val="en-US" w:eastAsia="ar-SA"/>
      </w:rPr>
    </w:lvl>
    <w:lvl w:ilvl="1">
      <w:start w:val="1"/>
      <w:numFmt w:val="bullet"/>
      <w:lvlText w:val="o"/>
      <w:lvlJc w:val="left"/>
      <w:pPr>
        <w:tabs>
          <w:tab w:val="num" w:pos="1735"/>
        </w:tabs>
        <w:ind w:left="1735" w:hanging="360"/>
      </w:pPr>
      <w:rPr>
        <w:rFonts w:ascii="Courier New" w:hAnsi="Courier New" w:cs="Courier New"/>
        <w:lang w:val="vi-VN"/>
      </w:rPr>
    </w:lvl>
    <w:lvl w:ilvl="2">
      <w:start w:val="1"/>
      <w:numFmt w:val="bullet"/>
      <w:lvlText w:val=""/>
      <w:lvlJc w:val="left"/>
      <w:pPr>
        <w:tabs>
          <w:tab w:val="num" w:pos="2455"/>
        </w:tabs>
        <w:ind w:left="2455" w:hanging="360"/>
      </w:pPr>
      <w:rPr>
        <w:rFonts w:ascii="Wingdings" w:hAnsi="Wingdings" w:cs="Wingdings"/>
      </w:rPr>
    </w:lvl>
    <w:lvl w:ilvl="3">
      <w:start w:val="1"/>
      <w:numFmt w:val="bullet"/>
      <w:lvlText w:val=""/>
      <w:lvlJc w:val="left"/>
      <w:pPr>
        <w:tabs>
          <w:tab w:val="num" w:pos="3175"/>
        </w:tabs>
        <w:ind w:left="3175" w:hanging="360"/>
      </w:pPr>
      <w:rPr>
        <w:rFonts w:ascii="Symbol" w:hAnsi="Symbol" w:cs="Symbol"/>
      </w:rPr>
    </w:lvl>
    <w:lvl w:ilvl="4">
      <w:start w:val="1"/>
      <w:numFmt w:val="bullet"/>
      <w:lvlText w:val="o"/>
      <w:lvlJc w:val="left"/>
      <w:pPr>
        <w:tabs>
          <w:tab w:val="num" w:pos="3895"/>
        </w:tabs>
        <w:ind w:left="3895" w:hanging="360"/>
      </w:pPr>
      <w:rPr>
        <w:rFonts w:ascii="Courier New" w:hAnsi="Courier New" w:cs="Courier New"/>
        <w:lang w:val="vi-VN"/>
      </w:rPr>
    </w:lvl>
    <w:lvl w:ilvl="5">
      <w:start w:val="1"/>
      <w:numFmt w:val="bullet"/>
      <w:lvlText w:val=""/>
      <w:lvlJc w:val="left"/>
      <w:pPr>
        <w:tabs>
          <w:tab w:val="num" w:pos="4615"/>
        </w:tabs>
        <w:ind w:left="4615" w:hanging="360"/>
      </w:pPr>
      <w:rPr>
        <w:rFonts w:ascii="Wingdings" w:hAnsi="Wingdings" w:cs="Wingdings"/>
      </w:rPr>
    </w:lvl>
    <w:lvl w:ilvl="6">
      <w:start w:val="1"/>
      <w:numFmt w:val="bullet"/>
      <w:lvlText w:val=""/>
      <w:lvlJc w:val="left"/>
      <w:pPr>
        <w:tabs>
          <w:tab w:val="num" w:pos="5335"/>
        </w:tabs>
        <w:ind w:left="5335" w:hanging="360"/>
      </w:pPr>
      <w:rPr>
        <w:rFonts w:ascii="Symbol" w:hAnsi="Symbol" w:cs="Symbol"/>
      </w:rPr>
    </w:lvl>
    <w:lvl w:ilvl="7">
      <w:start w:val="1"/>
      <w:numFmt w:val="bullet"/>
      <w:lvlText w:val="o"/>
      <w:lvlJc w:val="left"/>
      <w:pPr>
        <w:tabs>
          <w:tab w:val="num" w:pos="6055"/>
        </w:tabs>
        <w:ind w:left="6055" w:hanging="360"/>
      </w:pPr>
      <w:rPr>
        <w:rFonts w:ascii="Courier New" w:hAnsi="Courier New" w:cs="Courier New"/>
        <w:lang w:val="vi-VN"/>
      </w:rPr>
    </w:lvl>
    <w:lvl w:ilvl="8">
      <w:start w:val="1"/>
      <w:numFmt w:val="bullet"/>
      <w:lvlText w:val=""/>
      <w:lvlJc w:val="left"/>
      <w:pPr>
        <w:tabs>
          <w:tab w:val="num" w:pos="6775"/>
        </w:tabs>
        <w:ind w:left="6775" w:hanging="360"/>
      </w:pPr>
      <w:rPr>
        <w:rFonts w:ascii="Wingdings" w:hAnsi="Wingdings" w:cs="Wingdings"/>
      </w:rPr>
    </w:lvl>
  </w:abstractNum>
  <w:abstractNum w:abstractNumId="1" w15:restartNumberingAfterBreak="0">
    <w:nsid w:val="00B673A8"/>
    <w:multiLevelType w:val="multilevel"/>
    <w:tmpl w:val="71F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46B5"/>
    <w:multiLevelType w:val="multilevel"/>
    <w:tmpl w:val="9F7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6BB8"/>
    <w:multiLevelType w:val="hybridMultilevel"/>
    <w:tmpl w:val="F9A4BC32"/>
    <w:lvl w:ilvl="0" w:tplc="692AFF8A">
      <w:start w:val="1"/>
      <w:numFmt w:val="lowerLetter"/>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ABF525E"/>
    <w:multiLevelType w:val="multilevel"/>
    <w:tmpl w:val="8F46128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DD3776"/>
    <w:multiLevelType w:val="hybridMultilevel"/>
    <w:tmpl w:val="B64289B4"/>
    <w:lvl w:ilvl="0" w:tplc="633A1B5E">
      <w:start w:val="1"/>
      <w:numFmt w:val="decimal"/>
      <w:lvlText w:val="3.%1"/>
      <w:lvlJc w:val="left"/>
      <w:pPr>
        <w:ind w:left="720" w:hanging="360"/>
      </w:pPr>
      <w:rPr>
        <w:rFonts w:ascii="Times New Roman" w:eastAsia="Times New Roman" w:hAnsi="Times New Roman" w:cs="Times New Roman" w:hint="default"/>
        <w:b/>
        <w:bCs/>
        <w:i w:val="0"/>
        <w:iCs/>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218A8"/>
    <w:multiLevelType w:val="hybridMultilevel"/>
    <w:tmpl w:val="418629C2"/>
    <w:lvl w:ilvl="0" w:tplc="6A023E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2C78D7"/>
    <w:multiLevelType w:val="hybridMultilevel"/>
    <w:tmpl w:val="97FE51A2"/>
    <w:lvl w:ilvl="0" w:tplc="23BC636C">
      <w:start w:val="1"/>
      <w:numFmt w:val="decimal"/>
      <w:lvlText w:val="2.%1"/>
      <w:lvlJc w:val="left"/>
      <w:pPr>
        <w:ind w:left="1440" w:hanging="360"/>
      </w:pPr>
      <w:rPr>
        <w:rFonts w:ascii="Times New Roman" w:eastAsia="Times New Roman" w:hAnsi="Times New Roman" w:cs="Times New Roman" w:hint="default"/>
        <w:b/>
        <w:bCs/>
        <w:i w:val="0"/>
        <w:iCs w:val="0"/>
        <w:spacing w:val="-3"/>
        <w:w w:val="99"/>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CB0801"/>
    <w:multiLevelType w:val="hybridMultilevel"/>
    <w:tmpl w:val="C42A07C8"/>
    <w:lvl w:ilvl="0" w:tplc="E960C75E">
      <w:start w:val="1"/>
      <w:numFmt w:val="decimal"/>
      <w:lvlText w:val="1.%1"/>
      <w:lvlJc w:val="left"/>
      <w:pPr>
        <w:ind w:left="1440" w:hanging="360"/>
      </w:pPr>
      <w:rPr>
        <w:rFonts w:hint="default"/>
        <w:b/>
        <w:bCs/>
        <w:i w:val="0"/>
        <w:iCs/>
        <w:spacing w:val="-4"/>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3E6443"/>
    <w:multiLevelType w:val="multilevel"/>
    <w:tmpl w:val="650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747F5"/>
    <w:multiLevelType w:val="multilevel"/>
    <w:tmpl w:val="970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674E6"/>
    <w:multiLevelType w:val="hybridMultilevel"/>
    <w:tmpl w:val="46F0E538"/>
    <w:lvl w:ilvl="0" w:tplc="280CCCF2">
      <w:start w:val="1"/>
      <w:numFmt w:val="decimal"/>
      <w:lvlText w:val="Điề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33E41"/>
    <w:multiLevelType w:val="multilevel"/>
    <w:tmpl w:val="097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3700E"/>
    <w:multiLevelType w:val="hybridMultilevel"/>
    <w:tmpl w:val="26F86C6A"/>
    <w:lvl w:ilvl="0" w:tplc="280CCCF2">
      <w:start w:val="1"/>
      <w:numFmt w:val="decimal"/>
      <w:lvlText w:val="Điề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23663"/>
    <w:multiLevelType w:val="multilevel"/>
    <w:tmpl w:val="428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919E5"/>
    <w:multiLevelType w:val="multilevel"/>
    <w:tmpl w:val="4A4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97ABD"/>
    <w:multiLevelType w:val="multilevel"/>
    <w:tmpl w:val="F9247F24"/>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E66C9B"/>
    <w:multiLevelType w:val="multilevel"/>
    <w:tmpl w:val="E7A2D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52BF7"/>
    <w:multiLevelType w:val="multilevel"/>
    <w:tmpl w:val="B6C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62EF6"/>
    <w:multiLevelType w:val="hybridMultilevel"/>
    <w:tmpl w:val="53C4DF7A"/>
    <w:lvl w:ilvl="0" w:tplc="4A922810">
      <w:start w:val="1"/>
      <w:numFmt w:val="lowerLetter"/>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1"/>
  </w:num>
  <w:num w:numId="2">
    <w:abstractNumId w:val="7"/>
  </w:num>
  <w:num w:numId="3">
    <w:abstractNumId w:val="5"/>
  </w:num>
  <w:num w:numId="4">
    <w:abstractNumId w:val="13"/>
  </w:num>
  <w:num w:numId="5">
    <w:abstractNumId w:val="8"/>
  </w:num>
  <w:num w:numId="6">
    <w:abstractNumId w:val="6"/>
  </w:num>
  <w:num w:numId="7">
    <w:abstractNumId w:val="3"/>
  </w:num>
  <w:num w:numId="8">
    <w:abstractNumId w:val="19"/>
  </w:num>
  <w:num w:numId="9">
    <w:abstractNumId w:val="4"/>
  </w:num>
  <w:num w:numId="10">
    <w:abstractNumId w:val="16"/>
  </w:num>
  <w:num w:numId="11">
    <w:abstractNumId w:val="18"/>
  </w:num>
  <w:num w:numId="12">
    <w:abstractNumId w:val="9"/>
  </w:num>
  <w:num w:numId="13">
    <w:abstractNumId w:val="17"/>
  </w:num>
  <w:num w:numId="14">
    <w:abstractNumId w:val="14"/>
  </w:num>
  <w:num w:numId="15">
    <w:abstractNumId w:val="2"/>
  </w:num>
  <w:num w:numId="16">
    <w:abstractNumId w:val="1"/>
  </w:num>
  <w:num w:numId="17">
    <w:abstractNumId w:val="10"/>
  </w:num>
  <w:num w:numId="18">
    <w:abstractNumId w:val="12"/>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64"/>
    <w:rsid w:val="00000E1D"/>
    <w:rsid w:val="0000285A"/>
    <w:rsid w:val="00003A05"/>
    <w:rsid w:val="000055C2"/>
    <w:rsid w:val="000061B3"/>
    <w:rsid w:val="00006237"/>
    <w:rsid w:val="000076F1"/>
    <w:rsid w:val="000139D7"/>
    <w:rsid w:val="00015151"/>
    <w:rsid w:val="00017D3F"/>
    <w:rsid w:val="000235A8"/>
    <w:rsid w:val="00024EA8"/>
    <w:rsid w:val="0002790D"/>
    <w:rsid w:val="00036016"/>
    <w:rsid w:val="0003617F"/>
    <w:rsid w:val="00037862"/>
    <w:rsid w:val="000441B6"/>
    <w:rsid w:val="0004617A"/>
    <w:rsid w:val="000469F4"/>
    <w:rsid w:val="00047384"/>
    <w:rsid w:val="00054999"/>
    <w:rsid w:val="000565EF"/>
    <w:rsid w:val="000653F5"/>
    <w:rsid w:val="00067EDF"/>
    <w:rsid w:val="00074F04"/>
    <w:rsid w:val="00077E4E"/>
    <w:rsid w:val="00082FE8"/>
    <w:rsid w:val="000850CE"/>
    <w:rsid w:val="0009065D"/>
    <w:rsid w:val="000915C9"/>
    <w:rsid w:val="00092C91"/>
    <w:rsid w:val="00092D20"/>
    <w:rsid w:val="000947EC"/>
    <w:rsid w:val="0009691E"/>
    <w:rsid w:val="000A380E"/>
    <w:rsid w:val="000A49AE"/>
    <w:rsid w:val="000B0492"/>
    <w:rsid w:val="000B0FEB"/>
    <w:rsid w:val="000B16D8"/>
    <w:rsid w:val="000B4E8B"/>
    <w:rsid w:val="000B5353"/>
    <w:rsid w:val="000B592D"/>
    <w:rsid w:val="000B6159"/>
    <w:rsid w:val="000B7ADD"/>
    <w:rsid w:val="000C26A8"/>
    <w:rsid w:val="000C2A26"/>
    <w:rsid w:val="000C42E6"/>
    <w:rsid w:val="000C6C73"/>
    <w:rsid w:val="000C7237"/>
    <w:rsid w:val="000D206A"/>
    <w:rsid w:val="000D45CC"/>
    <w:rsid w:val="000D4949"/>
    <w:rsid w:val="000D682D"/>
    <w:rsid w:val="000D77E1"/>
    <w:rsid w:val="000E20B3"/>
    <w:rsid w:val="000E647C"/>
    <w:rsid w:val="00105AED"/>
    <w:rsid w:val="001110AB"/>
    <w:rsid w:val="001158C1"/>
    <w:rsid w:val="0011688D"/>
    <w:rsid w:val="00135122"/>
    <w:rsid w:val="001356C8"/>
    <w:rsid w:val="00136836"/>
    <w:rsid w:val="001439FA"/>
    <w:rsid w:val="001445F8"/>
    <w:rsid w:val="00155321"/>
    <w:rsid w:val="001603DD"/>
    <w:rsid w:val="00161BD2"/>
    <w:rsid w:val="00161BED"/>
    <w:rsid w:val="00165C0A"/>
    <w:rsid w:val="0017107C"/>
    <w:rsid w:val="00171B07"/>
    <w:rsid w:val="00171B0C"/>
    <w:rsid w:val="001725B2"/>
    <w:rsid w:val="00181A5F"/>
    <w:rsid w:val="00182639"/>
    <w:rsid w:val="0018457C"/>
    <w:rsid w:val="001875B8"/>
    <w:rsid w:val="00190529"/>
    <w:rsid w:val="00190707"/>
    <w:rsid w:val="001909B2"/>
    <w:rsid w:val="00190A51"/>
    <w:rsid w:val="00192101"/>
    <w:rsid w:val="00196828"/>
    <w:rsid w:val="00197C47"/>
    <w:rsid w:val="001A011E"/>
    <w:rsid w:val="001A071B"/>
    <w:rsid w:val="001A2CF8"/>
    <w:rsid w:val="001A3F6C"/>
    <w:rsid w:val="001A5070"/>
    <w:rsid w:val="001B01E8"/>
    <w:rsid w:val="001B2C9B"/>
    <w:rsid w:val="001C78D4"/>
    <w:rsid w:val="001D1E80"/>
    <w:rsid w:val="001D4D1E"/>
    <w:rsid w:val="001D6D6B"/>
    <w:rsid w:val="001E1199"/>
    <w:rsid w:val="001E47AA"/>
    <w:rsid w:val="001E518C"/>
    <w:rsid w:val="001E6EF6"/>
    <w:rsid w:val="001E7065"/>
    <w:rsid w:val="001F0301"/>
    <w:rsid w:val="001F3E5F"/>
    <w:rsid w:val="001F4097"/>
    <w:rsid w:val="001F4159"/>
    <w:rsid w:val="001F41AE"/>
    <w:rsid w:val="001F6075"/>
    <w:rsid w:val="001F774D"/>
    <w:rsid w:val="001F7A08"/>
    <w:rsid w:val="00200E35"/>
    <w:rsid w:val="002014DF"/>
    <w:rsid w:val="0020174D"/>
    <w:rsid w:val="002038AE"/>
    <w:rsid w:val="002047F5"/>
    <w:rsid w:val="00206276"/>
    <w:rsid w:val="002076EE"/>
    <w:rsid w:val="00210A40"/>
    <w:rsid w:val="00210C83"/>
    <w:rsid w:val="00211F29"/>
    <w:rsid w:val="00214385"/>
    <w:rsid w:val="00214E1F"/>
    <w:rsid w:val="00214F7B"/>
    <w:rsid w:val="0021565D"/>
    <w:rsid w:val="00216667"/>
    <w:rsid w:val="002217C6"/>
    <w:rsid w:val="002230D6"/>
    <w:rsid w:val="002240F6"/>
    <w:rsid w:val="0022422E"/>
    <w:rsid w:val="00233A0B"/>
    <w:rsid w:val="002343DC"/>
    <w:rsid w:val="00240A83"/>
    <w:rsid w:val="0025035D"/>
    <w:rsid w:val="00253283"/>
    <w:rsid w:val="00253631"/>
    <w:rsid w:val="0025487E"/>
    <w:rsid w:val="00255EFB"/>
    <w:rsid w:val="00256343"/>
    <w:rsid w:val="0026380B"/>
    <w:rsid w:val="002650CA"/>
    <w:rsid w:val="002651C5"/>
    <w:rsid w:val="00265360"/>
    <w:rsid w:val="002658FD"/>
    <w:rsid w:val="00266E0B"/>
    <w:rsid w:val="002727FB"/>
    <w:rsid w:val="00276F10"/>
    <w:rsid w:val="00282265"/>
    <w:rsid w:val="0028288D"/>
    <w:rsid w:val="002845CC"/>
    <w:rsid w:val="00286066"/>
    <w:rsid w:val="00286492"/>
    <w:rsid w:val="0029020E"/>
    <w:rsid w:val="002918A4"/>
    <w:rsid w:val="00293D7B"/>
    <w:rsid w:val="00297474"/>
    <w:rsid w:val="002A08E4"/>
    <w:rsid w:val="002A2270"/>
    <w:rsid w:val="002A22D7"/>
    <w:rsid w:val="002A4D00"/>
    <w:rsid w:val="002A6E73"/>
    <w:rsid w:val="002B05F6"/>
    <w:rsid w:val="002B0BBB"/>
    <w:rsid w:val="002B13E1"/>
    <w:rsid w:val="002B58A5"/>
    <w:rsid w:val="002C0FD5"/>
    <w:rsid w:val="002C1CCD"/>
    <w:rsid w:val="002C4716"/>
    <w:rsid w:val="002C765C"/>
    <w:rsid w:val="002E583D"/>
    <w:rsid w:val="002E59FF"/>
    <w:rsid w:val="002E7095"/>
    <w:rsid w:val="002F2507"/>
    <w:rsid w:val="002F49D9"/>
    <w:rsid w:val="002F5EB6"/>
    <w:rsid w:val="00301122"/>
    <w:rsid w:val="003027F1"/>
    <w:rsid w:val="0030369F"/>
    <w:rsid w:val="00303A71"/>
    <w:rsid w:val="00303DAB"/>
    <w:rsid w:val="00305D4F"/>
    <w:rsid w:val="00307596"/>
    <w:rsid w:val="00310B95"/>
    <w:rsid w:val="0031405D"/>
    <w:rsid w:val="00315570"/>
    <w:rsid w:val="0031596F"/>
    <w:rsid w:val="003206F7"/>
    <w:rsid w:val="003213D3"/>
    <w:rsid w:val="00321814"/>
    <w:rsid w:val="003242AB"/>
    <w:rsid w:val="00327A32"/>
    <w:rsid w:val="00327FC0"/>
    <w:rsid w:val="003371E1"/>
    <w:rsid w:val="00337312"/>
    <w:rsid w:val="00341CC3"/>
    <w:rsid w:val="003432C2"/>
    <w:rsid w:val="00344DBF"/>
    <w:rsid w:val="00345F13"/>
    <w:rsid w:val="0034720A"/>
    <w:rsid w:val="0034799A"/>
    <w:rsid w:val="00350863"/>
    <w:rsid w:val="003557A0"/>
    <w:rsid w:val="0036779A"/>
    <w:rsid w:val="003744BB"/>
    <w:rsid w:val="00374D61"/>
    <w:rsid w:val="003755B3"/>
    <w:rsid w:val="003761E9"/>
    <w:rsid w:val="00377931"/>
    <w:rsid w:val="00386956"/>
    <w:rsid w:val="00387182"/>
    <w:rsid w:val="003933C8"/>
    <w:rsid w:val="00393502"/>
    <w:rsid w:val="0039373C"/>
    <w:rsid w:val="0039417E"/>
    <w:rsid w:val="00394C4E"/>
    <w:rsid w:val="003A1D29"/>
    <w:rsid w:val="003A2F2F"/>
    <w:rsid w:val="003A7890"/>
    <w:rsid w:val="003A7E86"/>
    <w:rsid w:val="003B59D5"/>
    <w:rsid w:val="003B62BC"/>
    <w:rsid w:val="003B7E75"/>
    <w:rsid w:val="003C200E"/>
    <w:rsid w:val="003C32B3"/>
    <w:rsid w:val="003C4E6E"/>
    <w:rsid w:val="003C5491"/>
    <w:rsid w:val="003C66A0"/>
    <w:rsid w:val="003C6820"/>
    <w:rsid w:val="003D1AD9"/>
    <w:rsid w:val="003D5447"/>
    <w:rsid w:val="003E107A"/>
    <w:rsid w:val="003E19C9"/>
    <w:rsid w:val="003E38C8"/>
    <w:rsid w:val="003E42D9"/>
    <w:rsid w:val="003E4A01"/>
    <w:rsid w:val="003F1CA5"/>
    <w:rsid w:val="003F48E3"/>
    <w:rsid w:val="003F62F1"/>
    <w:rsid w:val="003F6562"/>
    <w:rsid w:val="003F7611"/>
    <w:rsid w:val="00402316"/>
    <w:rsid w:val="0040233A"/>
    <w:rsid w:val="00403138"/>
    <w:rsid w:val="00405B7F"/>
    <w:rsid w:val="00406CD0"/>
    <w:rsid w:val="0040771F"/>
    <w:rsid w:val="00420911"/>
    <w:rsid w:val="004224C8"/>
    <w:rsid w:val="00426386"/>
    <w:rsid w:val="00427312"/>
    <w:rsid w:val="00430A42"/>
    <w:rsid w:val="00431A67"/>
    <w:rsid w:val="004341DA"/>
    <w:rsid w:val="0043760B"/>
    <w:rsid w:val="00443C42"/>
    <w:rsid w:val="00444609"/>
    <w:rsid w:val="00444DC0"/>
    <w:rsid w:val="00447353"/>
    <w:rsid w:val="00451489"/>
    <w:rsid w:val="00456464"/>
    <w:rsid w:val="00460F57"/>
    <w:rsid w:val="0047486D"/>
    <w:rsid w:val="0047526D"/>
    <w:rsid w:val="004824B3"/>
    <w:rsid w:val="00483FB3"/>
    <w:rsid w:val="00484136"/>
    <w:rsid w:val="00485026"/>
    <w:rsid w:val="00485059"/>
    <w:rsid w:val="00486083"/>
    <w:rsid w:val="00490B63"/>
    <w:rsid w:val="00493419"/>
    <w:rsid w:val="00493EF2"/>
    <w:rsid w:val="004940B6"/>
    <w:rsid w:val="00494204"/>
    <w:rsid w:val="00494964"/>
    <w:rsid w:val="00494D8D"/>
    <w:rsid w:val="004A108E"/>
    <w:rsid w:val="004A19A1"/>
    <w:rsid w:val="004A1E00"/>
    <w:rsid w:val="004A5244"/>
    <w:rsid w:val="004B1AB6"/>
    <w:rsid w:val="004B5E77"/>
    <w:rsid w:val="004B76CB"/>
    <w:rsid w:val="004C2E1D"/>
    <w:rsid w:val="004C3942"/>
    <w:rsid w:val="004C4F7A"/>
    <w:rsid w:val="004C5A6B"/>
    <w:rsid w:val="004C7895"/>
    <w:rsid w:val="004D0D8D"/>
    <w:rsid w:val="004D1709"/>
    <w:rsid w:val="004D3A36"/>
    <w:rsid w:val="004D5EF2"/>
    <w:rsid w:val="004D7380"/>
    <w:rsid w:val="004E0D4A"/>
    <w:rsid w:val="004E3DC4"/>
    <w:rsid w:val="004E4812"/>
    <w:rsid w:val="004E5DA2"/>
    <w:rsid w:val="004E61D7"/>
    <w:rsid w:val="004F4C36"/>
    <w:rsid w:val="004F61E3"/>
    <w:rsid w:val="00506054"/>
    <w:rsid w:val="00506D45"/>
    <w:rsid w:val="00510B34"/>
    <w:rsid w:val="005113FF"/>
    <w:rsid w:val="00515E74"/>
    <w:rsid w:val="00520CF3"/>
    <w:rsid w:val="0052140D"/>
    <w:rsid w:val="00524F0C"/>
    <w:rsid w:val="005312C7"/>
    <w:rsid w:val="00534154"/>
    <w:rsid w:val="00534EA5"/>
    <w:rsid w:val="00540767"/>
    <w:rsid w:val="00541AC3"/>
    <w:rsid w:val="005444F0"/>
    <w:rsid w:val="00544A42"/>
    <w:rsid w:val="0054683C"/>
    <w:rsid w:val="0055063F"/>
    <w:rsid w:val="0055125F"/>
    <w:rsid w:val="0056472F"/>
    <w:rsid w:val="00572F3C"/>
    <w:rsid w:val="00583B48"/>
    <w:rsid w:val="00583C81"/>
    <w:rsid w:val="00583DEA"/>
    <w:rsid w:val="00586083"/>
    <w:rsid w:val="005870C7"/>
    <w:rsid w:val="00587D05"/>
    <w:rsid w:val="0059301E"/>
    <w:rsid w:val="00596987"/>
    <w:rsid w:val="00597E8C"/>
    <w:rsid w:val="005A1B05"/>
    <w:rsid w:val="005A1B72"/>
    <w:rsid w:val="005B0453"/>
    <w:rsid w:val="005B1858"/>
    <w:rsid w:val="005B6573"/>
    <w:rsid w:val="005B65C3"/>
    <w:rsid w:val="005C20B3"/>
    <w:rsid w:val="005D1F52"/>
    <w:rsid w:val="005D2046"/>
    <w:rsid w:val="005D4B42"/>
    <w:rsid w:val="005D63CD"/>
    <w:rsid w:val="005D6499"/>
    <w:rsid w:val="005D69AB"/>
    <w:rsid w:val="005D73E0"/>
    <w:rsid w:val="005E1945"/>
    <w:rsid w:val="005E2F77"/>
    <w:rsid w:val="005E609D"/>
    <w:rsid w:val="005E647E"/>
    <w:rsid w:val="005E6DF1"/>
    <w:rsid w:val="005F0501"/>
    <w:rsid w:val="005F2E38"/>
    <w:rsid w:val="005F389D"/>
    <w:rsid w:val="005F4E30"/>
    <w:rsid w:val="005F6C9D"/>
    <w:rsid w:val="005F6EA5"/>
    <w:rsid w:val="00601318"/>
    <w:rsid w:val="0060177B"/>
    <w:rsid w:val="00607F1C"/>
    <w:rsid w:val="0061085E"/>
    <w:rsid w:val="00611C23"/>
    <w:rsid w:val="00611CA3"/>
    <w:rsid w:val="00611FFC"/>
    <w:rsid w:val="00612FF0"/>
    <w:rsid w:val="00613ED8"/>
    <w:rsid w:val="0061766E"/>
    <w:rsid w:val="006203AD"/>
    <w:rsid w:val="006251D8"/>
    <w:rsid w:val="0062643E"/>
    <w:rsid w:val="00627A1C"/>
    <w:rsid w:val="00627CD0"/>
    <w:rsid w:val="00627FBB"/>
    <w:rsid w:val="00630220"/>
    <w:rsid w:val="00631FD2"/>
    <w:rsid w:val="006329F2"/>
    <w:rsid w:val="00632B78"/>
    <w:rsid w:val="00634D5F"/>
    <w:rsid w:val="006361B9"/>
    <w:rsid w:val="00640B76"/>
    <w:rsid w:val="00643C5B"/>
    <w:rsid w:val="006452E8"/>
    <w:rsid w:val="006506D6"/>
    <w:rsid w:val="00653175"/>
    <w:rsid w:val="00655B64"/>
    <w:rsid w:val="00656DED"/>
    <w:rsid w:val="006635C1"/>
    <w:rsid w:val="006650FE"/>
    <w:rsid w:val="0067171A"/>
    <w:rsid w:val="00671B37"/>
    <w:rsid w:val="0067758E"/>
    <w:rsid w:val="00680CA5"/>
    <w:rsid w:val="0068226B"/>
    <w:rsid w:val="00685CDD"/>
    <w:rsid w:val="00687D94"/>
    <w:rsid w:val="006941FF"/>
    <w:rsid w:val="006A170B"/>
    <w:rsid w:val="006A1C17"/>
    <w:rsid w:val="006A4B49"/>
    <w:rsid w:val="006A79BB"/>
    <w:rsid w:val="006B24FD"/>
    <w:rsid w:val="006B26FF"/>
    <w:rsid w:val="006B2E86"/>
    <w:rsid w:val="006B7CBD"/>
    <w:rsid w:val="006C01C7"/>
    <w:rsid w:val="006C6E63"/>
    <w:rsid w:val="006C75FD"/>
    <w:rsid w:val="006D0E72"/>
    <w:rsid w:val="006D422B"/>
    <w:rsid w:val="006D4F7F"/>
    <w:rsid w:val="006E2E61"/>
    <w:rsid w:val="006E64AC"/>
    <w:rsid w:val="006F1D22"/>
    <w:rsid w:val="006F5980"/>
    <w:rsid w:val="006F7C47"/>
    <w:rsid w:val="00703C0D"/>
    <w:rsid w:val="0070474A"/>
    <w:rsid w:val="00705F54"/>
    <w:rsid w:val="00707C2D"/>
    <w:rsid w:val="007100FD"/>
    <w:rsid w:val="007104BF"/>
    <w:rsid w:val="0072022B"/>
    <w:rsid w:val="00721E4B"/>
    <w:rsid w:val="00727E36"/>
    <w:rsid w:val="00734981"/>
    <w:rsid w:val="00735A3B"/>
    <w:rsid w:val="00735ED5"/>
    <w:rsid w:val="00735FF9"/>
    <w:rsid w:val="00736ED6"/>
    <w:rsid w:val="00737F7C"/>
    <w:rsid w:val="00741A7A"/>
    <w:rsid w:val="00741B2A"/>
    <w:rsid w:val="00742312"/>
    <w:rsid w:val="00747B28"/>
    <w:rsid w:val="00747E1F"/>
    <w:rsid w:val="00755247"/>
    <w:rsid w:val="0075680A"/>
    <w:rsid w:val="007609E3"/>
    <w:rsid w:val="00760F90"/>
    <w:rsid w:val="0076149F"/>
    <w:rsid w:val="00761623"/>
    <w:rsid w:val="007630FE"/>
    <w:rsid w:val="00763310"/>
    <w:rsid w:val="00763C54"/>
    <w:rsid w:val="00764691"/>
    <w:rsid w:val="0076542E"/>
    <w:rsid w:val="00765F01"/>
    <w:rsid w:val="00766C71"/>
    <w:rsid w:val="00767007"/>
    <w:rsid w:val="00771099"/>
    <w:rsid w:val="007713F0"/>
    <w:rsid w:val="007766CA"/>
    <w:rsid w:val="00780DC5"/>
    <w:rsid w:val="007822A1"/>
    <w:rsid w:val="00787BF8"/>
    <w:rsid w:val="0079407B"/>
    <w:rsid w:val="0079447B"/>
    <w:rsid w:val="007A05E1"/>
    <w:rsid w:val="007A1B60"/>
    <w:rsid w:val="007A4468"/>
    <w:rsid w:val="007A47B3"/>
    <w:rsid w:val="007A4A2D"/>
    <w:rsid w:val="007B1986"/>
    <w:rsid w:val="007B37DE"/>
    <w:rsid w:val="007B5B04"/>
    <w:rsid w:val="007C0FF7"/>
    <w:rsid w:val="007C1B75"/>
    <w:rsid w:val="007C74C5"/>
    <w:rsid w:val="007D10C4"/>
    <w:rsid w:val="007D1FB5"/>
    <w:rsid w:val="007D3FCC"/>
    <w:rsid w:val="007D432B"/>
    <w:rsid w:val="007E0D5F"/>
    <w:rsid w:val="007E2232"/>
    <w:rsid w:val="007E41CC"/>
    <w:rsid w:val="007E68B2"/>
    <w:rsid w:val="007F2BA7"/>
    <w:rsid w:val="007F75FE"/>
    <w:rsid w:val="008071B0"/>
    <w:rsid w:val="00807493"/>
    <w:rsid w:val="00813BCA"/>
    <w:rsid w:val="00814668"/>
    <w:rsid w:val="00817351"/>
    <w:rsid w:val="00827612"/>
    <w:rsid w:val="00827D6A"/>
    <w:rsid w:val="00833038"/>
    <w:rsid w:val="008339CC"/>
    <w:rsid w:val="00835477"/>
    <w:rsid w:val="008374B7"/>
    <w:rsid w:val="00837FB3"/>
    <w:rsid w:val="00845792"/>
    <w:rsid w:val="008505EF"/>
    <w:rsid w:val="00855D9B"/>
    <w:rsid w:val="00860B4D"/>
    <w:rsid w:val="00860C61"/>
    <w:rsid w:val="0086156A"/>
    <w:rsid w:val="008638EA"/>
    <w:rsid w:val="00866483"/>
    <w:rsid w:val="00870A3C"/>
    <w:rsid w:val="008766B3"/>
    <w:rsid w:val="00880A39"/>
    <w:rsid w:val="008810C1"/>
    <w:rsid w:val="00881EFD"/>
    <w:rsid w:val="00882FF0"/>
    <w:rsid w:val="0088655B"/>
    <w:rsid w:val="00891800"/>
    <w:rsid w:val="008930B4"/>
    <w:rsid w:val="0089379A"/>
    <w:rsid w:val="00895F83"/>
    <w:rsid w:val="008979EC"/>
    <w:rsid w:val="00897FEE"/>
    <w:rsid w:val="008A36B7"/>
    <w:rsid w:val="008B083A"/>
    <w:rsid w:val="008B20E8"/>
    <w:rsid w:val="008B742F"/>
    <w:rsid w:val="008C6AE8"/>
    <w:rsid w:val="008D1302"/>
    <w:rsid w:val="008D35D4"/>
    <w:rsid w:val="008E2C0C"/>
    <w:rsid w:val="008E2E64"/>
    <w:rsid w:val="008E3168"/>
    <w:rsid w:val="008E5EDF"/>
    <w:rsid w:val="008E6E3B"/>
    <w:rsid w:val="008E72A9"/>
    <w:rsid w:val="008F1101"/>
    <w:rsid w:val="008F1169"/>
    <w:rsid w:val="008F44D1"/>
    <w:rsid w:val="008F4B59"/>
    <w:rsid w:val="008F592C"/>
    <w:rsid w:val="008F6658"/>
    <w:rsid w:val="009001F3"/>
    <w:rsid w:val="0090236D"/>
    <w:rsid w:val="00902473"/>
    <w:rsid w:val="009034B7"/>
    <w:rsid w:val="00903897"/>
    <w:rsid w:val="009105D0"/>
    <w:rsid w:val="009157D1"/>
    <w:rsid w:val="00915988"/>
    <w:rsid w:val="00915A1F"/>
    <w:rsid w:val="00917F4B"/>
    <w:rsid w:val="00921096"/>
    <w:rsid w:val="0092118E"/>
    <w:rsid w:val="0092367D"/>
    <w:rsid w:val="00924553"/>
    <w:rsid w:val="00926D9B"/>
    <w:rsid w:val="00933E2C"/>
    <w:rsid w:val="009344CC"/>
    <w:rsid w:val="009345B4"/>
    <w:rsid w:val="00935F83"/>
    <w:rsid w:val="00940EE4"/>
    <w:rsid w:val="00942F7F"/>
    <w:rsid w:val="0094354F"/>
    <w:rsid w:val="00945E21"/>
    <w:rsid w:val="00951566"/>
    <w:rsid w:val="00951D09"/>
    <w:rsid w:val="00952A1E"/>
    <w:rsid w:val="00954BFC"/>
    <w:rsid w:val="009604B2"/>
    <w:rsid w:val="009664D7"/>
    <w:rsid w:val="009678AA"/>
    <w:rsid w:val="0097114A"/>
    <w:rsid w:val="00972B08"/>
    <w:rsid w:val="0098236A"/>
    <w:rsid w:val="00983DED"/>
    <w:rsid w:val="009A0C07"/>
    <w:rsid w:val="009A548D"/>
    <w:rsid w:val="009B2655"/>
    <w:rsid w:val="009B3897"/>
    <w:rsid w:val="009B5104"/>
    <w:rsid w:val="009C65B5"/>
    <w:rsid w:val="009C683E"/>
    <w:rsid w:val="009D15DD"/>
    <w:rsid w:val="009D3621"/>
    <w:rsid w:val="009D395D"/>
    <w:rsid w:val="009D4EE2"/>
    <w:rsid w:val="009D7375"/>
    <w:rsid w:val="009D7486"/>
    <w:rsid w:val="009E032E"/>
    <w:rsid w:val="009E1557"/>
    <w:rsid w:val="009E1643"/>
    <w:rsid w:val="009E49A1"/>
    <w:rsid w:val="009E5034"/>
    <w:rsid w:val="009E7D37"/>
    <w:rsid w:val="009F0227"/>
    <w:rsid w:val="009F2743"/>
    <w:rsid w:val="00A00545"/>
    <w:rsid w:val="00A062AE"/>
    <w:rsid w:val="00A07E40"/>
    <w:rsid w:val="00A124C7"/>
    <w:rsid w:val="00A2041D"/>
    <w:rsid w:val="00A20F1D"/>
    <w:rsid w:val="00A21586"/>
    <w:rsid w:val="00A2201B"/>
    <w:rsid w:val="00A26060"/>
    <w:rsid w:val="00A314B8"/>
    <w:rsid w:val="00A33057"/>
    <w:rsid w:val="00A34DA4"/>
    <w:rsid w:val="00A3667F"/>
    <w:rsid w:val="00A36D46"/>
    <w:rsid w:val="00A37117"/>
    <w:rsid w:val="00A375D1"/>
    <w:rsid w:val="00A460AF"/>
    <w:rsid w:val="00A50E4E"/>
    <w:rsid w:val="00A51634"/>
    <w:rsid w:val="00A51CF0"/>
    <w:rsid w:val="00A52747"/>
    <w:rsid w:val="00A62706"/>
    <w:rsid w:val="00A62C93"/>
    <w:rsid w:val="00A668BD"/>
    <w:rsid w:val="00A67203"/>
    <w:rsid w:val="00A7780F"/>
    <w:rsid w:val="00A812DD"/>
    <w:rsid w:val="00A8406E"/>
    <w:rsid w:val="00A84135"/>
    <w:rsid w:val="00A907AF"/>
    <w:rsid w:val="00A90E10"/>
    <w:rsid w:val="00A91656"/>
    <w:rsid w:val="00A91B9B"/>
    <w:rsid w:val="00A95A15"/>
    <w:rsid w:val="00AA385A"/>
    <w:rsid w:val="00AA4B4C"/>
    <w:rsid w:val="00AA6205"/>
    <w:rsid w:val="00AB0462"/>
    <w:rsid w:val="00AB40BB"/>
    <w:rsid w:val="00AD250F"/>
    <w:rsid w:val="00AD370D"/>
    <w:rsid w:val="00AD5720"/>
    <w:rsid w:val="00AD6A24"/>
    <w:rsid w:val="00AD6B52"/>
    <w:rsid w:val="00AD6BC5"/>
    <w:rsid w:val="00AE180E"/>
    <w:rsid w:val="00AE3574"/>
    <w:rsid w:val="00AF0B95"/>
    <w:rsid w:val="00AF1D34"/>
    <w:rsid w:val="00AF7CBE"/>
    <w:rsid w:val="00B065FF"/>
    <w:rsid w:val="00B100ED"/>
    <w:rsid w:val="00B1145C"/>
    <w:rsid w:val="00B15201"/>
    <w:rsid w:val="00B23E84"/>
    <w:rsid w:val="00B23E9E"/>
    <w:rsid w:val="00B25EF3"/>
    <w:rsid w:val="00B266F1"/>
    <w:rsid w:val="00B27F56"/>
    <w:rsid w:val="00B31413"/>
    <w:rsid w:val="00B35DEB"/>
    <w:rsid w:val="00B37B9D"/>
    <w:rsid w:val="00B37C0E"/>
    <w:rsid w:val="00B4020E"/>
    <w:rsid w:val="00B41369"/>
    <w:rsid w:val="00B42388"/>
    <w:rsid w:val="00B433B0"/>
    <w:rsid w:val="00B44374"/>
    <w:rsid w:val="00B44F19"/>
    <w:rsid w:val="00B51518"/>
    <w:rsid w:val="00B51596"/>
    <w:rsid w:val="00B51EDC"/>
    <w:rsid w:val="00B545D0"/>
    <w:rsid w:val="00B5547B"/>
    <w:rsid w:val="00B55696"/>
    <w:rsid w:val="00B55B8C"/>
    <w:rsid w:val="00B57303"/>
    <w:rsid w:val="00B57DC2"/>
    <w:rsid w:val="00B62BD6"/>
    <w:rsid w:val="00B639E4"/>
    <w:rsid w:val="00B64646"/>
    <w:rsid w:val="00B652BB"/>
    <w:rsid w:val="00B76281"/>
    <w:rsid w:val="00B817DF"/>
    <w:rsid w:val="00B93BA3"/>
    <w:rsid w:val="00B95089"/>
    <w:rsid w:val="00BA2AFE"/>
    <w:rsid w:val="00BA3DE5"/>
    <w:rsid w:val="00BA4609"/>
    <w:rsid w:val="00BA65DD"/>
    <w:rsid w:val="00BB0504"/>
    <w:rsid w:val="00BB169F"/>
    <w:rsid w:val="00BB25C5"/>
    <w:rsid w:val="00BB3E80"/>
    <w:rsid w:val="00BB5F17"/>
    <w:rsid w:val="00BC1FCC"/>
    <w:rsid w:val="00BC414C"/>
    <w:rsid w:val="00BC5834"/>
    <w:rsid w:val="00BC5F4F"/>
    <w:rsid w:val="00BC66A5"/>
    <w:rsid w:val="00BD1CBA"/>
    <w:rsid w:val="00BD2013"/>
    <w:rsid w:val="00BD416E"/>
    <w:rsid w:val="00BD5AB3"/>
    <w:rsid w:val="00BE0947"/>
    <w:rsid w:val="00BE33F9"/>
    <w:rsid w:val="00BE7074"/>
    <w:rsid w:val="00BF49ED"/>
    <w:rsid w:val="00BF72F8"/>
    <w:rsid w:val="00C00E40"/>
    <w:rsid w:val="00C01928"/>
    <w:rsid w:val="00C0273F"/>
    <w:rsid w:val="00C033F1"/>
    <w:rsid w:val="00C06D11"/>
    <w:rsid w:val="00C113CE"/>
    <w:rsid w:val="00C2023F"/>
    <w:rsid w:val="00C3498B"/>
    <w:rsid w:val="00C3591A"/>
    <w:rsid w:val="00C368CA"/>
    <w:rsid w:val="00C36956"/>
    <w:rsid w:val="00C378D5"/>
    <w:rsid w:val="00C418CF"/>
    <w:rsid w:val="00C43017"/>
    <w:rsid w:val="00C434D4"/>
    <w:rsid w:val="00C43740"/>
    <w:rsid w:val="00C443CE"/>
    <w:rsid w:val="00C44F8B"/>
    <w:rsid w:val="00C53084"/>
    <w:rsid w:val="00C54D9D"/>
    <w:rsid w:val="00C56370"/>
    <w:rsid w:val="00C57E61"/>
    <w:rsid w:val="00C6512C"/>
    <w:rsid w:val="00C70488"/>
    <w:rsid w:val="00C70EEE"/>
    <w:rsid w:val="00C71AB5"/>
    <w:rsid w:val="00C73FD7"/>
    <w:rsid w:val="00C760A4"/>
    <w:rsid w:val="00C762ED"/>
    <w:rsid w:val="00C771CB"/>
    <w:rsid w:val="00C77FCF"/>
    <w:rsid w:val="00C80788"/>
    <w:rsid w:val="00C81720"/>
    <w:rsid w:val="00C819B6"/>
    <w:rsid w:val="00C833C7"/>
    <w:rsid w:val="00C84CB1"/>
    <w:rsid w:val="00C85616"/>
    <w:rsid w:val="00C87969"/>
    <w:rsid w:val="00C92568"/>
    <w:rsid w:val="00C93EE3"/>
    <w:rsid w:val="00C93FD6"/>
    <w:rsid w:val="00C946AE"/>
    <w:rsid w:val="00CA3A1C"/>
    <w:rsid w:val="00CA4AC4"/>
    <w:rsid w:val="00CB30BD"/>
    <w:rsid w:val="00CB60F9"/>
    <w:rsid w:val="00CB69A4"/>
    <w:rsid w:val="00CC3793"/>
    <w:rsid w:val="00CC4226"/>
    <w:rsid w:val="00CD3C16"/>
    <w:rsid w:val="00CD606C"/>
    <w:rsid w:val="00CD6978"/>
    <w:rsid w:val="00CE036E"/>
    <w:rsid w:val="00CE1121"/>
    <w:rsid w:val="00CE27FB"/>
    <w:rsid w:val="00CE304D"/>
    <w:rsid w:val="00CE4202"/>
    <w:rsid w:val="00CE4599"/>
    <w:rsid w:val="00CE5F28"/>
    <w:rsid w:val="00CE6579"/>
    <w:rsid w:val="00CE6A1E"/>
    <w:rsid w:val="00CF1FDB"/>
    <w:rsid w:val="00CF7BAB"/>
    <w:rsid w:val="00D004ED"/>
    <w:rsid w:val="00D00E61"/>
    <w:rsid w:val="00D016CF"/>
    <w:rsid w:val="00D040C7"/>
    <w:rsid w:val="00D0686E"/>
    <w:rsid w:val="00D15EEB"/>
    <w:rsid w:val="00D165D6"/>
    <w:rsid w:val="00D20759"/>
    <w:rsid w:val="00D26CBA"/>
    <w:rsid w:val="00D32F00"/>
    <w:rsid w:val="00D35C24"/>
    <w:rsid w:val="00D431CC"/>
    <w:rsid w:val="00D44591"/>
    <w:rsid w:val="00D50E8F"/>
    <w:rsid w:val="00D54F2E"/>
    <w:rsid w:val="00D60A60"/>
    <w:rsid w:val="00D617FD"/>
    <w:rsid w:val="00D623C6"/>
    <w:rsid w:val="00D634C8"/>
    <w:rsid w:val="00D720CC"/>
    <w:rsid w:val="00D73FFF"/>
    <w:rsid w:val="00D76B29"/>
    <w:rsid w:val="00D777F2"/>
    <w:rsid w:val="00D80F5E"/>
    <w:rsid w:val="00D8263C"/>
    <w:rsid w:val="00D87037"/>
    <w:rsid w:val="00D92A75"/>
    <w:rsid w:val="00D95A4B"/>
    <w:rsid w:val="00D971AD"/>
    <w:rsid w:val="00DA4799"/>
    <w:rsid w:val="00DA5012"/>
    <w:rsid w:val="00DA6553"/>
    <w:rsid w:val="00DA6D1B"/>
    <w:rsid w:val="00DA6DDC"/>
    <w:rsid w:val="00DA75E2"/>
    <w:rsid w:val="00DB1C96"/>
    <w:rsid w:val="00DB1E51"/>
    <w:rsid w:val="00DB287A"/>
    <w:rsid w:val="00DB30BE"/>
    <w:rsid w:val="00DC155D"/>
    <w:rsid w:val="00DC455E"/>
    <w:rsid w:val="00DC6FF1"/>
    <w:rsid w:val="00DD19D1"/>
    <w:rsid w:val="00DD244E"/>
    <w:rsid w:val="00DD25FB"/>
    <w:rsid w:val="00DD65C6"/>
    <w:rsid w:val="00DF30A5"/>
    <w:rsid w:val="00DF788F"/>
    <w:rsid w:val="00E00230"/>
    <w:rsid w:val="00E0081B"/>
    <w:rsid w:val="00E00E0E"/>
    <w:rsid w:val="00E00F03"/>
    <w:rsid w:val="00E01DA6"/>
    <w:rsid w:val="00E053C9"/>
    <w:rsid w:val="00E06310"/>
    <w:rsid w:val="00E06AE8"/>
    <w:rsid w:val="00E1066C"/>
    <w:rsid w:val="00E10BD6"/>
    <w:rsid w:val="00E11B65"/>
    <w:rsid w:val="00E16636"/>
    <w:rsid w:val="00E20B53"/>
    <w:rsid w:val="00E21F9F"/>
    <w:rsid w:val="00E22B56"/>
    <w:rsid w:val="00E23DC4"/>
    <w:rsid w:val="00E31201"/>
    <w:rsid w:val="00E40302"/>
    <w:rsid w:val="00E40BDC"/>
    <w:rsid w:val="00E42B1A"/>
    <w:rsid w:val="00E51C34"/>
    <w:rsid w:val="00E5301B"/>
    <w:rsid w:val="00E555AE"/>
    <w:rsid w:val="00E6133C"/>
    <w:rsid w:val="00E62066"/>
    <w:rsid w:val="00E64445"/>
    <w:rsid w:val="00E711DA"/>
    <w:rsid w:val="00E82F58"/>
    <w:rsid w:val="00E84BAB"/>
    <w:rsid w:val="00E85AEF"/>
    <w:rsid w:val="00E86704"/>
    <w:rsid w:val="00E876D6"/>
    <w:rsid w:val="00E915D2"/>
    <w:rsid w:val="00E922DE"/>
    <w:rsid w:val="00E93951"/>
    <w:rsid w:val="00E96FB8"/>
    <w:rsid w:val="00E97B16"/>
    <w:rsid w:val="00EA3412"/>
    <w:rsid w:val="00EA3D7D"/>
    <w:rsid w:val="00EA4512"/>
    <w:rsid w:val="00EA6AB3"/>
    <w:rsid w:val="00EB2F0C"/>
    <w:rsid w:val="00EB690E"/>
    <w:rsid w:val="00EB7DF0"/>
    <w:rsid w:val="00EC44C9"/>
    <w:rsid w:val="00EC46AA"/>
    <w:rsid w:val="00EC68C3"/>
    <w:rsid w:val="00EC7DC9"/>
    <w:rsid w:val="00ED034D"/>
    <w:rsid w:val="00ED1E52"/>
    <w:rsid w:val="00ED7C5E"/>
    <w:rsid w:val="00EE011C"/>
    <w:rsid w:val="00EE09AD"/>
    <w:rsid w:val="00EE4A08"/>
    <w:rsid w:val="00EF1342"/>
    <w:rsid w:val="00EF37C1"/>
    <w:rsid w:val="00EF61EC"/>
    <w:rsid w:val="00EF7525"/>
    <w:rsid w:val="00EF7943"/>
    <w:rsid w:val="00F020BE"/>
    <w:rsid w:val="00F02EEA"/>
    <w:rsid w:val="00F03F1B"/>
    <w:rsid w:val="00F042AC"/>
    <w:rsid w:val="00F05DC9"/>
    <w:rsid w:val="00F1113B"/>
    <w:rsid w:val="00F15CBC"/>
    <w:rsid w:val="00F17B80"/>
    <w:rsid w:val="00F209E5"/>
    <w:rsid w:val="00F225E1"/>
    <w:rsid w:val="00F258B5"/>
    <w:rsid w:val="00F26418"/>
    <w:rsid w:val="00F3260D"/>
    <w:rsid w:val="00F35C4A"/>
    <w:rsid w:val="00F43F88"/>
    <w:rsid w:val="00F44970"/>
    <w:rsid w:val="00F4678A"/>
    <w:rsid w:val="00F53CA1"/>
    <w:rsid w:val="00F544B6"/>
    <w:rsid w:val="00F54C98"/>
    <w:rsid w:val="00F56275"/>
    <w:rsid w:val="00F63413"/>
    <w:rsid w:val="00F7158F"/>
    <w:rsid w:val="00F71BD1"/>
    <w:rsid w:val="00F72A03"/>
    <w:rsid w:val="00F75F01"/>
    <w:rsid w:val="00F803BA"/>
    <w:rsid w:val="00F80470"/>
    <w:rsid w:val="00F810AB"/>
    <w:rsid w:val="00F855B8"/>
    <w:rsid w:val="00F90B0E"/>
    <w:rsid w:val="00F90E04"/>
    <w:rsid w:val="00F95F0D"/>
    <w:rsid w:val="00F97AA8"/>
    <w:rsid w:val="00F97EF6"/>
    <w:rsid w:val="00FA18BE"/>
    <w:rsid w:val="00FA20A3"/>
    <w:rsid w:val="00FA2B9F"/>
    <w:rsid w:val="00FA2F3E"/>
    <w:rsid w:val="00FA67B8"/>
    <w:rsid w:val="00FB180D"/>
    <w:rsid w:val="00FB7F58"/>
    <w:rsid w:val="00FD04C5"/>
    <w:rsid w:val="00FD278D"/>
    <w:rsid w:val="00FD41B2"/>
    <w:rsid w:val="00FD6D21"/>
    <w:rsid w:val="00FE39F5"/>
    <w:rsid w:val="00FE451C"/>
    <w:rsid w:val="00FF36BB"/>
    <w:rsid w:val="00FF49EB"/>
    <w:rsid w:val="101DED05"/>
    <w:rsid w:val="114835EF"/>
    <w:rsid w:val="2B09FF7B"/>
    <w:rsid w:val="359CC860"/>
    <w:rsid w:val="47F06AC6"/>
    <w:rsid w:val="485FD867"/>
    <w:rsid w:val="4968CDEB"/>
    <w:rsid w:val="56DC9EF2"/>
    <w:rsid w:val="58B30207"/>
    <w:rsid w:val="5DF148EC"/>
    <w:rsid w:val="60725CD4"/>
    <w:rsid w:val="671C4A75"/>
    <w:rsid w:val="6D31DCB0"/>
    <w:rsid w:val="7CA45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1D2B"/>
  <w15:chartTrackingRefBased/>
  <w15:docId w15:val="{637AF9E1-481C-4629-AD69-80969C34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0A4"/>
  </w:style>
  <w:style w:type="paragraph" w:styleId="Heading3">
    <w:name w:val="heading 3"/>
    <w:basedOn w:val="Normal"/>
    <w:next w:val="Normal"/>
    <w:link w:val="Heading3Char"/>
    <w:uiPriority w:val="9"/>
    <w:qFormat/>
    <w:rsid w:val="00486083"/>
    <w:pPr>
      <w:keepNext/>
      <w:spacing w:before="240" w:after="60"/>
      <w:outlineLvl w:val="2"/>
    </w:pPr>
    <w:rPr>
      <w:rFonts w:ascii="Cambria" w:eastAsia="Times New Roman" w:hAnsi="Cambria"/>
      <w:b/>
      <w:bCs/>
      <w:szCs w:val="26"/>
      <w:lang w:val="en-GB" w:eastAsia="en-GB"/>
    </w:rPr>
  </w:style>
  <w:style w:type="paragraph" w:styleId="Heading4">
    <w:name w:val="heading 4"/>
    <w:basedOn w:val="Normal"/>
    <w:next w:val="Normal"/>
    <w:link w:val="Heading4Char"/>
    <w:uiPriority w:val="9"/>
    <w:semiHidden/>
    <w:unhideWhenUsed/>
    <w:qFormat/>
    <w:rsid w:val="000B0F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46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64"/>
    <w:rPr>
      <w:rFonts w:ascii="Segoe UI" w:hAnsi="Segoe UI" w:cs="Segoe UI"/>
      <w:sz w:val="18"/>
      <w:szCs w:val="18"/>
    </w:rPr>
  </w:style>
  <w:style w:type="paragraph" w:styleId="ListParagraph">
    <w:name w:val="List Paragraph"/>
    <w:aliases w:val="bullet 1,Ðoạn cDanh sách,Thang2,Use Case List Paragraph,Heading2,Body Bullet,List bullet,Figure_name,B1,List Paragraph 1,Ref,Table Number Paragraph,List Paragraph Char Char,lp1,List Bullet 1,bu1,Ý thứ 1,Bullet List,List Paragraph - Bullet"/>
    <w:basedOn w:val="Normal"/>
    <w:link w:val="ListParagraphChar"/>
    <w:uiPriority w:val="34"/>
    <w:qFormat/>
    <w:rsid w:val="00456464"/>
    <w:pPr>
      <w:ind w:left="720"/>
      <w:contextualSpacing/>
    </w:pPr>
  </w:style>
  <w:style w:type="character" w:customStyle="1" w:styleId="ListParagraphChar">
    <w:name w:val="List Paragraph Char"/>
    <w:aliases w:val="bullet 1 Char1,Ðoạn cDanh sách Char,Thang2 Char,Use Case List Paragraph Char,Heading2 Char,Body Bullet Char,List bullet Char,Figure_name Char,B1 Char,List Paragraph 1 Char,Ref Char,Table Number Paragraph Char,lp1 Char,bu1 Char"/>
    <w:link w:val="ListParagraph"/>
    <w:uiPriority w:val="34"/>
    <w:qFormat/>
    <w:locked/>
    <w:rsid w:val="00B35DEB"/>
  </w:style>
  <w:style w:type="paragraph" w:styleId="Header">
    <w:name w:val="header"/>
    <w:basedOn w:val="Normal"/>
    <w:link w:val="HeaderChar"/>
    <w:uiPriority w:val="99"/>
    <w:unhideWhenUsed/>
    <w:rsid w:val="000B4E8B"/>
    <w:pPr>
      <w:tabs>
        <w:tab w:val="center" w:pos="4680"/>
        <w:tab w:val="right" w:pos="9360"/>
      </w:tabs>
      <w:spacing w:before="0"/>
    </w:pPr>
  </w:style>
  <w:style w:type="character" w:customStyle="1" w:styleId="HeaderChar">
    <w:name w:val="Header Char"/>
    <w:basedOn w:val="DefaultParagraphFont"/>
    <w:link w:val="Header"/>
    <w:uiPriority w:val="99"/>
    <w:rsid w:val="000B4E8B"/>
  </w:style>
  <w:style w:type="paragraph" w:styleId="Footer">
    <w:name w:val="footer"/>
    <w:basedOn w:val="Normal"/>
    <w:link w:val="FooterChar"/>
    <w:uiPriority w:val="99"/>
    <w:unhideWhenUsed/>
    <w:rsid w:val="000B4E8B"/>
    <w:pPr>
      <w:tabs>
        <w:tab w:val="center" w:pos="4680"/>
        <w:tab w:val="right" w:pos="9360"/>
      </w:tabs>
      <w:spacing w:before="0"/>
    </w:pPr>
  </w:style>
  <w:style w:type="character" w:customStyle="1" w:styleId="FooterChar">
    <w:name w:val="Footer Char"/>
    <w:basedOn w:val="DefaultParagraphFont"/>
    <w:link w:val="Footer"/>
    <w:uiPriority w:val="99"/>
    <w:rsid w:val="000B4E8B"/>
  </w:style>
  <w:style w:type="character" w:customStyle="1" w:styleId="ColorfulList-Accent1Char">
    <w:name w:val="Colorful List - Accent 1 Char"/>
    <w:aliases w:val="Paragraph Char,Norm Char,abc Char,List Paragraph1 Char,Đoạn của Danh sách Char,List Paragraph11 Char,Đoạn c𞹺Danh sách Char,List Paragraph111 Char,Nga 3 Char,List Paragraph2 Char,Colorful List - Accent 11 Char,bullet 1 Char"/>
    <w:link w:val="ColorfulList-Accent11"/>
    <w:uiPriority w:val="34"/>
    <w:qFormat/>
    <w:locked/>
    <w:rsid w:val="00484136"/>
    <w:rPr>
      <w:rFonts w:ascii="Calibri" w:eastAsia="Calibri" w:hAnsi="Calibri"/>
      <w:sz w:val="22"/>
    </w:rPr>
  </w:style>
  <w:style w:type="paragraph" w:customStyle="1" w:styleId="ColorfulList-Accent11">
    <w:name w:val="Colorful List - Accent 11"/>
    <w:aliases w:val="Paragraph,Norm,abc,List Paragraph1,Đoạn của Danh sách,List Paragraph11,Đoạn c𞹺Danh sách,List Paragraph111,Nga 3,List Paragraph2,Colorful List - Accent 111,List Paragraph21,Đoạn cDanh sách,Ðoạn c𞹺Danh sách,List Paragraph3"/>
    <w:basedOn w:val="Normal"/>
    <w:link w:val="ColorfulList-Accent1Char"/>
    <w:uiPriority w:val="34"/>
    <w:qFormat/>
    <w:rsid w:val="00484136"/>
    <w:pPr>
      <w:spacing w:before="0" w:after="200" w:line="276" w:lineRule="auto"/>
      <w:ind w:left="720"/>
      <w:contextualSpacing/>
    </w:pPr>
    <w:rPr>
      <w:rFonts w:ascii="Calibri" w:eastAsia="Calibri" w:hAnsi="Calibri"/>
      <w:sz w:val="22"/>
    </w:rPr>
  </w:style>
  <w:style w:type="table" w:styleId="TableGrid">
    <w:name w:val="Table Grid"/>
    <w:basedOn w:val="TableNormal"/>
    <w:uiPriority w:val="59"/>
    <w:qFormat/>
    <w:rsid w:val="0048413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377931"/>
    <w:pPr>
      <w:spacing w:before="0" w:after="4"/>
      <w:ind w:left="720" w:firstLine="720"/>
      <w:jc w:val="center"/>
    </w:pPr>
    <w:rPr>
      <w:rFonts w:ascii=".VnArialH" w:eastAsia="Batang" w:hAnsi=".VnArialH"/>
      <w:b/>
      <w:sz w:val="24"/>
      <w:szCs w:val="28"/>
      <w:lang w:val="en-GB"/>
    </w:rPr>
  </w:style>
  <w:style w:type="character" w:customStyle="1" w:styleId="BodyTextIndentChar">
    <w:name w:val="Body Text Indent Char"/>
    <w:basedOn w:val="DefaultParagraphFont"/>
    <w:link w:val="BodyTextIndent"/>
    <w:uiPriority w:val="99"/>
    <w:rsid w:val="00377931"/>
    <w:rPr>
      <w:rFonts w:ascii=".VnArialH" w:eastAsia="Batang" w:hAnsi=".VnArialH"/>
      <w:b/>
      <w:sz w:val="24"/>
      <w:szCs w:val="28"/>
      <w:lang w:val="en-GB"/>
    </w:rPr>
  </w:style>
  <w:style w:type="character" w:customStyle="1" w:styleId="Heading3Char">
    <w:name w:val="Heading 3 Char"/>
    <w:basedOn w:val="DefaultParagraphFont"/>
    <w:link w:val="Heading3"/>
    <w:uiPriority w:val="9"/>
    <w:rsid w:val="00486083"/>
    <w:rPr>
      <w:rFonts w:ascii="Cambria" w:eastAsia="Times New Roman" w:hAnsi="Cambria"/>
      <w:b/>
      <w:bCs/>
      <w:szCs w:val="26"/>
      <w:lang w:val="en-GB" w:eastAsia="en-GB"/>
    </w:rPr>
  </w:style>
  <w:style w:type="character" w:styleId="CommentReference">
    <w:name w:val="annotation reference"/>
    <w:uiPriority w:val="99"/>
    <w:qFormat/>
    <w:rsid w:val="00003A05"/>
    <w:rPr>
      <w:sz w:val="16"/>
      <w:szCs w:val="16"/>
    </w:rPr>
  </w:style>
  <w:style w:type="paragraph" w:styleId="CommentText">
    <w:name w:val="annotation text"/>
    <w:basedOn w:val="Normal"/>
    <w:link w:val="CommentTextChar"/>
    <w:uiPriority w:val="99"/>
    <w:qFormat/>
    <w:rsid w:val="00003A05"/>
    <w:pPr>
      <w:autoSpaceDE w:val="0"/>
      <w:autoSpaceDN w:val="0"/>
      <w:spacing w:before="120" w:after="120"/>
      <w:ind w:left="289" w:right="289"/>
      <w:jc w:val="both"/>
    </w:pPr>
    <w:rPr>
      <w:rFonts w:eastAsia="Times New Roman"/>
      <w:sz w:val="20"/>
      <w:szCs w:val="20"/>
      <w:lang w:val="en-GB" w:eastAsia="en-GB"/>
    </w:rPr>
  </w:style>
  <w:style w:type="character" w:customStyle="1" w:styleId="CommentTextChar">
    <w:name w:val="Comment Text Char"/>
    <w:basedOn w:val="DefaultParagraphFont"/>
    <w:link w:val="CommentText"/>
    <w:uiPriority w:val="99"/>
    <w:qFormat/>
    <w:rsid w:val="00003A05"/>
    <w:rPr>
      <w:rFonts w:eastAsia="Times New Roman"/>
      <w:sz w:val="20"/>
      <w:szCs w:val="20"/>
      <w:lang w:val="en-GB" w:eastAsia="en-GB"/>
    </w:rPr>
  </w:style>
  <w:style w:type="character" w:styleId="Hyperlink">
    <w:name w:val="Hyperlink"/>
    <w:basedOn w:val="DefaultParagraphFont"/>
    <w:uiPriority w:val="99"/>
    <w:unhideWhenUsed/>
    <w:rsid w:val="006F7C47"/>
    <w:rPr>
      <w:color w:val="0563C1" w:themeColor="hyperlink"/>
      <w:u w:val="single"/>
    </w:rPr>
  </w:style>
  <w:style w:type="character" w:customStyle="1" w:styleId="UnresolvedMention1">
    <w:name w:val="Unresolved Mention1"/>
    <w:basedOn w:val="DefaultParagraphFont"/>
    <w:uiPriority w:val="99"/>
    <w:unhideWhenUsed/>
    <w:rsid w:val="006F7C4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67007"/>
    <w:pPr>
      <w:autoSpaceDE/>
      <w:autoSpaceDN/>
      <w:spacing w:before="60" w:after="0"/>
      <w:ind w:left="0" w:right="0"/>
      <w:jc w:val="left"/>
    </w:pPr>
    <w:rPr>
      <w:rFonts w:eastAsiaTheme="minorHAnsi"/>
      <w:b/>
      <w:bCs/>
      <w:lang w:val="en-US" w:eastAsia="en-US"/>
    </w:rPr>
  </w:style>
  <w:style w:type="character" w:customStyle="1" w:styleId="CommentSubjectChar">
    <w:name w:val="Comment Subject Char"/>
    <w:basedOn w:val="CommentTextChar"/>
    <w:link w:val="CommentSubject"/>
    <w:uiPriority w:val="99"/>
    <w:semiHidden/>
    <w:rsid w:val="00767007"/>
    <w:rPr>
      <w:rFonts w:eastAsia="Times New Roman"/>
      <w:b/>
      <w:bCs/>
      <w:sz w:val="20"/>
      <w:szCs w:val="20"/>
      <w:lang w:val="en-GB" w:eastAsia="en-GB"/>
    </w:rPr>
  </w:style>
  <w:style w:type="character" w:customStyle="1" w:styleId="Mention1">
    <w:name w:val="Mention1"/>
    <w:basedOn w:val="DefaultParagraphFont"/>
    <w:uiPriority w:val="99"/>
    <w:unhideWhenUsed/>
    <w:rsid w:val="00006237"/>
    <w:rPr>
      <w:color w:val="2B579A"/>
      <w:shd w:val="clear" w:color="auto" w:fill="E1DFDD"/>
    </w:rPr>
  </w:style>
  <w:style w:type="paragraph" w:styleId="Revision">
    <w:name w:val="Revision"/>
    <w:hidden/>
    <w:uiPriority w:val="99"/>
    <w:semiHidden/>
    <w:rsid w:val="004E5DA2"/>
    <w:pPr>
      <w:spacing w:before="0"/>
    </w:pPr>
  </w:style>
  <w:style w:type="paragraph" w:styleId="NormalWeb">
    <w:name w:val="Normal (Web)"/>
    <w:basedOn w:val="Normal"/>
    <w:uiPriority w:val="99"/>
    <w:unhideWhenUsed/>
    <w:rsid w:val="005B1858"/>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unhideWhenUsed/>
    <w:rsid w:val="00583B48"/>
    <w:pPr>
      <w:spacing w:before="0"/>
    </w:pPr>
    <w:rPr>
      <w:sz w:val="20"/>
      <w:szCs w:val="20"/>
    </w:rPr>
  </w:style>
  <w:style w:type="character" w:customStyle="1" w:styleId="FootnoteTextChar">
    <w:name w:val="Footnote Text Char"/>
    <w:basedOn w:val="DefaultParagraphFont"/>
    <w:link w:val="FootnoteText"/>
    <w:uiPriority w:val="99"/>
    <w:rsid w:val="00583B48"/>
    <w:rPr>
      <w:sz w:val="20"/>
      <w:szCs w:val="20"/>
    </w:rPr>
  </w:style>
  <w:style w:type="character" w:styleId="FootnoteReference">
    <w:name w:val="footnote reference"/>
    <w:basedOn w:val="DefaultParagraphFont"/>
    <w:uiPriority w:val="99"/>
    <w:unhideWhenUsed/>
    <w:rsid w:val="00583B48"/>
    <w:rPr>
      <w:vertAlign w:val="superscript"/>
    </w:rPr>
  </w:style>
  <w:style w:type="paragraph" w:styleId="PlainText">
    <w:name w:val="Plain Text"/>
    <w:basedOn w:val="Normal"/>
    <w:link w:val="PlainTextChar"/>
    <w:rsid w:val="00206276"/>
    <w:pPr>
      <w:spacing w:before="0"/>
    </w:pPr>
    <w:rPr>
      <w:rFonts w:ascii="Courier New" w:eastAsia="Malgun Gothic" w:hAnsi="Courier New"/>
      <w:i/>
      <w:sz w:val="20"/>
      <w:szCs w:val="20"/>
    </w:rPr>
  </w:style>
  <w:style w:type="character" w:customStyle="1" w:styleId="PlainTextChar">
    <w:name w:val="Plain Text Char"/>
    <w:basedOn w:val="DefaultParagraphFont"/>
    <w:link w:val="PlainText"/>
    <w:rsid w:val="00206276"/>
    <w:rPr>
      <w:rFonts w:ascii="Courier New" w:eastAsia="Malgun Gothic" w:hAnsi="Courier New"/>
      <w:i/>
      <w:sz w:val="20"/>
      <w:szCs w:val="20"/>
    </w:rPr>
  </w:style>
  <w:style w:type="character" w:customStyle="1" w:styleId="fontstyle01">
    <w:name w:val="fontstyle01"/>
    <w:basedOn w:val="DefaultParagraphFont"/>
    <w:rsid w:val="002A2270"/>
    <w:rPr>
      <w:rFonts w:ascii="Muli-Bold" w:hAnsi="Muli-Bold" w:hint="default"/>
      <w:b/>
      <w:bCs/>
      <w:i w:val="0"/>
      <w:iCs w:val="0"/>
      <w:color w:val="242021"/>
      <w:sz w:val="22"/>
      <w:szCs w:val="22"/>
    </w:rPr>
  </w:style>
  <w:style w:type="character" w:customStyle="1" w:styleId="fontstyle21">
    <w:name w:val="fontstyle21"/>
    <w:basedOn w:val="DefaultParagraphFont"/>
    <w:rsid w:val="00A51CF0"/>
    <w:rPr>
      <w:rFonts w:ascii="Muli-Regular" w:hAnsi="Muli-Regular" w:hint="default"/>
      <w:b w:val="0"/>
      <w:bCs w:val="0"/>
      <w:i w:val="0"/>
      <w:iCs w:val="0"/>
      <w:color w:val="242021"/>
      <w:sz w:val="22"/>
      <w:szCs w:val="22"/>
    </w:rPr>
  </w:style>
  <w:style w:type="character" w:customStyle="1" w:styleId="ui-provider">
    <w:name w:val="ui-provider"/>
    <w:basedOn w:val="DefaultParagraphFont"/>
    <w:rsid w:val="00866483"/>
  </w:style>
  <w:style w:type="character" w:customStyle="1" w:styleId="Heading4Char">
    <w:name w:val="Heading 4 Char"/>
    <w:basedOn w:val="DefaultParagraphFont"/>
    <w:link w:val="Heading4"/>
    <w:uiPriority w:val="9"/>
    <w:semiHidden/>
    <w:rsid w:val="000B0F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3192">
      <w:bodyDiv w:val="1"/>
      <w:marLeft w:val="0"/>
      <w:marRight w:val="0"/>
      <w:marTop w:val="0"/>
      <w:marBottom w:val="0"/>
      <w:divBdr>
        <w:top w:val="none" w:sz="0" w:space="0" w:color="auto"/>
        <w:left w:val="none" w:sz="0" w:space="0" w:color="auto"/>
        <w:bottom w:val="none" w:sz="0" w:space="0" w:color="auto"/>
        <w:right w:val="none" w:sz="0" w:space="0" w:color="auto"/>
      </w:divBdr>
    </w:div>
    <w:div w:id="309092523">
      <w:bodyDiv w:val="1"/>
      <w:marLeft w:val="0"/>
      <w:marRight w:val="0"/>
      <w:marTop w:val="0"/>
      <w:marBottom w:val="0"/>
      <w:divBdr>
        <w:top w:val="none" w:sz="0" w:space="0" w:color="auto"/>
        <w:left w:val="none" w:sz="0" w:space="0" w:color="auto"/>
        <w:bottom w:val="none" w:sz="0" w:space="0" w:color="auto"/>
        <w:right w:val="none" w:sz="0" w:space="0" w:color="auto"/>
      </w:divBdr>
    </w:div>
    <w:div w:id="916327851">
      <w:bodyDiv w:val="1"/>
      <w:marLeft w:val="0"/>
      <w:marRight w:val="0"/>
      <w:marTop w:val="0"/>
      <w:marBottom w:val="0"/>
      <w:divBdr>
        <w:top w:val="none" w:sz="0" w:space="0" w:color="auto"/>
        <w:left w:val="none" w:sz="0" w:space="0" w:color="auto"/>
        <w:bottom w:val="none" w:sz="0" w:space="0" w:color="auto"/>
        <w:right w:val="none" w:sz="0" w:space="0" w:color="auto"/>
      </w:divBdr>
    </w:div>
    <w:div w:id="1114524173">
      <w:bodyDiv w:val="1"/>
      <w:marLeft w:val="0"/>
      <w:marRight w:val="0"/>
      <w:marTop w:val="0"/>
      <w:marBottom w:val="0"/>
      <w:divBdr>
        <w:top w:val="none" w:sz="0" w:space="0" w:color="auto"/>
        <w:left w:val="none" w:sz="0" w:space="0" w:color="auto"/>
        <w:bottom w:val="none" w:sz="0" w:space="0" w:color="auto"/>
        <w:right w:val="none" w:sz="0" w:space="0" w:color="auto"/>
      </w:divBdr>
    </w:div>
    <w:div w:id="1272740754">
      <w:bodyDiv w:val="1"/>
      <w:marLeft w:val="0"/>
      <w:marRight w:val="0"/>
      <w:marTop w:val="0"/>
      <w:marBottom w:val="0"/>
      <w:divBdr>
        <w:top w:val="none" w:sz="0" w:space="0" w:color="auto"/>
        <w:left w:val="none" w:sz="0" w:space="0" w:color="auto"/>
        <w:bottom w:val="none" w:sz="0" w:space="0" w:color="auto"/>
        <w:right w:val="none" w:sz="0" w:space="0" w:color="auto"/>
      </w:divBdr>
    </w:div>
    <w:div w:id="1541865804">
      <w:bodyDiv w:val="1"/>
      <w:marLeft w:val="0"/>
      <w:marRight w:val="0"/>
      <w:marTop w:val="0"/>
      <w:marBottom w:val="0"/>
      <w:divBdr>
        <w:top w:val="none" w:sz="0" w:space="0" w:color="auto"/>
        <w:left w:val="none" w:sz="0" w:space="0" w:color="auto"/>
        <w:bottom w:val="none" w:sz="0" w:space="0" w:color="auto"/>
        <w:right w:val="none" w:sz="0" w:space="0" w:color="auto"/>
      </w:divBdr>
    </w:div>
    <w:div w:id="20723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3A6E551EDED94AB4C9D71B7F814280" ma:contentTypeVersion="6" ma:contentTypeDescription="Create a new document." ma:contentTypeScope="" ma:versionID="e3c4fe1339c7db0148431685f4c1b831">
  <xsd:schema xmlns:xsd="http://www.w3.org/2001/XMLSchema" xmlns:xs="http://www.w3.org/2001/XMLSchema" xmlns:p="http://schemas.microsoft.com/office/2006/metadata/properties" xmlns:ns2="16deda39-74a4-432f-8bda-c034af52d4e1" xmlns:ns3="8bae0266-cb92-464d-b403-b74bafad73f6" targetNamespace="http://schemas.microsoft.com/office/2006/metadata/properties" ma:root="true" ma:fieldsID="ea8abddc0704616cb75e774422aa47e6" ns2:_="" ns3:_="">
    <xsd:import namespace="16deda39-74a4-432f-8bda-c034af52d4e1"/>
    <xsd:import namespace="8bae0266-cb92-464d-b403-b74bafad73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eda39-74a4-432f-8bda-c034af52d4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e0266-cb92-464d-b403-b74bafad73f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B5BD-74F7-497F-A53F-C43BF140A8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4BFB39-B382-4D8E-9FCF-6B2DAC27E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eda39-74a4-432f-8bda-c034af52d4e1"/>
    <ds:schemaRef ds:uri="8bae0266-cb92-464d-b403-b74bafad7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C00B9B-A7C8-48F4-9017-77446C336538}">
  <ds:schemaRefs>
    <ds:schemaRef ds:uri="http://schemas.microsoft.com/sharepoint/v3/contenttype/forms"/>
  </ds:schemaRefs>
</ds:datastoreItem>
</file>

<file path=customXml/itemProps4.xml><?xml version="1.0" encoding="utf-8"?>
<ds:datastoreItem xmlns:ds="http://schemas.openxmlformats.org/officeDocument/2006/customXml" ds:itemID="{B4CA86C9-1028-4006-A718-8C8A8B7E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Dell 5420</cp:lastModifiedBy>
  <cp:revision>2</cp:revision>
  <cp:lastPrinted>2020-08-14T03:49:00Z</cp:lastPrinted>
  <dcterms:created xsi:type="dcterms:W3CDTF">2025-05-15T00:13:00Z</dcterms:created>
  <dcterms:modified xsi:type="dcterms:W3CDTF">2025-05-15T00:13:00Z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0x010100CF3A6E551EDED94AB4C9D71B7F814280</vt:lpwstr>
  </property>
</Properties>
</file>