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E8B6" w14:textId="5C4FFB50" w:rsidR="00C92769" w:rsidRDefault="00652DD2">
      <w:r>
        <w:t xml:space="preserve">Trong phần này </w:t>
      </w:r>
      <w:r w:rsidR="00DE6586">
        <w:t>tôi</w:t>
      </w:r>
      <w:r w:rsidR="008D61DE">
        <w:t xml:space="preserve"> sử dụng những model liên quan đế</w:t>
      </w:r>
      <w:r>
        <w:t>n cây quyết định</w:t>
      </w:r>
      <w:r w:rsidR="00D54F92">
        <w:t xml:space="preserve">, do đó </w:t>
      </w:r>
      <w:r w:rsidR="00DE6586">
        <w:t>tôi</w:t>
      </w:r>
      <w:r w:rsidR="00D54F92">
        <w:t xml:space="preserve"> không sử dụng feature scaling</w:t>
      </w:r>
      <w:r w:rsidR="00547DC9">
        <w:t xml:space="preserve">. Ngoài ra, </w:t>
      </w:r>
      <w:r w:rsidR="00DE6586">
        <w:t>tôi</w:t>
      </w:r>
      <w:r w:rsidR="009659C1">
        <w:t xml:space="preserve"> </w:t>
      </w:r>
      <w:r w:rsidR="00343F47">
        <w:t xml:space="preserve">không sử dụng OnhotEncoder mà </w:t>
      </w:r>
      <w:r w:rsidR="009659C1">
        <w:t xml:space="preserve">đổi </w:t>
      </w:r>
      <w:r w:rsidR="00017BD8">
        <w:t xml:space="preserve">dữ liệu </w:t>
      </w:r>
      <w:r w:rsidR="00A370DF">
        <w:t xml:space="preserve">của các cột </w:t>
      </w:r>
      <w:r w:rsidR="00921207">
        <w:t>về dạng category</w:t>
      </w:r>
      <w:r w:rsidR="005B71F8">
        <w:t>.</w:t>
      </w:r>
      <w:r w:rsidR="00246751">
        <w:t xml:space="preserve"> </w:t>
      </w:r>
      <w:r w:rsidR="00EF2E43">
        <w:t xml:space="preserve"> </w:t>
      </w:r>
    </w:p>
    <w:p w14:paraId="3561B323" w14:textId="6F75FC31" w:rsidR="00174583" w:rsidRDefault="00174583">
      <w:r>
        <w:t>Do cột pdays</w:t>
      </w:r>
      <w:r w:rsidR="00CC0AFF">
        <w:t xml:space="preserve"> (khoảng thời gian tính từ lần liên lạc gần nhất đến hiện tại)</w:t>
      </w:r>
      <w:r>
        <w:t xml:space="preserve"> chứa 2 kiểu dữ liệu (numeric </w:t>
      </w:r>
      <w:r w:rsidR="009A25DD">
        <w:t>pdays &gt; 0 và pdays = -1</w:t>
      </w:r>
      <w:r w:rsidR="00CD3BC4">
        <w:t>: chưa liên lạc bao giờ</w:t>
      </w:r>
      <w:r w:rsidR="002D59B2">
        <w:t>)</w:t>
      </w:r>
      <w:r w:rsidR="001B39F0">
        <w:t xml:space="preserve"> </w:t>
      </w:r>
      <w:r w:rsidR="001B39F0">
        <w:sym w:font="Wingdings" w:char="F0E0"/>
      </w:r>
      <w:r w:rsidR="001B39F0">
        <w:t xml:space="preserve"> </w:t>
      </w:r>
      <w:r w:rsidR="00DE6586">
        <w:t>tôi</w:t>
      </w:r>
      <w:r w:rsidR="001B39F0">
        <w:t xml:space="preserve"> bỏ cột giá trị này</w:t>
      </w:r>
      <w:r w:rsidR="000D3CCF">
        <w:t>.</w:t>
      </w:r>
    </w:p>
    <w:p w14:paraId="4C71F3AE" w14:textId="7B95C11B" w:rsidR="00A371B3" w:rsidRDefault="00DE6586">
      <w:r>
        <w:t>Tôi</w:t>
      </w:r>
      <w:r w:rsidR="002D1A5C">
        <w:t xml:space="preserve"> tiến hành chọn </w:t>
      </w:r>
      <w:r w:rsidR="005004F5">
        <w:t>model phù hợp từ các model</w:t>
      </w:r>
      <w:r w:rsidR="000D3CCF">
        <w:t xml:space="preserve"> Decision Tree</w:t>
      </w:r>
      <w:r w:rsidR="007458F4">
        <w:t>, Random Forest, GradientBoosting và XGBoost</w:t>
      </w:r>
      <w:r w:rsidR="004112FC">
        <w:t>.</w:t>
      </w:r>
      <w:r w:rsidR="00A371B3">
        <w:t xml:space="preserve"> Do tỉ lệ 2 class của biến deposit (tức biến phụ thuộc y)</w:t>
      </w:r>
      <w:r w:rsidR="007C6058">
        <w:t xml:space="preserve"> có sự chênh lệch lớn (imbalanced data)</w:t>
      </w:r>
      <w:r w:rsidR="00C44953">
        <w:t>, tỷ lệ khoảng 1/8 giữa 2 class</w:t>
      </w:r>
      <w:r w:rsidR="000614D7">
        <w:t xml:space="preserve">, nên </w:t>
      </w:r>
      <w:r>
        <w:t>tôi</w:t>
      </w:r>
      <w:r w:rsidR="000614D7">
        <w:t xml:space="preserve"> sử dụng thêm thư viện smote và </w:t>
      </w:r>
      <w:r w:rsidR="001C55B7">
        <w:t>Balanced</w:t>
      </w:r>
      <w:r w:rsidR="004A1F3A">
        <w:t xml:space="preserve"> </w:t>
      </w:r>
      <w:r w:rsidR="001C55B7">
        <w:t>Random</w:t>
      </w:r>
      <w:r w:rsidR="004A1F3A">
        <w:t xml:space="preserve"> </w:t>
      </w:r>
      <w:r w:rsidR="001C55B7">
        <w:t>Forest</w:t>
      </w:r>
      <w:r w:rsidR="004A1F3A">
        <w:t xml:space="preserve"> </w:t>
      </w:r>
      <w:r w:rsidR="001C55B7">
        <w:t>Classifier</w:t>
      </w:r>
      <w:r w:rsidR="004A1F3A">
        <w:t>.</w:t>
      </w:r>
      <w:r w:rsidR="00AD3970">
        <w:t xml:space="preserve"> </w:t>
      </w:r>
      <w:r>
        <w:t>Tôi</w:t>
      </w:r>
      <w:r w:rsidR="00AD3970">
        <w:t xml:space="preserve"> chạy kiểm định chéo với cv = 3</w:t>
      </w:r>
    </w:p>
    <w:p w14:paraId="5EA1620B" w14:textId="77777777" w:rsidR="003A0E4D" w:rsidRDefault="00E523B4">
      <w:r>
        <w:t xml:space="preserve">Như đã trình bày ở trên, </w:t>
      </w:r>
    </w:p>
    <w:p w14:paraId="53BFF314" w14:textId="5A460DE3" w:rsidR="003A0E4D" w:rsidRDefault="00E523B4" w:rsidP="003A0E4D">
      <w:pPr>
        <w:pStyle w:val="ListParagraph"/>
        <w:numPr>
          <w:ilvl w:val="0"/>
          <w:numId w:val="1"/>
        </w:numPr>
      </w:pPr>
      <w:r>
        <w:t xml:space="preserve">data </w:t>
      </w:r>
      <w:r w:rsidR="00703C29">
        <w:t xml:space="preserve">của 2 class bị chênh lệch </w:t>
      </w:r>
      <w:r w:rsidR="00036A90">
        <w:t>khá lớn (tỷ lệ 1/8 giữa 2 class)</w:t>
      </w:r>
      <w:r w:rsidR="00E56633">
        <w:t xml:space="preserve"> </w:t>
      </w:r>
    </w:p>
    <w:p w14:paraId="16A0A98E" w14:textId="6793CE10" w:rsidR="00EC5C32" w:rsidRDefault="003A0E4D" w:rsidP="003A0E4D">
      <w:pPr>
        <w:pStyle w:val="ListParagraph"/>
        <w:numPr>
          <w:ilvl w:val="0"/>
          <w:numId w:val="1"/>
        </w:numPr>
      </w:pPr>
      <w:r>
        <w:t>M</w:t>
      </w:r>
      <w:r w:rsidR="00E56633">
        <w:t xml:space="preserve">ục tiêu </w:t>
      </w:r>
      <w:r w:rsidR="000B1C8D">
        <w:t>của bộ data chưa hẳn là tối ưu recall hay precision score</w:t>
      </w:r>
      <w:r w:rsidR="009C4C0F">
        <w:t xml:space="preserve"> </w:t>
      </w:r>
    </w:p>
    <w:p w14:paraId="5B9177B3" w14:textId="27AF691B" w:rsidR="00D404BD" w:rsidRDefault="00DE6586" w:rsidP="002165CB">
      <w:pPr>
        <w:pStyle w:val="ListParagraph"/>
        <w:numPr>
          <w:ilvl w:val="0"/>
          <w:numId w:val="3"/>
        </w:numPr>
      </w:pPr>
      <w:r>
        <w:t>tôi</w:t>
      </w:r>
      <w:r w:rsidR="00D404BD">
        <w:t xml:space="preserve"> sử dụng roc_auc score</w:t>
      </w:r>
      <w:r w:rsidR="00E32F8B">
        <w:t xml:space="preserve"> và tính trung bình roc_score cho 3 mẫu </w:t>
      </w:r>
      <w:r w:rsidR="001762E2">
        <w:t>để  đánh giá model</w:t>
      </w:r>
    </w:p>
    <w:p w14:paraId="5FD88F95" w14:textId="201CDF9A" w:rsidR="00E94AA8" w:rsidRDefault="00E94AA8" w:rsidP="00E94AA8">
      <w:r>
        <w:t xml:space="preserve">Kết quả cho thấy, việc sử dụng thư viện smote </w:t>
      </w:r>
      <w:r w:rsidR="004C020C">
        <w:t>kết hợp RandomForest (RF)</w:t>
      </w:r>
      <w:r w:rsidR="007B0999">
        <w:t xml:space="preserve"> có roc_score cao nhất</w:t>
      </w:r>
      <w:r w:rsidR="00623F99">
        <w:t>.</w:t>
      </w:r>
    </w:p>
    <w:p w14:paraId="0EBAE82C" w14:textId="6FE1D25E" w:rsidR="00623F99" w:rsidRDefault="00623F99" w:rsidP="00E94AA8">
      <w:r>
        <w:t xml:space="preserve">Khi tiến hành chạy lại model này, </w:t>
      </w:r>
      <w:r w:rsidR="00DE6586">
        <w:t>tôi</w:t>
      </w:r>
      <w:r>
        <w:t xml:space="preserve"> nhận thấy </w:t>
      </w:r>
      <w:r w:rsidR="001741A0">
        <w:t>kết quả roc_score, precision, recall score đều rất chênh lệch ở train set và</w:t>
      </w:r>
      <w:r w:rsidR="00B77561">
        <w:t xml:space="preserve"> test set</w:t>
      </w:r>
      <w:r w:rsidR="002D67AB">
        <w:t>. Ngoài ra, đường roc</w:t>
      </w:r>
      <w:r w:rsidR="00010F2F">
        <w:t xml:space="preserve"> của train set bị vuông hẳn và rất xa đường</w:t>
      </w:r>
      <w:r w:rsidR="00ED1DC3">
        <w:t xml:space="preserve"> roc của test set</w:t>
      </w:r>
      <w:r w:rsidR="00C000F4">
        <w:t xml:space="preserve"> </w:t>
      </w:r>
      <w:r w:rsidR="00C000F4">
        <w:sym w:font="Wingdings" w:char="F0E0"/>
      </w:r>
      <w:r w:rsidR="00C000F4">
        <w:t xml:space="preserve"> model bị overfiting.</w:t>
      </w:r>
    </w:p>
    <w:p w14:paraId="120F8D29" w14:textId="77777777" w:rsidR="008C75F2" w:rsidRDefault="00624CA7" w:rsidP="00E94AA8">
      <w:r>
        <w:t xml:space="preserve">Khắc phục overfiting </w:t>
      </w:r>
      <w:r w:rsidR="00C568E4">
        <w:t>và cải thiện model</w:t>
      </w:r>
      <w:r w:rsidR="00E828D2">
        <w:t xml:space="preserve">: </w:t>
      </w:r>
    </w:p>
    <w:p w14:paraId="75447BB1" w14:textId="107E460C" w:rsidR="00F4335C" w:rsidRDefault="00CE111D" w:rsidP="00E94AA8">
      <w:r>
        <w:t>S</w:t>
      </w:r>
      <w:r w:rsidR="00E828D2">
        <w:t>ử dụng đồng thời</w:t>
      </w:r>
      <w:r w:rsidR="00CC2A4E">
        <w:t xml:space="preserve"> smote và random under sampler của thư viện imblearn( imbalanced learn)</w:t>
      </w:r>
      <w:r w:rsidR="004E686A">
        <w:t xml:space="preserve"> và thêm trọng số cho các </w:t>
      </w:r>
      <w:r w:rsidR="004A22F5">
        <w:t>class</w:t>
      </w:r>
      <w:r w:rsidR="004E686A">
        <w:t xml:space="preserve"> trong random forest</w:t>
      </w:r>
    </w:p>
    <w:p w14:paraId="789B4294" w14:textId="4EFB18B4" w:rsidR="00E828D2" w:rsidRDefault="00F4335C" w:rsidP="00E94AA8">
      <w:r>
        <w:t>Ngoài ra</w:t>
      </w:r>
      <w:r w:rsidR="008C75F2">
        <w:t xml:space="preserve">, để khắc phục overfiting, </w:t>
      </w:r>
      <w:r w:rsidR="00DE6586">
        <w:t>tôi</w:t>
      </w:r>
      <w:r w:rsidR="008C75F2">
        <w:t xml:space="preserve"> thêm các parameter cho </w:t>
      </w:r>
      <w:r w:rsidR="009A52B0">
        <w:t xml:space="preserve">Random Forest như </w:t>
      </w:r>
      <w:r w:rsidR="00F63645">
        <w:t>min_samples_split, min_sample</w:t>
      </w:r>
      <w:r w:rsidR="00E82D12">
        <w:t>_leaf, max_depth</w:t>
      </w:r>
      <w:r w:rsidR="00E511DC">
        <w:t xml:space="preserve">, </w:t>
      </w:r>
      <w:r w:rsidR="00E828D2">
        <w:t xml:space="preserve"> </w:t>
      </w:r>
      <w:r w:rsidR="00C3589D">
        <w:t>n_estimator,</w:t>
      </w:r>
      <w:r w:rsidR="004E686A">
        <w:t xml:space="preserve"> …</w:t>
      </w:r>
      <w:r w:rsidR="00B870F3">
        <w:t xml:space="preserve"> </w:t>
      </w:r>
      <w:r w:rsidR="00DE6586">
        <w:t>Tôi</w:t>
      </w:r>
      <w:r w:rsidR="00B870F3">
        <w:t xml:space="preserve"> sẽ giải đáp cụ thể về các tham số này nếu </w:t>
      </w:r>
      <w:r w:rsidR="00073287">
        <w:t xml:space="preserve">các </w:t>
      </w:r>
      <w:r w:rsidR="00DE6586">
        <w:t>tôi</w:t>
      </w:r>
      <w:r w:rsidR="00073287">
        <w:t xml:space="preserve"> có thắc mắc.</w:t>
      </w:r>
    </w:p>
    <w:p w14:paraId="4DF36B24" w14:textId="2CA93486" w:rsidR="00073287" w:rsidRDefault="008A0F00" w:rsidP="00E94AA8">
      <w:r>
        <w:t xml:space="preserve">Để chọn các parameter tốt nhất thì </w:t>
      </w:r>
      <w:r w:rsidR="00DE6586">
        <w:t>tôi</w:t>
      </w:r>
      <w:r>
        <w:t xml:space="preserve"> sử dụng GridSearchCV</w:t>
      </w:r>
      <w:r w:rsidR="00F62B0B">
        <w:t xml:space="preserve">, áp dụng cho pipeline của </w:t>
      </w:r>
      <w:r w:rsidR="00F33B4B">
        <w:t>thư viện imblearn (imbalanced learn)</w:t>
      </w:r>
      <w:r w:rsidR="00CD0C9F">
        <w:t>.</w:t>
      </w:r>
    </w:p>
    <w:p w14:paraId="6E7A1CF6" w14:textId="7E75676F" w:rsidR="00CD0C9F" w:rsidRDefault="005D7A43" w:rsidP="00E94AA8">
      <w:r>
        <w:t xml:space="preserve">Kết quả cho ra </w:t>
      </w:r>
      <w:r w:rsidR="00A20EC4">
        <w:t>như hình dưới</w:t>
      </w:r>
      <w:r w:rsidR="003A6DA3">
        <w:t xml:space="preserve">, </w:t>
      </w:r>
    </w:p>
    <w:p w14:paraId="790E0FD9" w14:textId="03468C59" w:rsidR="003A6DA3" w:rsidRDefault="003A6DA3" w:rsidP="00425CF6">
      <w:pPr>
        <w:shd w:val="clear" w:color="auto" w:fill="000000" w:themeFill="text1"/>
      </w:pPr>
      <w:r>
        <w:rPr>
          <w:rFonts w:ascii="Consolas" w:hAnsi="Consolas"/>
          <w:color w:val="F6F6F4"/>
          <w:sz w:val="21"/>
          <w:szCs w:val="21"/>
        </w:rPr>
        <w:t>{'over__k_neighbors': 6, 'over__sampling_strategy': 0.2, 'rf__class_weight': {1: 6, 0: 1}, 'rf__max_depth': 11, 'rf__min_samples_leaf': 10, 'rf__min_samples_split': 20, 'rf__n_estimators': 60, 'under__sampling_strategy': 0.2}</w:t>
      </w:r>
    </w:p>
    <w:p w14:paraId="6AB5119C" w14:textId="7FB30157" w:rsidR="00E86B95" w:rsidRDefault="00E86B95" w:rsidP="00E86B9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</w:rPr>
      </w:pPr>
      <w:r w:rsidRPr="00E86B95">
        <w:rPr>
          <w:rFonts w:ascii="Consolas" w:eastAsia="Times New Roman" w:hAnsi="Consolas"/>
          <w:sz w:val="21"/>
          <w:szCs w:val="21"/>
        </w:rPr>
        <w:t>Mô hình cuối bao gồm oversamping, undersampling và RandomForestClassifier</w:t>
      </w:r>
      <w:r>
        <w:rPr>
          <w:rFonts w:ascii="Consolas" w:eastAsia="Times New Roman" w:hAnsi="Consolas"/>
          <w:sz w:val="21"/>
          <w:szCs w:val="21"/>
        </w:rPr>
        <w:t xml:space="preserve"> với các tham số ở trên</w:t>
      </w:r>
      <w:r w:rsidR="00B83FF5">
        <w:rPr>
          <w:rFonts w:ascii="Consolas" w:eastAsia="Times New Roman" w:hAnsi="Consolas"/>
          <w:sz w:val="21"/>
          <w:szCs w:val="21"/>
        </w:rPr>
        <w:t>.</w:t>
      </w:r>
    </w:p>
    <w:p w14:paraId="11475248" w14:textId="1DA3F84A" w:rsidR="00F73E2D" w:rsidRDefault="00DB395D" w:rsidP="00E86B9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</w:rPr>
      </w:pPr>
      <w:r>
        <w:rPr>
          <w:rFonts w:ascii="Consolas" w:eastAsia="Times New Roman" w:hAnsi="Consolas"/>
          <w:sz w:val="21"/>
          <w:szCs w:val="21"/>
        </w:rPr>
        <w:t>Kết quả model sau khi training</w:t>
      </w:r>
      <w:r w:rsidR="004A2995">
        <w:rPr>
          <w:rFonts w:ascii="Consolas" w:eastAsia="Times New Roman" w:hAnsi="Consolas"/>
          <w:sz w:val="21"/>
          <w:szCs w:val="21"/>
        </w:rPr>
        <w:t xml:space="preserve"> và áp dụng cho test set</w:t>
      </w:r>
      <w:r w:rsidR="00B221B5">
        <w:rPr>
          <w:rFonts w:ascii="Consolas" w:eastAsia="Times New Roman" w:hAnsi="Consolas"/>
          <w:sz w:val="21"/>
          <w:szCs w:val="21"/>
        </w:rPr>
        <w:t xml:space="preserve"> như bên dưới, chênh lệch roc score giữa train set và test set khoảng 4% </w:t>
      </w:r>
      <w:r w:rsidR="00B221B5" w:rsidRPr="00B221B5">
        <w:rPr>
          <w:rFonts w:ascii="Consolas" w:eastAsia="Times New Roman" w:hAnsi="Consolas"/>
          <w:sz w:val="21"/>
          <w:szCs w:val="21"/>
        </w:rPr>
        <w:sym w:font="Wingdings" w:char="F0E0"/>
      </w:r>
      <w:r w:rsidR="00B221B5">
        <w:rPr>
          <w:rFonts w:ascii="Consolas" w:eastAsia="Times New Roman" w:hAnsi="Consolas"/>
          <w:sz w:val="21"/>
          <w:szCs w:val="21"/>
        </w:rPr>
        <w:t xml:space="preserve"> </w:t>
      </w:r>
      <w:r w:rsidR="00DE6586">
        <w:rPr>
          <w:rFonts w:ascii="Consolas" w:eastAsia="Times New Roman" w:hAnsi="Consolas"/>
          <w:sz w:val="21"/>
          <w:szCs w:val="21"/>
        </w:rPr>
        <w:t>tôi</w:t>
      </w:r>
      <w:r w:rsidR="00B221B5">
        <w:rPr>
          <w:rFonts w:ascii="Consolas" w:eastAsia="Times New Roman" w:hAnsi="Consolas"/>
          <w:sz w:val="21"/>
          <w:szCs w:val="21"/>
        </w:rPr>
        <w:t xml:space="preserve"> đánh giá overfiting đã được xử lý</w:t>
      </w:r>
      <w:r w:rsidR="00ED212B">
        <w:rPr>
          <w:rFonts w:ascii="Consolas" w:eastAsia="Times New Roman" w:hAnsi="Consolas"/>
          <w:sz w:val="21"/>
          <w:szCs w:val="21"/>
        </w:rPr>
        <w:t>.</w:t>
      </w:r>
    </w:p>
    <w:p w14:paraId="446551DA" w14:textId="5A101AFC" w:rsidR="00ED212B" w:rsidRDefault="00ED212B" w:rsidP="00E86B9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21"/>
          <w:szCs w:val="21"/>
        </w:rPr>
      </w:pPr>
      <w:r>
        <w:rPr>
          <w:rFonts w:ascii="Consolas" w:eastAsia="Times New Roman" w:hAnsi="Consolas"/>
          <w:sz w:val="21"/>
          <w:szCs w:val="21"/>
        </w:rPr>
        <w:t xml:space="preserve">Đường roc của </w:t>
      </w:r>
      <w:r w:rsidR="00657B7C">
        <w:rPr>
          <w:rFonts w:ascii="Consolas" w:eastAsia="Times New Roman" w:hAnsi="Consolas"/>
          <w:sz w:val="21"/>
          <w:szCs w:val="21"/>
        </w:rPr>
        <w:t>train set và test set cũng tương đối sát nhau</w:t>
      </w:r>
    </w:p>
    <w:p w14:paraId="78D8AA63" w14:textId="5920179B" w:rsidR="00ED212B" w:rsidRDefault="00232B58" w:rsidP="00E86B95">
      <w:pPr>
        <w:shd w:val="clear" w:color="auto" w:fill="FFFFFF" w:themeFill="background1"/>
        <w:spacing w:after="0" w:line="285" w:lineRule="atLeast"/>
      </w:pPr>
      <w:r>
        <w:lastRenderedPageBreak/>
        <w:t xml:space="preserve">Tiếp theo, </w:t>
      </w:r>
      <w:r w:rsidR="00DE6586">
        <w:t>tôi</w:t>
      </w:r>
      <w:r>
        <w:t xml:space="preserve"> kiểm tra mức độ ảnh hưởng của các biến trong model</w:t>
      </w:r>
      <w:r w:rsidR="000A051E">
        <w:t xml:space="preserve">, kết quả cho thấy 5 biến có ảnh hưởng nhất là </w:t>
      </w:r>
      <w:r w:rsidR="00693865">
        <w:t>duration, poutcome, contact</w:t>
      </w:r>
      <w:r w:rsidR="00DE1225">
        <w:t>, housing và month</w:t>
      </w:r>
      <w:r w:rsidR="005C3CEC">
        <w:t>.</w:t>
      </w:r>
    </w:p>
    <w:p w14:paraId="278F7C82" w14:textId="292CF5A1" w:rsidR="007F511C" w:rsidRDefault="00DE6586" w:rsidP="00E86B95">
      <w:pPr>
        <w:shd w:val="clear" w:color="auto" w:fill="FFFFFF" w:themeFill="background1"/>
        <w:spacing w:after="0" w:line="285" w:lineRule="atLeast"/>
      </w:pPr>
      <w:r>
        <w:t>Tôi</w:t>
      </w:r>
      <w:r w:rsidR="007F511C">
        <w:t xml:space="preserve"> test lại mức độ ảnh hưởng của 5 </w:t>
      </w:r>
      <w:r w:rsidR="00384284">
        <w:t xml:space="preserve">biến này bằng cách chỉ giữ lại 5 biến cho model </w:t>
      </w:r>
      <w:r w:rsidR="00AE4901">
        <w:t>Random Forest mới</w:t>
      </w:r>
      <w:r w:rsidR="008C2C07">
        <w:t xml:space="preserve"> và xem xét mức độ ảnh hưởng của 5 biến có bị thay đổi không.</w:t>
      </w:r>
      <w:r w:rsidR="00A532E0">
        <w:t xml:space="preserve"> Kết quả cho thấy </w:t>
      </w:r>
      <w:r w:rsidR="00331223">
        <w:t>biến housing và biến contact đổi chỗ cho nhau</w:t>
      </w:r>
    </w:p>
    <w:p w14:paraId="316912A1" w14:textId="77777777" w:rsidR="00AD4F70" w:rsidRDefault="00AD4F70" w:rsidP="00E86B95">
      <w:pPr>
        <w:shd w:val="clear" w:color="auto" w:fill="FFFFFF" w:themeFill="background1"/>
        <w:spacing w:after="0" w:line="285" w:lineRule="atLeast"/>
      </w:pPr>
    </w:p>
    <w:p w14:paraId="753D2206" w14:textId="431CAAD8" w:rsidR="00394528" w:rsidRPr="00E86B95" w:rsidRDefault="00394528" w:rsidP="00E86B95">
      <w:pPr>
        <w:shd w:val="clear" w:color="auto" w:fill="FFFFFF" w:themeFill="background1"/>
        <w:spacing w:after="0" w:line="285" w:lineRule="atLeast"/>
      </w:pPr>
      <w:r>
        <w:t xml:space="preserve">Cuối cùng, </w:t>
      </w:r>
      <w:r w:rsidR="00DE6586">
        <w:t>tôi</w:t>
      </w:r>
      <w:r>
        <w:t xml:space="preserve"> xem xét giá trị của các biến ảnh hưởng </w:t>
      </w:r>
    </w:p>
    <w:p w14:paraId="0EB53341" w14:textId="73B3F30F" w:rsidR="00E86B95" w:rsidRDefault="00402835" w:rsidP="00E94AA8">
      <w:r>
        <w:t>VD đối với biến duration</w:t>
      </w:r>
      <w:r w:rsidR="00425448">
        <w:t xml:space="preserve">, </w:t>
      </w:r>
      <w:r w:rsidR="00987221">
        <w:t xml:space="preserve">tỷ lệ đăng ký </w:t>
      </w:r>
      <w:r w:rsidR="00233003">
        <w:t xml:space="preserve">deposit của khách hàng </w:t>
      </w:r>
      <w:r w:rsidR="00956E39">
        <w:t xml:space="preserve">cao hơn hẳn </w:t>
      </w:r>
      <w:r w:rsidR="00E60A01">
        <w:t xml:space="preserve">nếu </w:t>
      </w:r>
      <w:r w:rsidR="00812DCA">
        <w:t xml:space="preserve">khách hàng có thời gian liên lạc </w:t>
      </w:r>
      <w:r w:rsidR="00DA79DC">
        <w:t>&gt; 438s</w:t>
      </w:r>
      <w:r w:rsidR="00666B01">
        <w:t xml:space="preserve"> ~ 7phút</w:t>
      </w:r>
      <w:r w:rsidR="00BE4739">
        <w:t>.</w:t>
      </w:r>
    </w:p>
    <w:p w14:paraId="4B3727AF" w14:textId="63AB256B" w:rsidR="00E9298A" w:rsidRDefault="00BE4739" w:rsidP="00E94AA8">
      <w:r>
        <w:t xml:space="preserve">Với biến </w:t>
      </w:r>
      <w:r w:rsidR="007F14CA">
        <w:t>poutcome, khách hàng có poutcome = success</w:t>
      </w:r>
      <w:r w:rsidR="009C78DE">
        <w:t xml:space="preserve"> có tỷ lệ đăng ký cao hơn hẳn, &gt;60%</w:t>
      </w:r>
      <w:r w:rsidR="0077283D">
        <w:t>, còn poutcome = unknown</w:t>
      </w:r>
      <w:r w:rsidR="00307C6B">
        <w:t xml:space="preserve"> (tức </w:t>
      </w:r>
      <w:r w:rsidR="00DE6586">
        <w:t>tôi</w:t>
      </w:r>
      <w:r w:rsidR="00307C6B">
        <w:t xml:space="preserve"> khách hàng mới hoàn toàn)</w:t>
      </w:r>
      <w:r w:rsidR="009E556D">
        <w:t xml:space="preserve"> thì tỷ lệ đăng ký dưới mức trung b</w:t>
      </w:r>
      <w:r w:rsidR="00E9298A">
        <w:t>ình.</w:t>
      </w:r>
    </w:p>
    <w:p w14:paraId="77270C06" w14:textId="1A30BA78" w:rsidR="00E9298A" w:rsidRDefault="00C22596" w:rsidP="00E94AA8">
      <w:r>
        <w:t>Tương tự, c</w:t>
      </w:r>
      <w:r w:rsidR="00E9298A">
        <w:t>ác khách hàng có khoản vay mua nhà</w:t>
      </w:r>
      <w:r>
        <w:t xml:space="preserve"> thì </w:t>
      </w:r>
      <w:r w:rsidR="00F26F5D">
        <w:t>tỷ lệ đăng ký tiền gửi thấp hơn hẳn</w:t>
      </w:r>
      <w:r w:rsidR="0016375E">
        <w:t>.</w:t>
      </w:r>
    </w:p>
    <w:p w14:paraId="5A6E5992" w14:textId="105B6863" w:rsidR="0016375E" w:rsidRDefault="0016375E" w:rsidP="00E94AA8">
      <w:r>
        <w:t>Và các khách hàng có kiểu liên lạc ngoài điện thoại bàn và điện thoại di động cũng có tỷ lệ đăng ký thấp hơn hẳn.</w:t>
      </w:r>
    </w:p>
    <w:sectPr w:rsidR="0016375E" w:rsidSect="00C15F30">
      <w:pgSz w:w="12240" w:h="15840"/>
      <w:pgMar w:top="1066" w:right="965" w:bottom="1397" w:left="1555" w:header="0" w:footer="121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CEE"/>
    <w:multiLevelType w:val="hybridMultilevel"/>
    <w:tmpl w:val="8BE4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53F3"/>
    <w:multiLevelType w:val="hybridMultilevel"/>
    <w:tmpl w:val="3D36BEC8"/>
    <w:lvl w:ilvl="0" w:tplc="FE86E6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E30F9"/>
    <w:multiLevelType w:val="hybridMultilevel"/>
    <w:tmpl w:val="82B4C7A6"/>
    <w:lvl w:ilvl="0" w:tplc="3B2EE70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595896">
    <w:abstractNumId w:val="0"/>
  </w:num>
  <w:num w:numId="2" w16cid:durableId="48965344">
    <w:abstractNumId w:val="2"/>
  </w:num>
  <w:num w:numId="3" w16cid:durableId="1188909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4D"/>
    <w:rsid w:val="00010F2F"/>
    <w:rsid w:val="00017BD8"/>
    <w:rsid w:val="00036A90"/>
    <w:rsid w:val="000614D7"/>
    <w:rsid w:val="00073287"/>
    <w:rsid w:val="0008543F"/>
    <w:rsid w:val="000A051E"/>
    <w:rsid w:val="000B1C8D"/>
    <w:rsid w:val="000D3CCF"/>
    <w:rsid w:val="0016375E"/>
    <w:rsid w:val="001741A0"/>
    <w:rsid w:val="00174583"/>
    <w:rsid w:val="001762E2"/>
    <w:rsid w:val="001813FB"/>
    <w:rsid w:val="001B39F0"/>
    <w:rsid w:val="001C55B7"/>
    <w:rsid w:val="00215EEC"/>
    <w:rsid w:val="002165CB"/>
    <w:rsid w:val="00232B58"/>
    <w:rsid w:val="00233003"/>
    <w:rsid w:val="00246751"/>
    <w:rsid w:val="002A1F56"/>
    <w:rsid w:val="002A2F71"/>
    <w:rsid w:val="002D1A5C"/>
    <w:rsid w:val="002D2B0B"/>
    <w:rsid w:val="002D59B2"/>
    <w:rsid w:val="002D67AB"/>
    <w:rsid w:val="00307C6B"/>
    <w:rsid w:val="00321089"/>
    <w:rsid w:val="0032631D"/>
    <w:rsid w:val="00331223"/>
    <w:rsid w:val="00343F47"/>
    <w:rsid w:val="003478D6"/>
    <w:rsid w:val="00384284"/>
    <w:rsid w:val="00394528"/>
    <w:rsid w:val="00397BDE"/>
    <w:rsid w:val="003A0E4D"/>
    <w:rsid w:val="003A6DA3"/>
    <w:rsid w:val="003C44F0"/>
    <w:rsid w:val="00402835"/>
    <w:rsid w:val="004112FC"/>
    <w:rsid w:val="00425448"/>
    <w:rsid w:val="00425CF6"/>
    <w:rsid w:val="00447846"/>
    <w:rsid w:val="00450323"/>
    <w:rsid w:val="004A1F3A"/>
    <w:rsid w:val="004A22F5"/>
    <w:rsid w:val="004A2995"/>
    <w:rsid w:val="004C020C"/>
    <w:rsid w:val="004E686A"/>
    <w:rsid w:val="005004F5"/>
    <w:rsid w:val="00547DC9"/>
    <w:rsid w:val="005B71F8"/>
    <w:rsid w:val="005C3CEC"/>
    <w:rsid w:val="005D7A43"/>
    <w:rsid w:val="00623F99"/>
    <w:rsid w:val="00624CA7"/>
    <w:rsid w:val="00652DD2"/>
    <w:rsid w:val="00657B7C"/>
    <w:rsid w:val="00666B01"/>
    <w:rsid w:val="00693865"/>
    <w:rsid w:val="006C6B8C"/>
    <w:rsid w:val="00703C29"/>
    <w:rsid w:val="007458F4"/>
    <w:rsid w:val="0077283D"/>
    <w:rsid w:val="007B0999"/>
    <w:rsid w:val="007C6058"/>
    <w:rsid w:val="007D1031"/>
    <w:rsid w:val="007F14CA"/>
    <w:rsid w:val="007F511C"/>
    <w:rsid w:val="00812DCA"/>
    <w:rsid w:val="00824F4D"/>
    <w:rsid w:val="00850162"/>
    <w:rsid w:val="008A0F00"/>
    <w:rsid w:val="008C2C07"/>
    <w:rsid w:val="008C75F2"/>
    <w:rsid w:val="008D61DE"/>
    <w:rsid w:val="008E4CBD"/>
    <w:rsid w:val="00921207"/>
    <w:rsid w:val="00956E39"/>
    <w:rsid w:val="009659C1"/>
    <w:rsid w:val="00987221"/>
    <w:rsid w:val="009A25DD"/>
    <w:rsid w:val="009A52B0"/>
    <w:rsid w:val="009C4C0F"/>
    <w:rsid w:val="009C78DE"/>
    <w:rsid w:val="009E556D"/>
    <w:rsid w:val="00A20EC4"/>
    <w:rsid w:val="00A25492"/>
    <w:rsid w:val="00A370DF"/>
    <w:rsid w:val="00A371B3"/>
    <w:rsid w:val="00A532E0"/>
    <w:rsid w:val="00AC0E43"/>
    <w:rsid w:val="00AD3970"/>
    <w:rsid w:val="00AD4F70"/>
    <w:rsid w:val="00AE4901"/>
    <w:rsid w:val="00B203AF"/>
    <w:rsid w:val="00B221B5"/>
    <w:rsid w:val="00B77561"/>
    <w:rsid w:val="00B83FF5"/>
    <w:rsid w:val="00B870F3"/>
    <w:rsid w:val="00BE4739"/>
    <w:rsid w:val="00C000F4"/>
    <w:rsid w:val="00C15F30"/>
    <w:rsid w:val="00C22596"/>
    <w:rsid w:val="00C3589D"/>
    <w:rsid w:val="00C44953"/>
    <w:rsid w:val="00C568E4"/>
    <w:rsid w:val="00C92769"/>
    <w:rsid w:val="00C942E7"/>
    <w:rsid w:val="00C962E0"/>
    <w:rsid w:val="00CC0AFF"/>
    <w:rsid w:val="00CC2A4E"/>
    <w:rsid w:val="00CC2FE3"/>
    <w:rsid w:val="00CC77AB"/>
    <w:rsid w:val="00CD0C9F"/>
    <w:rsid w:val="00CD3BC4"/>
    <w:rsid w:val="00CE111D"/>
    <w:rsid w:val="00D404BD"/>
    <w:rsid w:val="00D54F92"/>
    <w:rsid w:val="00DA79DC"/>
    <w:rsid w:val="00DB395D"/>
    <w:rsid w:val="00DD1E7C"/>
    <w:rsid w:val="00DE1225"/>
    <w:rsid w:val="00DE6586"/>
    <w:rsid w:val="00E32F8B"/>
    <w:rsid w:val="00E511DC"/>
    <w:rsid w:val="00E523B4"/>
    <w:rsid w:val="00E56633"/>
    <w:rsid w:val="00E60A01"/>
    <w:rsid w:val="00E828D2"/>
    <w:rsid w:val="00E82D12"/>
    <w:rsid w:val="00E86B95"/>
    <w:rsid w:val="00E9298A"/>
    <w:rsid w:val="00E94AA8"/>
    <w:rsid w:val="00EB241F"/>
    <w:rsid w:val="00EC5C32"/>
    <w:rsid w:val="00ED1DC3"/>
    <w:rsid w:val="00ED212B"/>
    <w:rsid w:val="00EF2E43"/>
    <w:rsid w:val="00F01A9E"/>
    <w:rsid w:val="00F26F5D"/>
    <w:rsid w:val="00F33B4B"/>
    <w:rsid w:val="00F4335C"/>
    <w:rsid w:val="00F62B0B"/>
    <w:rsid w:val="00F63645"/>
    <w:rsid w:val="00F73E2D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FE58"/>
  <w15:chartTrackingRefBased/>
  <w15:docId w15:val="{B2C268A2-AA0F-4C97-86A3-84CC7CFF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145</cp:revision>
  <dcterms:created xsi:type="dcterms:W3CDTF">2022-10-17T07:52:00Z</dcterms:created>
  <dcterms:modified xsi:type="dcterms:W3CDTF">2022-10-17T09:30:00Z</dcterms:modified>
</cp:coreProperties>
</file>