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bookmarkStart w:colFirst="0" w:colLast="0" w:name="_gjdgxs" w:id="0"/>
      <w:bookmarkEnd w:id="0"/>
      <w:r w:rsidDel="00000000" w:rsidR="00000000" w:rsidRPr="00000000">
        <w:rPr>
          <w:rtl w:val="0"/>
        </w:rPr>
        <w:t xml:space="preserve">Lab - Interpret HTTP and DNS Data to Isolate Threat Actor</w:t>
      </w:r>
      <w:r w:rsidDel="00000000" w:rsidR="00000000" w:rsidRPr="00000000">
        <w:rPr>
          <w:rtl w:val="0"/>
        </w:rPr>
      </w:r>
    </w:p>
    <w:p w:rsidR="00000000" w:rsidDel="00000000" w:rsidP="00000000" w:rsidRDefault="00000000" w:rsidRPr="00000000" w14:paraId="00000002">
      <w:pPr>
        <w:pStyle w:val="Heading1"/>
        <w:numPr>
          <w:ilvl w:val="0"/>
          <w:numId w:val="3"/>
        </w:numPr>
        <w:ind w:left="0" w:firstLine="0"/>
        <w:rPr/>
      </w:pPr>
      <w:r w:rsidDel="00000000" w:rsidR="00000000" w:rsidRPr="00000000">
        <w:rPr>
          <w:rtl w:val="0"/>
        </w:rPr>
        <w:t xml:space="preserve">Objectives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review logs of an exploitation of documented HTTP and DNS vulnerabilities.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Investigate an SQL Injection Attack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Investigate DNS Data Exfiltration</w:t>
      </w:r>
    </w:p>
    <w:p w:rsidR="00000000" w:rsidDel="00000000" w:rsidP="00000000" w:rsidRDefault="00000000" w:rsidRPr="00000000" w14:paraId="00000006">
      <w:pPr>
        <w:pStyle w:val="Heading1"/>
        <w:numPr>
          <w:ilvl w:val="0"/>
          <w:numId w:val="3"/>
        </w:numPr>
        <w:ind w:left="0" w:firstLine="0"/>
        <w:rPr/>
      </w:pPr>
      <w:r w:rsidDel="00000000" w:rsidR="00000000" w:rsidRPr="00000000">
        <w:rPr>
          <w:rtl w:val="0"/>
        </w:rPr>
        <w:t xml:space="preserve">Background / Scenario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MySQL is a popular database used by numerous web applications. Unfortunately, SQL injection is a common web hacking technique. It is a code injection technique where an attacker executes malicious SQL statements to control a web application's database server.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Domain name servers (DNS) are directories of domain names, and they translate the domain names into IP addresses. This service can be used to exfiltrate data.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Cybersecurity personnel have determined that an exploit has occurred, and data containing PII may have been exposed to threat actors. In this lab, you will use Kibana to investigate the exploits to determine the data that was exfiltrated using HTTP and DNS during the attacks.</w:t>
      </w:r>
    </w:p>
    <w:p w:rsidR="00000000" w:rsidDel="00000000" w:rsidP="00000000" w:rsidRDefault="00000000" w:rsidRPr="00000000" w14:paraId="0000000A">
      <w:pPr>
        <w:pStyle w:val="Heading1"/>
        <w:numPr>
          <w:ilvl w:val="0"/>
          <w:numId w:val="3"/>
        </w:numPr>
        <w:ind w:left="0" w:firstLine="0"/>
        <w:rPr/>
      </w:pPr>
      <w:r w:rsidDel="00000000" w:rsidR="00000000" w:rsidRPr="00000000">
        <w:rPr>
          <w:rtl w:val="0"/>
        </w:rPr>
        <w:t xml:space="preserve">Required Resources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bookmarkStart w:colFirst="0" w:colLast="0" w:name="_3znysh7" w:id="3"/>
      <w:bookmarkEnd w:id="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Security Onion virtual machine</w:t>
      </w:r>
    </w:p>
    <w:p w:rsidR="00000000" w:rsidDel="00000000" w:rsidP="00000000" w:rsidRDefault="00000000" w:rsidRPr="00000000" w14:paraId="0000000C">
      <w:pPr>
        <w:pStyle w:val="Heading1"/>
        <w:numPr>
          <w:ilvl w:val="0"/>
          <w:numId w:val="3"/>
        </w:numPr>
        <w:ind w:left="0" w:firstLine="0"/>
        <w:rPr/>
      </w:pPr>
      <w:r w:rsidDel="00000000" w:rsidR="00000000" w:rsidRPr="00000000">
        <w:rPr>
          <w:rtl w:val="0"/>
        </w:rPr>
        <w:t xml:space="preserve">Instructions</w:t>
      </w:r>
    </w:p>
    <w:p w:rsidR="00000000" w:rsidDel="00000000" w:rsidP="00000000" w:rsidRDefault="00000000" w:rsidRPr="00000000" w14:paraId="0000000D">
      <w:pPr>
        <w:pStyle w:val="Heading2"/>
        <w:numPr>
          <w:ilvl w:val="1"/>
          <w:numId w:val="3"/>
        </w:numPr>
        <w:ind w:left="0" w:firstLine="0"/>
        <w:rPr/>
      </w:pPr>
      <w:bookmarkStart w:colFirst="0" w:colLast="0" w:name="_2et92p0" w:id="4"/>
      <w:bookmarkEnd w:id="4"/>
      <w:r w:rsidDel="00000000" w:rsidR="00000000" w:rsidRPr="00000000">
        <w:rPr>
          <w:rtl w:val="0"/>
        </w:rPr>
        <w:t xml:space="preserve">Investigate an SQL Injection Attack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part, you will investigate an exploit in which unauthorized access was made to sensitive information that is stored on a web server. You will use Kibana to determine the source of the attack and the information accessed by the attacker.</w:t>
      </w:r>
    </w:p>
    <w:p w:rsidR="00000000" w:rsidDel="00000000" w:rsidP="00000000" w:rsidRDefault="00000000" w:rsidRPr="00000000" w14:paraId="0000000F">
      <w:pPr>
        <w:pStyle w:val="Heading3"/>
        <w:numPr>
          <w:ilvl w:val="2"/>
          <w:numId w:val="3"/>
        </w:numPr>
        <w:ind w:left="0" w:firstLine="0"/>
        <w:rPr/>
      </w:pPr>
      <w:r w:rsidDel="00000000" w:rsidR="00000000" w:rsidRPr="00000000">
        <w:rPr>
          <w:rtl w:val="0"/>
        </w:rPr>
        <w:t xml:space="preserve">Change the timeframe.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has been determined that the exploit happened at some time during the month of June 2020. Kibana defaults to displaying data for the last 24 hours. You will need to change the time settings to see the data for the month of June 2020.</w:t>
      </w:r>
    </w:p>
    <w:p w:rsidR="00000000" w:rsidDel="00000000" w:rsidP="00000000" w:rsidRDefault="00000000" w:rsidRPr="00000000" w14:paraId="0000001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Start the Security Onion VM and login with the username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the password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cyberops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sudo so-status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check the status of services. The status for all the services should be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before starting your analysis. This could take a few minutes.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analyst@SecOnion:~$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sudo so-status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Status: securityonion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sguil server                                                       [  OK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Status: seconion-import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pcap_agent (sguil)                                                 [  OK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snort_agent-1 (sguil)                                              [  OK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barnyard2-1 (spooler, unified2 format)                             [  OK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Status: Elastic stack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so-elasticsearch                                                   [  OK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so-logstash                                                        [  OK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so-kibana                                                          [  OK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 so-freqserver                                                      [  OK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6400800" cy="3898900"/>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4008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you log in, open Kibana using the shortcut on the Desktop. Login with the username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the password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cyberops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Security Onion, Kibana has many pre-built dashboards and visualizations for monitoring and analysis. You can also create your own custom dashboards and visualizations catered to monitoring your particular network environment.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Your dashboard may not have any results in the last 24 hours.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3454400"/>
            <wp:effectExtent b="0" l="0" r="0" t="0"/>
            <wp:docPr id="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4008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upper-right corner of the window,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Last 24 hours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change the sample Time Range size. Expand the time range to include the interesting alerts. An SQL injection attack took place in June 2020 so that is what you need to target.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Absolute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under Time Range and edit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times to include the entire month of June in 2020.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339884"/>
            <wp:effectExtent b="0" l="0" r="0" t="0"/>
            <wp:docPr descr="Screenshot of the interested time frame" id="10" name="image5.png"/>
            <a:graphic>
              <a:graphicData uri="http://schemas.openxmlformats.org/drawingml/2006/picture">
                <pic:pic>
                  <pic:nvPicPr>
                    <pic:cNvPr descr="Screenshot of the interested time frame" id="0" name="image5.png"/>
                    <pic:cNvPicPr preferRelativeResize="0"/>
                  </pic:nvPicPr>
                  <pic:blipFill>
                    <a:blip r:embed="rId8"/>
                    <a:srcRect b="0" l="0" r="0" t="0"/>
                    <a:stretch>
                      <a:fillRect/>
                    </a:stretch>
                  </pic:blipFill>
                  <pic:spPr>
                    <a:xfrm>
                      <a:off x="0" y="0"/>
                      <a:ext cx="5486400" cy="233988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the total number of logs for the entire month of June 2020. Your dashboard should be similar to that shown in the figure. Take a moment to explore the information that is provided by the Kibana interface.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530929"/>
            <wp:effectExtent b="0" l="0" r="0" t="0"/>
            <wp:docPr descr="screenshot of the dashboard for june 2020" id="12" name="image4.png"/>
            <a:graphic>
              <a:graphicData uri="http://schemas.openxmlformats.org/drawingml/2006/picture">
                <pic:pic>
                  <pic:nvPicPr>
                    <pic:cNvPr descr="screenshot of the dashboard for june 2020" id="0" name="image4.png"/>
                    <pic:cNvPicPr preferRelativeResize="0"/>
                  </pic:nvPicPr>
                  <pic:blipFill>
                    <a:blip r:embed="rId9"/>
                    <a:srcRect b="0" l="0" r="0" t="0"/>
                    <a:stretch>
                      <a:fillRect/>
                    </a:stretch>
                  </pic:blipFill>
                  <pic:spPr>
                    <a:xfrm>
                      <a:off x="0" y="0"/>
                      <a:ext cx="5486400" cy="253092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numPr>
          <w:ilvl w:val="2"/>
          <w:numId w:val="3"/>
        </w:numPr>
        <w:ind w:left="0" w:firstLine="0"/>
        <w:rPr/>
      </w:pPr>
      <w:r w:rsidDel="00000000" w:rsidR="00000000" w:rsidRPr="00000000">
        <w:rPr>
          <w:rtl w:val="0"/>
        </w:rPr>
        <w:t xml:space="preserve">Filter for HTTP traffic.</w:t>
      </w:r>
    </w:p>
    <w:p w:rsidR="00000000" w:rsidDel="00000000" w:rsidP="00000000" w:rsidRDefault="00000000" w:rsidRPr="00000000" w14:paraId="00000028">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Because the threat actor assessed data that is stored on a web server, the HTTP filter is used to select the logs associated with HTTP traffic. Select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HTTP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under the Zeek Hunting heading, as shown in the figure.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530700"/>
            <wp:effectExtent b="0" l="0" r="0" t="0"/>
            <wp:docPr descr="Screenshot of logs filtered for http in june 2020" id="11" name="image12.png"/>
            <a:graphic>
              <a:graphicData uri="http://schemas.openxmlformats.org/drawingml/2006/picture">
                <pic:pic>
                  <pic:nvPicPr>
                    <pic:cNvPr descr="Screenshot of logs filtered for http in june 2020" id="0" name="image12.png"/>
                    <pic:cNvPicPr preferRelativeResize="0"/>
                  </pic:nvPicPr>
                  <pic:blipFill>
                    <a:blip r:embed="rId10"/>
                    <a:srcRect b="0" l="0" r="0" t="0"/>
                    <a:stretch>
                      <a:fillRect/>
                    </a:stretch>
                  </pic:blipFill>
                  <pic:spPr>
                    <a:xfrm>
                      <a:off x="0" y="0"/>
                      <a:ext cx="5486400" cy="2530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4"/>
        <w:ind w:firstLine="720"/>
        <w:rPr/>
      </w:pPr>
      <w:r w:rsidDel="00000000" w:rsidR="00000000" w:rsidRPr="00000000">
        <w:rPr>
          <w:rtl w:val="0"/>
        </w:rPr>
        <w:t xml:space="preserve">Questions: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 through the results and answer the following questions: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source IP address?</w:t>
      </w:r>
    </w:p>
    <w:p w:rsidR="00000000" w:rsidDel="00000000" w:rsidP="00000000" w:rsidRDefault="00000000" w:rsidRPr="00000000" w14:paraId="0000002D">
      <w:pPr>
        <w:spacing w:after="120" w:before="120" w:line="240" w:lineRule="auto"/>
        <w:ind w:left="720" w:firstLine="0"/>
        <w:rPr>
          <w:sz w:val="20"/>
          <w:szCs w:val="20"/>
        </w:rPr>
      </w:pPr>
      <w:r w:rsidDel="00000000" w:rsidR="00000000" w:rsidRPr="00000000">
        <w:rPr>
          <w:sz w:val="20"/>
          <w:szCs w:val="20"/>
          <w:rtl w:val="0"/>
        </w:rPr>
        <w:t xml:space="preserve">202.165.200.227</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destination IP address?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r w:rsidDel="00000000" w:rsidR="00000000" w:rsidRPr="00000000">
        <w:rPr>
          <w:sz w:val="20"/>
          <w:szCs w:val="20"/>
          <w:rtl w:val="0"/>
        </w:rPr>
        <w:t xml:space="preserve">202.165.200.235</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destination port number?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Port 80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here.9</w:t>
      </w:r>
    </w:p>
    <w:p w:rsidR="00000000" w:rsidDel="00000000" w:rsidP="00000000" w:rsidRDefault="00000000" w:rsidRPr="00000000" w14:paraId="0000003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 down to the HTTP Logs. The results list the first 10 results.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18034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008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Expand the details of the first result by clicking the arrow that is next to the log entry timestamp. Note the information that is available.</w:t>
      </w:r>
    </w:p>
    <w:p w:rsidR="00000000" w:rsidDel="00000000" w:rsidP="00000000" w:rsidRDefault="00000000" w:rsidRPr="00000000" w14:paraId="00000038">
      <w:pPr>
        <w:pStyle w:val="Heading4"/>
        <w:ind w:firstLine="720"/>
        <w:rPr/>
      </w:pPr>
      <w:r w:rsidDel="00000000" w:rsidR="00000000" w:rsidRPr="00000000">
        <w:rPr>
          <w:rtl w:val="0"/>
        </w:rPr>
        <w:t xml:space="preserve">Questions: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timestamp of the first result?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2020-06-19T18:50:33.318Z</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event type?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bro_http</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included in the message field? These are details about the HTTP GET request that was made by the client to the server. Focus especially on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uri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field in the message text.</w:t>
        <w:br w:type="textWrapping"/>
        <w:t xml:space="preserve">In the uri, </w:t>
      </w:r>
      <w:r w:rsidDel="00000000" w:rsidR="00000000" w:rsidRPr="00000000">
        <w:rPr>
          <w:sz w:val="20"/>
          <w:szCs w:val="20"/>
          <w:rtl w:val="0"/>
        </w:rPr>
        <w:t xml:space="preserve">it includes the following:</w:t>
        <w:br w:type="textWrapping"/>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Password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Credit Card Information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sz w:val="20"/>
          <w:szCs w:val="20"/>
          <w:u w:val="none"/>
        </w:rPr>
      </w:pPr>
      <w:r w:rsidDel="00000000" w:rsidR="00000000" w:rsidRPr="00000000">
        <w:rPr>
          <w:sz w:val="20"/>
          <w:szCs w:val="20"/>
          <w:rtl w:val="0"/>
        </w:rPr>
        <w:t xml:space="preserve">Username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ab/>
        <w:t xml:space="preserve">and more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significance of this information?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What this mean is that the information of the user is being stolen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48">
      <w:pPr>
        <w:pStyle w:val="Heading3"/>
        <w:numPr>
          <w:ilvl w:val="2"/>
          <w:numId w:val="3"/>
        </w:numPr>
        <w:ind w:left="0" w:firstLine="0"/>
        <w:rPr/>
      </w:pPr>
      <w:r w:rsidDel="00000000" w:rsidR="00000000" w:rsidRPr="00000000">
        <w:rPr>
          <w:rtl w:val="0"/>
        </w:rPr>
        <w:t xml:space="preserve">Review the results.</w:t>
      </w:r>
    </w:p>
    <w:p w:rsidR="00000000" w:rsidDel="00000000" w:rsidP="00000000" w:rsidRDefault="00000000" w:rsidRPr="00000000" w14:paraId="00000049">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Some of the information for the log entries is hyperlinked to other tools. Click the value in the alert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_id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field of the log entry to get a different view on the event.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996640"/>
            <wp:effectExtent b="0" l="0" r="0" t="0"/>
            <wp:docPr descr="screenshot of one http log expanded with alert _id highlighted" id="14" name="image21.png"/>
            <a:graphic>
              <a:graphicData uri="http://schemas.openxmlformats.org/drawingml/2006/picture">
                <pic:pic>
                  <pic:nvPicPr>
                    <pic:cNvPr descr="screenshot of one http log expanded with alert _id highlighted" id="0" name="image21.png"/>
                    <pic:cNvPicPr preferRelativeResize="0"/>
                  </pic:nvPicPr>
                  <pic:blipFill>
                    <a:blip r:embed="rId12"/>
                    <a:srcRect b="0" l="0" r="0" t="0"/>
                    <a:stretch>
                      <a:fillRect/>
                    </a:stretch>
                  </pic:blipFill>
                  <pic:spPr>
                    <a:xfrm>
                      <a:off x="0" y="0"/>
                      <a:ext cx="5486400" cy="29966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result opens in a new web browser tab with information from capME!. capME! tab is a web interface that allows you to view a pcap transcript. The blue text contains HTTP requests that are sent from the source (SRC). The red text is responses from the destination web server (DST).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5003800"/>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4008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Log entry section, which is at the beginning of the transcript, notice the portion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username='+union+select+ccid,ccnumber,ccv,expiration,null+from+credit_cards+--+&amp;password=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indicates that someone may have tried to attack the web browser using SQL injection to bypass authentication. The keywords,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union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are commands that are used in searching for information in a SQL database. If the input boxes on a web page are not properly protected from illegal input, threat actors can inject SQL search strings or other code that can access data contained in databases that are linked to the web page.</w:t>
      </w:r>
    </w:p>
    <w:p w:rsidR="00000000" w:rsidDel="00000000" w:rsidP="00000000" w:rsidRDefault="00000000" w:rsidRPr="00000000" w14:paraId="0000004E">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Find for the keyword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username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transcript. Use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Ctrl-F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open a search box. Use the down arrow button in the search box to scroll through the occurrences that were found.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826476"/>
            <wp:effectExtent b="0" l="0" r="0" t="0"/>
            <wp:docPr descr="screenshot of the transcript with username highlighted." id="13" name="image2.png"/>
            <a:graphic>
              <a:graphicData uri="http://schemas.openxmlformats.org/drawingml/2006/picture">
                <pic:pic>
                  <pic:nvPicPr>
                    <pic:cNvPr descr="screenshot of the transcript with username highlighted." id="0" name="image2.png"/>
                    <pic:cNvPicPr preferRelativeResize="0"/>
                  </pic:nvPicPr>
                  <pic:blipFill>
                    <a:blip r:embed="rId14"/>
                    <a:srcRect b="0" l="0" r="0" t="0"/>
                    <a:stretch>
                      <a:fillRect/>
                    </a:stretch>
                  </pic:blipFill>
                  <pic:spPr>
                    <a:xfrm>
                      <a:off x="0" y="0"/>
                      <a:ext cx="5486400" cy="282647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can see where the term username was used in the web interface that is displayed to the user. However, if you look farther down, something unusual can be found. </w:t>
      </w:r>
    </w:p>
    <w:p w:rsidR="00000000" w:rsidDel="00000000" w:rsidP="00000000" w:rsidRDefault="00000000" w:rsidRPr="00000000" w14:paraId="00000051">
      <w:pPr>
        <w:pStyle w:val="Heading4"/>
        <w:ind w:firstLine="720"/>
        <w:rPr/>
      </w:pPr>
      <w:r w:rsidDel="00000000" w:rsidR="00000000" w:rsidRPr="00000000">
        <w:rPr>
          <w:rtl w:val="0"/>
        </w:rPr>
        <w:t xml:space="preserve">Question: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 you see later in the transcript as regards usernames?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There are a lot of username and password. Encompassing with numbers in the username and password. What I suspect is that these number act as IDs for accounts. And this shows that many accounts information are compromised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5">
      <w:pPr>
        <w:pStyle w:val="Heading4"/>
        <w:ind w:firstLine="720"/>
        <w:rPr/>
      </w:pPr>
      <w:r w:rsidDel="00000000" w:rsidR="00000000" w:rsidRPr="00000000">
        <w:rPr>
          <w:rtl w:val="0"/>
        </w:rPr>
        <w:t xml:space="preserve">Question: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Give some examples of a username, password, and signature that was exfiltrated.</w:t>
      </w:r>
    </w:p>
    <w:p w:rsidR="00000000" w:rsidDel="00000000" w:rsidP="00000000" w:rsidRDefault="00000000" w:rsidRPr="00000000" w14:paraId="00000057">
      <w:pPr>
        <w:spacing w:after="120" w:before="0" w:line="240" w:lineRule="auto"/>
        <w:ind w:left="720" w:firstLine="0"/>
        <w:rPr>
          <w:sz w:val="20"/>
          <w:szCs w:val="20"/>
        </w:rPr>
      </w:pPr>
      <w:r w:rsidDel="00000000" w:rsidR="00000000" w:rsidRPr="00000000">
        <w:rPr>
          <w:sz w:val="20"/>
          <w:szCs w:val="20"/>
          <w:rtl w:val="0"/>
        </w:rPr>
        <w:t xml:space="preserve">Username: 4444111122223333</w:t>
      </w:r>
    </w:p>
    <w:p w:rsidR="00000000" w:rsidDel="00000000" w:rsidP="00000000" w:rsidRDefault="00000000" w:rsidRPr="00000000" w14:paraId="00000058">
      <w:pPr>
        <w:spacing w:after="120" w:before="0" w:line="240" w:lineRule="auto"/>
        <w:ind w:left="720" w:firstLine="0"/>
        <w:rPr>
          <w:sz w:val="20"/>
          <w:szCs w:val="20"/>
        </w:rPr>
      </w:pPr>
      <w:r w:rsidDel="00000000" w:rsidR="00000000" w:rsidRPr="00000000">
        <w:rPr>
          <w:sz w:val="20"/>
          <w:szCs w:val="20"/>
          <w:rtl w:val="0"/>
        </w:rPr>
        <w:t xml:space="preserve">Password: 745</w:t>
      </w:r>
    </w:p>
    <w:p w:rsidR="00000000" w:rsidDel="00000000" w:rsidP="00000000" w:rsidRDefault="00000000" w:rsidRPr="00000000" w14:paraId="00000059">
      <w:pPr>
        <w:spacing w:after="120" w:before="0" w:line="240" w:lineRule="auto"/>
        <w:ind w:left="720" w:firstLine="0"/>
        <w:rPr>
          <w:sz w:val="20"/>
          <w:szCs w:val="20"/>
        </w:rPr>
      </w:pPr>
      <w:r w:rsidDel="00000000" w:rsidR="00000000" w:rsidRPr="00000000">
        <w:rPr>
          <w:sz w:val="20"/>
          <w:szCs w:val="20"/>
          <w:rtl w:val="0"/>
        </w:rPr>
        <w:t xml:space="preserve">Signature: 2012-03-01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 the capME! tab and return to Kibana.</w:t>
      </w:r>
    </w:p>
    <w:p w:rsidR="00000000" w:rsidDel="00000000" w:rsidP="00000000" w:rsidRDefault="00000000" w:rsidRPr="00000000" w14:paraId="0000005D">
      <w:pPr>
        <w:pStyle w:val="Heading2"/>
        <w:numPr>
          <w:ilvl w:val="1"/>
          <w:numId w:val="3"/>
        </w:numPr>
        <w:ind w:left="0" w:firstLine="0"/>
        <w:rPr/>
      </w:pPr>
      <w:r w:rsidDel="00000000" w:rsidR="00000000" w:rsidRPr="00000000">
        <w:rPr>
          <w:rtl w:val="0"/>
        </w:rPr>
        <w:t xml:space="preserve">Analyze DNS exfiltration.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network administrator has noticed abnormally long DNS queries with strange looking subdomains. Your job is to investigate the anomaly.</w:t>
      </w:r>
    </w:p>
    <w:p w:rsidR="00000000" w:rsidDel="00000000" w:rsidP="00000000" w:rsidRDefault="00000000" w:rsidRPr="00000000" w14:paraId="0000005F">
      <w:pPr>
        <w:pStyle w:val="Heading3"/>
        <w:numPr>
          <w:ilvl w:val="2"/>
          <w:numId w:val="3"/>
        </w:numPr>
        <w:ind w:left="0" w:firstLine="0"/>
        <w:rPr/>
      </w:pPr>
      <w:r w:rsidDel="00000000" w:rsidR="00000000" w:rsidRPr="00000000">
        <w:rPr>
          <w:rtl w:val="0"/>
        </w:rPr>
        <w:t xml:space="preserve">Filter for DNS traffic.</w:t>
      </w:r>
    </w:p>
    <w:p w:rsidR="00000000" w:rsidDel="00000000" w:rsidP="00000000" w:rsidRDefault="00000000" w:rsidRPr="00000000" w14:paraId="0000006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the top of the Kibana Dashboard, clear any filters and search terms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Home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under the Navigation section of the Dashboard. The Time period should still include June 2020.</w:t>
      </w:r>
    </w:p>
    <w:p w:rsidR="00000000" w:rsidDel="00000000" w:rsidP="00000000" w:rsidRDefault="00000000" w:rsidRPr="00000000" w14:paraId="0000006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Pr>
        <w:drawing>
          <wp:inline distB="114300" distT="114300" distL="114300" distR="114300">
            <wp:extent cx="6400800" cy="32004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00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same area of the Dashboard,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Zeek Hunting section. Notice the DNS Log Count metrics and Destination Port horizontal bar chart.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029200" cy="3015524"/>
            <wp:effectExtent b="0" l="0" r="0" t="0"/>
            <wp:docPr descr="screenshot of dashboard filtered for DNS" id="16" name="image10.png"/>
            <a:graphic>
              <a:graphicData uri="http://schemas.openxmlformats.org/drawingml/2006/picture">
                <pic:pic>
                  <pic:nvPicPr>
                    <pic:cNvPr descr="screenshot of dashboard filtered for DNS" id="0" name="image10.png"/>
                    <pic:cNvPicPr preferRelativeResize="0"/>
                  </pic:nvPicPr>
                  <pic:blipFill>
                    <a:blip r:embed="rId16"/>
                    <a:srcRect b="0" l="0" r="0" t="0"/>
                    <a:stretch>
                      <a:fillRect/>
                    </a:stretch>
                  </pic:blipFill>
                  <pic:spPr>
                    <a:xfrm>
                      <a:off x="0" y="0"/>
                      <a:ext cx="5029200" cy="301552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numPr>
          <w:ilvl w:val="2"/>
          <w:numId w:val="3"/>
        </w:numPr>
        <w:ind w:left="0" w:firstLine="0"/>
        <w:rPr/>
      </w:pPr>
      <w:r w:rsidDel="00000000" w:rsidR="00000000" w:rsidRPr="00000000">
        <w:rPr>
          <w:rtl w:val="0"/>
        </w:rPr>
        <w:t xml:space="preserve">Review the DNS-related entries.</w:t>
      </w:r>
    </w:p>
    <w:p w:rsidR="00000000" w:rsidDel="00000000" w:rsidP="00000000" w:rsidRDefault="00000000" w:rsidRPr="00000000" w14:paraId="0000006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 down the window. You can see the top DNS query types. You may see address records (A record), IPv6 address Quad A records (AAAA), NetBIOS records (NB) and a pointer records for resolving the hostnames (PTR). You can also see the DNS response codes.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5029200"/>
            <wp:effectExtent b="0" l="0" r="0" t="0"/>
            <wp:docPr id="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4008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 Scrolling further down, you can see a list of the top DNS clients and DNS Servers based on their request and response counts. There is also a metric for number of DNS Phishing attempts, which are also known as DNS pharming, spoofing, or poisoning.</w:t>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2819400"/>
            <wp:effectExtent b="0" l="0" r="0" t="0"/>
            <wp:docPr id="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64008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750820"/>
            <wp:effectExtent b="0" l="0" r="0" t="0"/>
            <wp:docPr descr="Screenshot of kibana dashboard with DNS client, server and phishing attempts results" id="15" name="image19.png"/>
            <a:graphic>
              <a:graphicData uri="http://schemas.openxmlformats.org/drawingml/2006/picture">
                <pic:pic>
                  <pic:nvPicPr>
                    <pic:cNvPr descr="Screenshot of kibana dashboard with DNS client, server and phishing attempts results" id="0" name="image19.png"/>
                    <pic:cNvPicPr preferRelativeResize="0"/>
                  </pic:nvPicPr>
                  <pic:blipFill>
                    <a:blip r:embed="rId19"/>
                    <a:srcRect b="0" l="0" r="0" t="0"/>
                    <a:stretch>
                      <a:fillRect/>
                    </a:stretch>
                  </pic:blipFill>
                  <pic:spPr>
                    <a:xfrm>
                      <a:off x="0" y="0"/>
                      <a:ext cx="548640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Scrolling further down the window you can see a listing of the top DNS queries by domain name. Notice how some of the queries have unusually long subdomains attached to ns.example.com. The domain example.com should be investigated further.</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5372100"/>
            <wp:effectExtent b="0" l="0" r="0" t="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4008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375807"/>
            <wp:effectExtent b="0" l="0" r="0" t="0"/>
            <wp:docPr descr="screenshot of dns query results" id="19" name="image11.png"/>
            <a:graphic>
              <a:graphicData uri="http://schemas.openxmlformats.org/drawingml/2006/picture">
                <pic:pic>
                  <pic:nvPicPr>
                    <pic:cNvPr descr="screenshot of dns query results" id="0" name="image11.png"/>
                    <pic:cNvPicPr preferRelativeResize="0"/>
                  </pic:nvPicPr>
                  <pic:blipFill>
                    <a:blip r:embed="rId21"/>
                    <a:srcRect b="0" l="0" r="0" t="0"/>
                    <a:stretch>
                      <a:fillRect/>
                    </a:stretch>
                  </pic:blipFill>
                  <pic:spPr>
                    <a:xfrm>
                      <a:off x="0" y="0"/>
                      <a:ext cx="5486400" cy="237580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 back to the top of the window and enter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example.com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search bar to filter for example.com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Update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Note that the number of entries in the Log Count is smaller because the display is now limited to requests to the example.com server.</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2527300"/>
            <wp:effectExtent b="0" l="0" r="0" t="0"/>
            <wp:docPr id="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4008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1764574"/>
            <wp:effectExtent b="0" l="0" r="0" t="0"/>
            <wp:docPr descr="screenshot of dns log results after filtering for example.com" id="18" name="image14.png"/>
            <a:graphic>
              <a:graphicData uri="http://schemas.openxmlformats.org/drawingml/2006/picture">
                <pic:pic>
                  <pic:nvPicPr>
                    <pic:cNvPr descr="screenshot of dns log results after filtering for example.com" id="0" name="image14.png"/>
                    <pic:cNvPicPr preferRelativeResize="0"/>
                  </pic:nvPicPr>
                  <pic:blipFill>
                    <a:blip r:embed="rId23"/>
                    <a:srcRect b="0" l="0" r="0" t="0"/>
                    <a:stretch>
                      <a:fillRect/>
                    </a:stretch>
                  </pic:blipFill>
                  <pic:spPr>
                    <a:xfrm>
                      <a:off x="0" y="0"/>
                      <a:ext cx="5486400" cy="176457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information about the DNS - Client and DNS - Server.</w:t>
      </w:r>
    </w:p>
    <w:p w:rsidR="00000000" w:rsidDel="00000000" w:rsidP="00000000" w:rsidRDefault="00000000" w:rsidRPr="00000000" w14:paraId="00000071">
      <w:pPr>
        <w:pStyle w:val="Heading4"/>
        <w:ind w:firstLine="720"/>
        <w:rPr/>
      </w:pPr>
      <w:r w:rsidDel="00000000" w:rsidR="00000000" w:rsidRPr="00000000">
        <w:rPr>
          <w:rtl w:val="0"/>
        </w:rPr>
        <w:t xml:space="preserve">Question: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Record the IP addresses of DNS client and server.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965200"/>
            <wp:effectExtent b="0" l="0" r="0" t="0"/>
            <wp:docPr id="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008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5">
      <w:pPr>
        <w:pStyle w:val="Heading3"/>
        <w:numPr>
          <w:ilvl w:val="2"/>
          <w:numId w:val="4"/>
        </w:numPr>
        <w:ind w:left="0" w:firstLine="0"/>
        <w:rPr/>
      </w:pPr>
      <w:r w:rsidDel="00000000" w:rsidR="00000000" w:rsidRPr="00000000">
        <w:rPr>
          <w:rFonts w:ascii="Arial" w:cs="Arial" w:eastAsia="Arial" w:hAnsi="Arial"/>
          <w:b w:val="1"/>
          <w:sz w:val="22"/>
          <w:szCs w:val="22"/>
          <w:shd w:fill="auto" w:val="clear"/>
          <w:rtl w:val="0"/>
        </w:rPr>
        <w:t xml:space="preserve">Determine the exfiltrated data.</w:t>
      </w:r>
      <w:r w:rsidDel="00000000" w:rsidR="00000000" w:rsidRPr="00000000">
        <w:rPr>
          <w:rtl w:val="0"/>
        </w:rPr>
      </w:r>
    </w:p>
    <w:p w:rsidR="00000000" w:rsidDel="00000000" w:rsidP="00000000" w:rsidRDefault="00000000" w:rsidRPr="00000000" w14:paraId="00000076">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to scroll further down to see four unique log entries for DNS queries to example.com. Notice how the queries are to suspiciously long subdomains attached to ns.example.com. The long strings of numbers and letters in the subdomains look like text encoded into hexadecimal (0-9, a-f) rather than legitimate subdomain names. 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Export: Raw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download link to download the queries to an external file. A CSV file is downloaded to the /home/analyst/Downloads folder.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887436"/>
            <wp:effectExtent b="0" l="0" r="0" t="0"/>
            <wp:docPr descr="screenshot of dns query results after filtering for example.com" id="21" name="image3.png"/>
            <a:graphic>
              <a:graphicData uri="http://schemas.openxmlformats.org/drawingml/2006/picture">
                <pic:pic>
                  <pic:nvPicPr>
                    <pic:cNvPr descr="screenshot of dns query results after filtering for example.com" id="0" name="image3.png"/>
                    <pic:cNvPicPr preferRelativeResize="0"/>
                  </pic:nvPicPr>
                  <pic:blipFill>
                    <a:blip r:embed="rId25"/>
                    <a:srcRect b="0" l="0" r="0" t="0"/>
                    <a:stretch>
                      <a:fillRect/>
                    </a:stretch>
                  </pic:blipFill>
                  <pic:spPr>
                    <a:xfrm>
                      <a:off x="0" y="0"/>
                      <a:ext cx="5486400" cy="288743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/home/analyst/Downloads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folder. Open the file using a text editor, such as gedit. Edit the file by deleting the text surrounding the hexadecimal portion of the subdomains, leaving only the hexadecimal characters. Be sure to remove the quotes too. The contents of your file should look like the information below. Save the edited text file with the original file name.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434f4e464944454e5449414c20444f43554d454e540a444f204e4f542053</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484152450a5468697320646f63756d656e7420636f6e7461696e7320696e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666f726d6174696f6e2061626f757420746865206c617374207365637572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697479206272656163682e0a</w:t>
      </w:r>
    </w:p>
    <w:p w:rsidR="00000000" w:rsidDel="00000000" w:rsidP="00000000" w:rsidRDefault="00000000" w:rsidRPr="00000000" w14:paraId="0000007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a terminal, 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xxd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decode the text in the CSV file and save it to a file named secret.txt. Use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output the contents of secret.txt to the console.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analyst@SecOnion:~/Downloads$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xxd -rf -p "DNS - Queries.csv” &gt; secret.txt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analyst@SecOnion:~/$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cat secret.txt</w:t>
      </w:r>
    </w:p>
    <w:p w:rsidR="00000000" w:rsidDel="00000000" w:rsidP="00000000" w:rsidRDefault="00000000" w:rsidRPr="00000000" w14:paraId="00000080">
      <w:pPr>
        <w:pStyle w:val="Heading4"/>
        <w:ind w:firstLine="720"/>
        <w:rPr/>
      </w:pPr>
      <w:r w:rsidDel="00000000" w:rsidR="00000000" w:rsidRPr="00000000">
        <w:rPr>
          <w:rtl w:val="0"/>
        </w:rPr>
        <w:t xml:space="preserve">Question: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Were the subdomains from the DNS queries subdomains? If not, what is the text?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The text is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“confidential document</w:t>
        <w:br w:type="textWrapping"/>
        <w:t xml:space="preserve">Do not share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This document contains information about the last security breach.”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re.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does this result imply about these particular DNS requests? What is the larger significance?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These DNS requests exfiltrate the information of user without the users’ knowledge, along with its hexadecimal encoding make it harder to detects. What this mean is that many accounts could have been compromised with the data transfer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may have created these encoded DNS queries and why was DNS selected as the means to exfiltrate data?</w:t>
        <w:br w:type="textWrapping"/>
        <w:t xml:space="preserve">These may have been created using malware, or scripts to get </w:t>
      </w:r>
      <w:r w:rsidDel="00000000" w:rsidR="00000000" w:rsidRPr="00000000">
        <w:rPr>
          <w:sz w:val="20"/>
          <w:szCs w:val="20"/>
          <w:rtl w:val="0"/>
        </w:rPr>
        <w:t xml:space="preserve">sensitive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information. Th</w:t>
      </w:r>
      <w:r w:rsidDel="00000000" w:rsidR="00000000" w:rsidRPr="00000000">
        <w:rPr>
          <w:sz w:val="20"/>
          <w:szCs w:val="20"/>
          <w:rtl w:val="0"/>
        </w:rPr>
        <w:t xml:space="preserve">e DNS was chosen because it is easier to bypass firewall compare to other protocol. making it a good way of stealing information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120" w:line="240" w:lineRule="auto"/>
        <w:ind w:left="72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2018 - 2020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2018 - 2020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Interpret HTTP and DNS Data to Isolate Threat Actor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ind w:left="-288" w:firstLine="0"/>
      <w:rPr/>
    </w:pPr>
    <w:r w:rsidDel="00000000" w:rsidR="00000000" w:rsidRPr="00000000">
      <w:rPr/>
      <w:drawing>
        <wp:inline distB="0" distT="0" distL="0" distR="0">
          <wp:extent cx="2587752" cy="804672"/>
          <wp:effectExtent b="0" l="0" r="0" t="0"/>
          <wp:docPr descr="Cisco Network Academy logo" id="20"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3">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rFonts w:ascii="Times New Roman" w:cs="Times New Roman" w:eastAsia="Times New Roman" w:hAnsi="Times New Roman"/>
        <w:b w:val="0"/>
        <w:i w:val="0"/>
        <w:smallCaps w:val="0"/>
        <w:strike w:val="0"/>
        <w:color w:val="000000"/>
        <w:sz w:val="2"/>
        <w:szCs w:val="2"/>
        <w:highlight w:val="black"/>
        <w:u w:val="none"/>
        <w:vertAlign w:val="baseline"/>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11.png"/><Relationship Id="rId24" Type="http://schemas.openxmlformats.org/officeDocument/2006/relationships/image" Target="media/image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eader" Target="header1.xml"/><Relationship Id="rId25" Type="http://schemas.openxmlformats.org/officeDocument/2006/relationships/image" Target="media/image3.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footer" Target="footer2.xml"/><Relationship Id="rId7" Type="http://schemas.openxmlformats.org/officeDocument/2006/relationships/image" Target="media/image20.png"/><Relationship Id="rId8"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16.png"/><Relationship Id="rId12" Type="http://schemas.openxmlformats.org/officeDocument/2006/relationships/image" Target="media/image21.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