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Tekst zadatka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Za picu se pamte cena i naziv pice kao i broj ukupno prodatih pica.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Napraviti mogucnost da se kreira vise objekata klase Pica,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pri cemu ako se pozove metoda kupi, broj prodatih treba da se azurira.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Napraviti i metodu koja ce da ispisuje broj prodatih,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metodu koja ce da menja njenu cenu (postavi na zeljeni iznos)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 da se zove cena.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metodu koja ce da ispisuje cenu koja ce da se zove cena.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Dodatak: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Napraviti metodu koja ce da vraca povrsinu pice, i metodu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koja ce da vraca ukupnu povrsinu svih prodatih.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