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Svaka osoba ima svoje ime i prezime, broj licne karte,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jmbg.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Za studenta je vazno znati dodatno i broj indeksa,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godinu studija, prosek.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Takodje se prikupljaju neke informacije o profesorima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ime, prezime, broj licne karte, predmet koji predaju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(samo jedan).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Napraviti opisani sistem i prikazati njegovu upotrebu.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Ocena je klasa u kojoj se cuva vrednost ocene i profesor koji je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ocenio rad.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Zatim dodati i listu ocena u klasu Student.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Ispisati sve ocene koje je neki student dobio,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kao i predmete na koje se te ocene odnose.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Promeniti prosek u klasi Student - sada to ne treba da bude polje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Nego se moze izracunati pomocu metode koju treba implementirati.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(Alternativa - umeseto liste koristiti niz)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Laksa varijanta: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Zadatak 1: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U zadatku za zagrevanje, dodati jos i ispis niza celih brojeva.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Ispis treba da bude u sledecem formatu: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{3, 56, 27, 2, 1}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Zadatak2: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Za studenta je vazno znati ime, prezime, broj indeksa,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godinu studija i niz ocena. Napraviti metodu koja ce da izracuna prosek studenta.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Kreirati nekoliko objekata klase Student.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Pozvati metodu za racunanje proseka i ispisati prosek nekog studenta.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