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≈88% · v126 — видеозвонки перенесены внутрь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Личные сообщения внутри доски и отдельным экраном: Supabase/Realtime, непрочитанные, поиск, редактирование/удаление своих сообщений, отметки прочтения и мобильный интерфейс.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звонок онлайн-участнику, входящий вызов, камера/микрофон, компактное плавающее окно, сворачивание без остановки работы с доской, перетаскивание на компьютере и демонстрация экрана. Для полной сетевой надёжности ещё требуется TURN.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70%</w:t>
            </w:r>
          </w:p>
        </w:tc>
        <w:tc>
          <w:tcPr>
            <w:tcW w:type="dxa" w:w="2088"/>
            <w:vAlign w:val="center"/>
          </w:tcPr>
          <w:p>
            <w:r>
              <w:t>v125–v127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видеозвонки в доске → TURN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0" w:line="221" w:lineRule="auto" w:before="0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0" w:line="221" w:lineRule="auto" w:before="0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>
        <w:spacing w:after="0" w:before="0"/>
      </w:pPr>
      <w:r>
        <w:t>v127 · Видеозвонок на доске стал компактным рабочим инструментом: плавающее окно не блокирует доску, на компьютере его можно перетаскивать и сворачивать, а во время соединения доступна демонстрация экрана. Улучшены мобильная раскладка и обработка параллельного входящего вызова. TURN остаётся следующим этапом сетевой надёжности.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