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выбор участника, входящий вызов, камера/микрофон, демонстрация экрана, Supabase Realtime-сигнализация, настраиваемые ICE/TURN и восстановление после кратковременного сетевого обрыва. Для полной сетевой надёжности остаются развёртывание TURN и реальные межсетевые тесты.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v125–v131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