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v109 — компактное мобильное главное меню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мобильный UX → контекстные панели → финальный визуальный 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