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5C387E" w:rsidRPr="00522FDE" w14:paraId="0922E19B" w14:textId="77777777" w:rsidTr="00051D4C">
                              <w:trPr>
                                <w:trHeight w:val="1404"/>
                              </w:trPr>
                              <w:tc>
                                <w:tcPr>
                                  <w:tcW w:w="1613" w:type="dxa"/>
                                </w:tcPr>
                                <w:p w14:paraId="0DBD4409" w14:textId="77777777" w:rsidR="005C387E" w:rsidRPr="00522FDE" w:rsidRDefault="005C387E"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5C387E" w:rsidRPr="006B0D0A" w:rsidRDefault="005C387E">
                                  <w:pPr>
                                    <w:pStyle w:val="TableParagraph"/>
                                    <w:spacing w:before="2" w:line="240" w:lineRule="auto"/>
                                    <w:ind w:left="0"/>
                                    <w:rPr>
                                      <w:sz w:val="35"/>
                                      <w:lang w:val="sr-Cyrl-RS"/>
                                    </w:rPr>
                                  </w:pPr>
                                </w:p>
                                <w:p w14:paraId="474FE03F" w14:textId="77777777" w:rsidR="005C387E" w:rsidRPr="006B0D0A" w:rsidRDefault="005C387E"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5C387E" w:rsidRPr="00522FDE" w:rsidRDefault="005C387E"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5C387E" w:rsidRPr="00522FDE" w:rsidRDefault="005C387E">
                                  <w:pPr>
                                    <w:pStyle w:val="TableParagraph"/>
                                    <w:spacing w:before="2" w:line="240" w:lineRule="auto"/>
                                    <w:ind w:left="0"/>
                                    <w:rPr>
                                      <w:sz w:val="35"/>
                                    </w:rPr>
                                  </w:pPr>
                                </w:p>
                              </w:tc>
                            </w:tr>
                          </w:tbl>
                          <w:p w14:paraId="1A35A3AB" w14:textId="77777777" w:rsidR="005C387E" w:rsidRPr="006B0D0A" w:rsidRDefault="005C387E"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5C387E" w:rsidRPr="00522FDE" w14:paraId="0922E19B" w14:textId="77777777" w:rsidTr="00051D4C">
                        <w:trPr>
                          <w:trHeight w:val="1404"/>
                        </w:trPr>
                        <w:tc>
                          <w:tcPr>
                            <w:tcW w:w="1613" w:type="dxa"/>
                          </w:tcPr>
                          <w:p w14:paraId="0DBD4409" w14:textId="77777777" w:rsidR="005C387E" w:rsidRPr="00522FDE" w:rsidRDefault="005C387E"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5C387E" w:rsidRPr="006B0D0A" w:rsidRDefault="005C387E">
                            <w:pPr>
                              <w:pStyle w:val="TableParagraph"/>
                              <w:spacing w:before="2" w:line="240" w:lineRule="auto"/>
                              <w:ind w:left="0"/>
                              <w:rPr>
                                <w:sz w:val="35"/>
                                <w:lang w:val="sr-Cyrl-RS"/>
                              </w:rPr>
                            </w:pPr>
                          </w:p>
                          <w:p w14:paraId="474FE03F" w14:textId="77777777" w:rsidR="005C387E" w:rsidRPr="006B0D0A" w:rsidRDefault="005C387E"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5C387E" w:rsidRPr="00522FDE" w:rsidRDefault="005C387E"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5C387E" w:rsidRPr="00522FDE" w:rsidRDefault="005C387E">
                            <w:pPr>
                              <w:pStyle w:val="TableParagraph"/>
                              <w:spacing w:before="2" w:line="240" w:lineRule="auto"/>
                              <w:ind w:left="0"/>
                              <w:rPr>
                                <w:sz w:val="35"/>
                              </w:rPr>
                            </w:pPr>
                          </w:p>
                        </w:tc>
                      </w:tr>
                    </w:tbl>
                    <w:p w14:paraId="1A35A3AB" w14:textId="77777777" w:rsidR="005C387E" w:rsidRPr="006B0D0A" w:rsidRDefault="005C387E"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3211EAD9" w14:textId="07BDB6E1" w:rsidR="001A259F"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6736191" w:history="1">
            <w:r w:rsidR="001A259F" w:rsidRPr="002668BB">
              <w:rPr>
                <w:rStyle w:val="Hyperlink"/>
                <w:rFonts w:eastAsiaTheme="majorEastAsia"/>
                <w:bCs/>
                <w:noProof/>
                <w:lang w:val="en-US"/>
              </w:rPr>
              <w:t>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bCs/>
                <w:noProof/>
                <w:lang w:val="sr-Cyrl-RS"/>
              </w:rPr>
              <w:t>Увод</w:t>
            </w:r>
            <w:r w:rsidR="001A259F">
              <w:rPr>
                <w:noProof/>
                <w:webHidden/>
              </w:rPr>
              <w:tab/>
            </w:r>
            <w:r w:rsidR="001A259F">
              <w:rPr>
                <w:noProof/>
                <w:webHidden/>
              </w:rPr>
              <w:fldChar w:fldCharType="begin"/>
            </w:r>
            <w:r w:rsidR="001A259F">
              <w:rPr>
                <w:noProof/>
                <w:webHidden/>
              </w:rPr>
              <w:instrText xml:space="preserve"> PAGEREF _Toc176736191 \h </w:instrText>
            </w:r>
            <w:r w:rsidR="001A259F">
              <w:rPr>
                <w:noProof/>
                <w:webHidden/>
              </w:rPr>
            </w:r>
            <w:r w:rsidR="001A259F">
              <w:rPr>
                <w:noProof/>
                <w:webHidden/>
              </w:rPr>
              <w:fldChar w:fldCharType="separate"/>
            </w:r>
            <w:r w:rsidR="001A259F">
              <w:rPr>
                <w:noProof/>
                <w:webHidden/>
              </w:rPr>
              <w:t>5</w:t>
            </w:r>
            <w:r w:rsidR="001A259F">
              <w:rPr>
                <w:noProof/>
                <w:webHidden/>
              </w:rPr>
              <w:fldChar w:fldCharType="end"/>
            </w:r>
          </w:hyperlink>
        </w:p>
        <w:p w14:paraId="746B5847" w14:textId="1BB3C5D6" w:rsidR="001A259F" w:rsidRDefault="005C38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2" w:history="1">
            <w:r w:rsidR="001A259F" w:rsidRPr="002668BB">
              <w:rPr>
                <w:rStyle w:val="Hyperlink"/>
                <w:rFonts w:eastAsiaTheme="majorEastAsia"/>
                <w:noProof/>
                <w:lang w:val="sr-Cyrl-RS"/>
              </w:rPr>
              <w:t>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Соларни инвертери</w:t>
            </w:r>
            <w:r w:rsidR="001A259F">
              <w:rPr>
                <w:noProof/>
                <w:webHidden/>
              </w:rPr>
              <w:tab/>
            </w:r>
            <w:r w:rsidR="001A259F">
              <w:rPr>
                <w:noProof/>
                <w:webHidden/>
              </w:rPr>
              <w:fldChar w:fldCharType="begin"/>
            </w:r>
            <w:r w:rsidR="001A259F">
              <w:rPr>
                <w:noProof/>
                <w:webHidden/>
              </w:rPr>
              <w:instrText xml:space="preserve"> PAGEREF _Toc176736192 \h </w:instrText>
            </w:r>
            <w:r w:rsidR="001A259F">
              <w:rPr>
                <w:noProof/>
                <w:webHidden/>
              </w:rPr>
            </w:r>
            <w:r w:rsidR="001A259F">
              <w:rPr>
                <w:noProof/>
                <w:webHidden/>
              </w:rPr>
              <w:fldChar w:fldCharType="separate"/>
            </w:r>
            <w:r w:rsidR="001A259F">
              <w:rPr>
                <w:noProof/>
                <w:webHidden/>
              </w:rPr>
              <w:t>7</w:t>
            </w:r>
            <w:r w:rsidR="001A259F">
              <w:rPr>
                <w:noProof/>
                <w:webHidden/>
              </w:rPr>
              <w:fldChar w:fldCharType="end"/>
            </w:r>
          </w:hyperlink>
        </w:p>
        <w:p w14:paraId="552686A4" w14:textId="458572B6"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3" w:history="1">
            <w:r w:rsidR="001A259F" w:rsidRPr="002668BB">
              <w:rPr>
                <w:rStyle w:val="Hyperlink"/>
                <w:rFonts w:eastAsiaTheme="majorEastAsia"/>
                <w:noProof/>
                <w:lang w:val="sr-Cyrl-RS"/>
              </w:rPr>
              <w:t>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Зашто соларни инвертери представљају ризик сајбер безбедности</w:t>
            </w:r>
            <w:r w:rsidR="001A259F">
              <w:rPr>
                <w:noProof/>
                <w:webHidden/>
              </w:rPr>
              <w:tab/>
            </w:r>
            <w:r w:rsidR="001A259F">
              <w:rPr>
                <w:noProof/>
                <w:webHidden/>
              </w:rPr>
              <w:fldChar w:fldCharType="begin"/>
            </w:r>
            <w:r w:rsidR="001A259F">
              <w:rPr>
                <w:noProof/>
                <w:webHidden/>
              </w:rPr>
              <w:instrText xml:space="preserve"> PAGEREF _Toc176736193 \h </w:instrText>
            </w:r>
            <w:r w:rsidR="001A259F">
              <w:rPr>
                <w:noProof/>
                <w:webHidden/>
              </w:rPr>
            </w:r>
            <w:r w:rsidR="001A259F">
              <w:rPr>
                <w:noProof/>
                <w:webHidden/>
              </w:rPr>
              <w:fldChar w:fldCharType="separate"/>
            </w:r>
            <w:r w:rsidR="001A259F">
              <w:rPr>
                <w:noProof/>
                <w:webHidden/>
              </w:rPr>
              <w:t>7</w:t>
            </w:r>
            <w:r w:rsidR="001A259F">
              <w:rPr>
                <w:noProof/>
                <w:webHidden/>
              </w:rPr>
              <w:fldChar w:fldCharType="end"/>
            </w:r>
          </w:hyperlink>
        </w:p>
        <w:p w14:paraId="42081C51" w14:textId="5FCA5D7C"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7" w:history="1">
            <w:r w:rsidR="001A259F" w:rsidRPr="002668BB">
              <w:rPr>
                <w:rStyle w:val="Hyperlink"/>
                <w:rFonts w:eastAsiaTheme="majorEastAsia"/>
                <w:noProof/>
                <w:lang w:val="sr-Cyrl-RS"/>
              </w:rPr>
              <w:t>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Произвођачи соларних инвертера</w:t>
            </w:r>
            <w:r w:rsidR="001A259F">
              <w:rPr>
                <w:noProof/>
                <w:webHidden/>
              </w:rPr>
              <w:tab/>
            </w:r>
            <w:r w:rsidR="001A259F">
              <w:rPr>
                <w:noProof/>
                <w:webHidden/>
              </w:rPr>
              <w:fldChar w:fldCharType="begin"/>
            </w:r>
            <w:r w:rsidR="001A259F">
              <w:rPr>
                <w:noProof/>
                <w:webHidden/>
              </w:rPr>
              <w:instrText xml:space="preserve"> PAGEREF _Toc176736197 \h </w:instrText>
            </w:r>
            <w:r w:rsidR="001A259F">
              <w:rPr>
                <w:noProof/>
                <w:webHidden/>
              </w:rPr>
            </w:r>
            <w:r w:rsidR="001A259F">
              <w:rPr>
                <w:noProof/>
                <w:webHidden/>
              </w:rPr>
              <w:fldChar w:fldCharType="separate"/>
            </w:r>
            <w:r w:rsidR="001A259F">
              <w:rPr>
                <w:noProof/>
                <w:webHidden/>
              </w:rPr>
              <w:t>8</w:t>
            </w:r>
            <w:r w:rsidR="001A259F">
              <w:rPr>
                <w:noProof/>
                <w:webHidden/>
              </w:rPr>
              <w:fldChar w:fldCharType="end"/>
            </w:r>
          </w:hyperlink>
        </w:p>
        <w:p w14:paraId="4C3327FE" w14:textId="5D8BC766" w:rsidR="001A259F" w:rsidRDefault="005C38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8" w:history="1">
            <w:r w:rsidR="001A259F" w:rsidRPr="002668BB">
              <w:rPr>
                <w:rStyle w:val="Hyperlink"/>
                <w:rFonts w:eastAsiaTheme="majorEastAsia"/>
                <w:noProof/>
                <w:lang w:val="sr-Cyrl-RS"/>
              </w:rPr>
              <w:t>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тржишта производње соларних инвертера</w:t>
            </w:r>
            <w:r w:rsidR="001A259F">
              <w:rPr>
                <w:noProof/>
                <w:webHidden/>
              </w:rPr>
              <w:tab/>
            </w:r>
            <w:r w:rsidR="001A259F">
              <w:rPr>
                <w:noProof/>
                <w:webHidden/>
              </w:rPr>
              <w:fldChar w:fldCharType="begin"/>
            </w:r>
            <w:r w:rsidR="001A259F">
              <w:rPr>
                <w:noProof/>
                <w:webHidden/>
              </w:rPr>
              <w:instrText xml:space="preserve"> PAGEREF _Toc176736198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61920992" w14:textId="415DEC79"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2" w:history="1">
            <w:r w:rsidR="001A259F" w:rsidRPr="002668BB">
              <w:rPr>
                <w:rStyle w:val="Hyperlink"/>
                <w:rFonts w:eastAsiaTheme="majorEastAsia"/>
                <w:noProof/>
                <w:lang w:val="sr-Cyrl-RS"/>
              </w:rPr>
              <w:t>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Топ 10 произвођача соларних инвертера 2023. година</w:t>
            </w:r>
            <w:r w:rsidR="001A259F">
              <w:rPr>
                <w:noProof/>
                <w:webHidden/>
              </w:rPr>
              <w:tab/>
            </w:r>
            <w:r w:rsidR="001A259F">
              <w:rPr>
                <w:noProof/>
                <w:webHidden/>
              </w:rPr>
              <w:fldChar w:fldCharType="begin"/>
            </w:r>
            <w:r w:rsidR="001A259F">
              <w:rPr>
                <w:noProof/>
                <w:webHidden/>
              </w:rPr>
              <w:instrText xml:space="preserve"> PAGEREF _Toc176736202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3A861F20" w14:textId="49FA77FE"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7" w:history="1">
            <w:r w:rsidR="001A259F" w:rsidRPr="002668BB">
              <w:rPr>
                <w:rStyle w:val="Hyperlink"/>
                <w:rFonts w:eastAsiaTheme="majorEastAsia"/>
                <w:noProof/>
                <w:lang w:val="sr-Cyrl-RS"/>
              </w:rPr>
              <w:t>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Да ли кинески производи предстаљају проблем</w:t>
            </w:r>
            <w:r w:rsidR="001A259F">
              <w:rPr>
                <w:noProof/>
                <w:webHidden/>
              </w:rPr>
              <w:tab/>
            </w:r>
            <w:r w:rsidR="001A259F">
              <w:rPr>
                <w:noProof/>
                <w:webHidden/>
              </w:rPr>
              <w:fldChar w:fldCharType="begin"/>
            </w:r>
            <w:r w:rsidR="001A259F">
              <w:rPr>
                <w:noProof/>
                <w:webHidden/>
              </w:rPr>
              <w:instrText xml:space="preserve"> PAGEREF _Toc176736207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4664D67B" w14:textId="306A6C48" w:rsidR="001A259F" w:rsidRDefault="005C38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08" w:history="1">
            <w:r w:rsidR="001A259F" w:rsidRPr="002668BB">
              <w:rPr>
                <w:rStyle w:val="Hyperlink"/>
                <w:rFonts w:eastAsiaTheme="majorEastAsia"/>
                <w:noProof/>
                <w:lang w:val="sr-Cyrl-RS"/>
              </w:rPr>
              <w:t>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Инвертерска комуникација</w:t>
            </w:r>
            <w:r w:rsidR="001A259F">
              <w:rPr>
                <w:noProof/>
                <w:webHidden/>
              </w:rPr>
              <w:tab/>
            </w:r>
            <w:r w:rsidR="001A259F">
              <w:rPr>
                <w:noProof/>
                <w:webHidden/>
              </w:rPr>
              <w:fldChar w:fldCharType="begin"/>
            </w:r>
            <w:r w:rsidR="001A259F">
              <w:rPr>
                <w:noProof/>
                <w:webHidden/>
              </w:rPr>
              <w:instrText xml:space="preserve"> PAGEREF _Toc176736208 \h </w:instrText>
            </w:r>
            <w:r w:rsidR="001A259F">
              <w:rPr>
                <w:noProof/>
                <w:webHidden/>
              </w:rPr>
            </w:r>
            <w:r w:rsidR="001A259F">
              <w:rPr>
                <w:noProof/>
                <w:webHidden/>
              </w:rPr>
              <w:fldChar w:fldCharType="separate"/>
            </w:r>
            <w:r w:rsidR="001A259F">
              <w:rPr>
                <w:noProof/>
                <w:webHidden/>
              </w:rPr>
              <w:t>10</w:t>
            </w:r>
            <w:r w:rsidR="001A259F">
              <w:rPr>
                <w:noProof/>
                <w:webHidden/>
              </w:rPr>
              <w:fldChar w:fldCharType="end"/>
            </w:r>
          </w:hyperlink>
        </w:p>
        <w:p w14:paraId="25850DF1" w14:textId="21B8F73F"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2" w:history="1">
            <w:r w:rsidR="001A259F" w:rsidRPr="002668BB">
              <w:rPr>
                <w:rStyle w:val="Hyperlink"/>
                <w:rFonts w:eastAsiaTheme="majorEastAsia"/>
                <w:noProof/>
                <w:lang w:val="sr-Cyrl-RS"/>
              </w:rPr>
              <w:t>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Типови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_Toc176736212 \h </w:instrText>
            </w:r>
            <w:r w:rsidR="001A259F">
              <w:rPr>
                <w:noProof/>
                <w:webHidden/>
              </w:rPr>
            </w:r>
            <w:r w:rsidR="001A259F">
              <w:rPr>
                <w:noProof/>
                <w:webHidden/>
              </w:rPr>
              <w:fldChar w:fldCharType="separate"/>
            </w:r>
            <w:r w:rsidR="001A259F">
              <w:rPr>
                <w:noProof/>
                <w:webHidden/>
              </w:rPr>
              <w:t>10</w:t>
            </w:r>
            <w:r w:rsidR="001A259F">
              <w:rPr>
                <w:noProof/>
                <w:webHidden/>
              </w:rPr>
              <w:fldChar w:fldCharType="end"/>
            </w:r>
          </w:hyperlink>
        </w:p>
        <w:p w14:paraId="7C74A78B" w14:textId="13F6A9A3"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7" w:history="1">
            <w:r w:rsidR="001A259F" w:rsidRPr="002668BB">
              <w:rPr>
                <w:rStyle w:val="Hyperlink"/>
                <w:rFonts w:eastAsiaTheme="majorEastAsia"/>
                <w:noProof/>
              </w:rPr>
              <w:t>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Комуникациони протоколи</w:t>
            </w:r>
            <w:r w:rsidR="001A259F">
              <w:rPr>
                <w:noProof/>
                <w:webHidden/>
              </w:rPr>
              <w:tab/>
            </w:r>
            <w:r w:rsidR="001A259F">
              <w:rPr>
                <w:noProof/>
                <w:webHidden/>
              </w:rPr>
              <w:fldChar w:fldCharType="begin"/>
            </w:r>
            <w:r w:rsidR="001A259F">
              <w:rPr>
                <w:noProof/>
                <w:webHidden/>
              </w:rPr>
              <w:instrText xml:space="preserve"> PAGEREF _Toc176736217 \h </w:instrText>
            </w:r>
            <w:r w:rsidR="001A259F">
              <w:rPr>
                <w:noProof/>
                <w:webHidden/>
              </w:rPr>
            </w:r>
            <w:r w:rsidR="001A259F">
              <w:rPr>
                <w:noProof/>
                <w:webHidden/>
              </w:rPr>
              <w:fldChar w:fldCharType="separate"/>
            </w:r>
            <w:r w:rsidR="001A259F">
              <w:rPr>
                <w:noProof/>
                <w:webHidden/>
              </w:rPr>
              <w:t>13</w:t>
            </w:r>
            <w:r w:rsidR="001A259F">
              <w:rPr>
                <w:noProof/>
                <w:webHidden/>
              </w:rPr>
              <w:fldChar w:fldCharType="end"/>
            </w:r>
          </w:hyperlink>
        </w:p>
        <w:p w14:paraId="224C8D43" w14:textId="293BAFA1"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8" w:history="1">
            <w:r w:rsidR="001A259F" w:rsidRPr="002668BB">
              <w:rPr>
                <w:rStyle w:val="Hyperlink"/>
                <w:rFonts w:eastAsiaTheme="majorEastAsia"/>
                <w:noProof/>
                <w:lang w:val="sr-Cyrl-RS"/>
              </w:rPr>
              <w:t>3.3.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Интерфејси за комуникацију</w:t>
            </w:r>
            <w:r w:rsidR="001A259F">
              <w:rPr>
                <w:noProof/>
                <w:webHidden/>
              </w:rPr>
              <w:tab/>
            </w:r>
            <w:r w:rsidR="001A259F">
              <w:rPr>
                <w:noProof/>
                <w:webHidden/>
              </w:rPr>
              <w:fldChar w:fldCharType="begin"/>
            </w:r>
            <w:r w:rsidR="001A259F">
              <w:rPr>
                <w:noProof/>
                <w:webHidden/>
              </w:rPr>
              <w:instrText xml:space="preserve"> PAGEREF _Toc176736218 \h </w:instrText>
            </w:r>
            <w:r w:rsidR="001A259F">
              <w:rPr>
                <w:noProof/>
                <w:webHidden/>
              </w:rPr>
            </w:r>
            <w:r w:rsidR="001A259F">
              <w:rPr>
                <w:noProof/>
                <w:webHidden/>
              </w:rPr>
              <w:fldChar w:fldCharType="separate"/>
            </w:r>
            <w:r w:rsidR="001A259F">
              <w:rPr>
                <w:noProof/>
                <w:webHidden/>
              </w:rPr>
              <w:t>15</w:t>
            </w:r>
            <w:r w:rsidR="001A259F">
              <w:rPr>
                <w:noProof/>
                <w:webHidden/>
              </w:rPr>
              <w:fldChar w:fldCharType="end"/>
            </w:r>
          </w:hyperlink>
        </w:p>
        <w:p w14:paraId="6DD4104A" w14:textId="1F263EA2"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9" w:history="1">
            <w:r w:rsidR="001A259F" w:rsidRPr="002668BB">
              <w:rPr>
                <w:rStyle w:val="Hyperlink"/>
                <w:rFonts w:eastAsiaTheme="majorEastAsia"/>
                <w:noProof/>
                <w:lang w:val="sr-Cyrl-RS"/>
              </w:rPr>
              <w:t>3.4.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Примене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_Toc176736219 \h </w:instrText>
            </w:r>
            <w:r w:rsidR="001A259F">
              <w:rPr>
                <w:noProof/>
                <w:webHidden/>
              </w:rPr>
            </w:r>
            <w:r w:rsidR="001A259F">
              <w:rPr>
                <w:noProof/>
                <w:webHidden/>
              </w:rPr>
              <w:fldChar w:fldCharType="separate"/>
            </w:r>
            <w:r w:rsidR="001A259F">
              <w:rPr>
                <w:noProof/>
                <w:webHidden/>
              </w:rPr>
              <w:t>17</w:t>
            </w:r>
            <w:r w:rsidR="001A259F">
              <w:rPr>
                <w:noProof/>
                <w:webHidden/>
              </w:rPr>
              <w:fldChar w:fldCharType="end"/>
            </w:r>
          </w:hyperlink>
        </w:p>
        <w:p w14:paraId="7B81D5A0" w14:textId="3BFE392E" w:rsidR="001A259F" w:rsidRDefault="005C387E">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20" w:history="1">
            <w:r w:rsidR="001A259F" w:rsidRPr="002668BB">
              <w:rPr>
                <w:rStyle w:val="Hyperlink"/>
                <w:rFonts w:eastAsiaTheme="majorEastAsia"/>
                <w:noProof/>
                <w:lang w:val="sr-Cyrl-RS"/>
              </w:rPr>
              <w:t>3.5.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Предности и мане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_Toc176736220 \h </w:instrText>
            </w:r>
            <w:r w:rsidR="001A259F">
              <w:rPr>
                <w:noProof/>
                <w:webHidden/>
              </w:rPr>
            </w:r>
            <w:r w:rsidR="001A259F">
              <w:rPr>
                <w:noProof/>
                <w:webHidden/>
              </w:rPr>
              <w:fldChar w:fldCharType="separate"/>
            </w:r>
            <w:r w:rsidR="001A259F">
              <w:rPr>
                <w:noProof/>
                <w:webHidden/>
              </w:rPr>
              <w:t>19</w:t>
            </w:r>
            <w:r w:rsidR="001A259F">
              <w:rPr>
                <w:noProof/>
                <w:webHidden/>
              </w:rPr>
              <w:fldChar w:fldCharType="end"/>
            </w:r>
          </w:hyperlink>
        </w:p>
        <w:p w14:paraId="3EED46F2" w14:textId="71B9323E" w:rsidR="001A259F" w:rsidRDefault="005C38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21" w:history="1">
            <w:r w:rsidR="001A259F" w:rsidRPr="002668BB">
              <w:rPr>
                <w:rStyle w:val="Hyperlink"/>
                <w:rFonts w:eastAsiaTheme="majorEastAsia"/>
                <w:noProof/>
                <w:lang w:val="sr-Cyrl-RS"/>
              </w:rPr>
              <w:t>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Сајбер безбедност контроле соларних инвертера</w:t>
            </w:r>
            <w:r w:rsidR="001A259F">
              <w:rPr>
                <w:noProof/>
                <w:webHidden/>
              </w:rPr>
              <w:tab/>
            </w:r>
            <w:r w:rsidR="001A259F">
              <w:rPr>
                <w:noProof/>
                <w:webHidden/>
              </w:rPr>
              <w:fldChar w:fldCharType="begin"/>
            </w:r>
            <w:r w:rsidR="001A259F">
              <w:rPr>
                <w:noProof/>
                <w:webHidden/>
              </w:rPr>
              <w:instrText xml:space="preserve"> PAGEREF _Toc176736221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2FC79A71" w14:textId="530FF518" w:rsidR="001A259F" w:rsidRDefault="005C38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26" w:history="1">
            <w:r w:rsidR="001A259F" w:rsidRPr="002668BB">
              <w:rPr>
                <w:rStyle w:val="Hyperlink"/>
                <w:rFonts w:eastAsiaTheme="majorEastAsia"/>
                <w:noProof/>
                <w:lang w:val="sr-Cyrl-RS"/>
              </w:rPr>
              <w:t>4.1.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на нивоу инвертера</w:t>
            </w:r>
            <w:r w:rsidR="001A259F">
              <w:rPr>
                <w:noProof/>
                <w:webHidden/>
              </w:rPr>
              <w:tab/>
            </w:r>
            <w:r w:rsidR="001A259F">
              <w:rPr>
                <w:noProof/>
                <w:webHidden/>
              </w:rPr>
              <w:fldChar w:fldCharType="begin"/>
            </w:r>
            <w:r w:rsidR="001A259F">
              <w:rPr>
                <w:noProof/>
                <w:webHidden/>
              </w:rPr>
              <w:instrText xml:space="preserve"> PAGEREF _Toc176736226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177CA371" w14:textId="6A4697AD"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27" w:history="1">
            <w:r w:rsidR="001A259F" w:rsidRPr="002668BB">
              <w:rPr>
                <w:rStyle w:val="Hyperlink"/>
                <w:rFonts w:eastAsiaTheme="majorEastAsia"/>
                <w:noProof/>
                <w:lang w:val="sr-Cyrl-RS"/>
              </w:rPr>
              <w:t>4.1.1.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rPr>
              <w:t>Сигурно покретање (Secure Boot)</w:t>
            </w:r>
            <w:r w:rsidR="001A259F">
              <w:rPr>
                <w:noProof/>
                <w:webHidden/>
              </w:rPr>
              <w:tab/>
            </w:r>
            <w:r w:rsidR="001A259F">
              <w:rPr>
                <w:noProof/>
                <w:webHidden/>
              </w:rPr>
              <w:fldChar w:fldCharType="begin"/>
            </w:r>
            <w:r w:rsidR="001A259F">
              <w:rPr>
                <w:noProof/>
                <w:webHidden/>
              </w:rPr>
              <w:instrText xml:space="preserve"> PAGEREF _Toc176736227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2396D6FB" w14:textId="795F91B0"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4" w:history="1">
            <w:r w:rsidR="001A259F" w:rsidRPr="002668BB">
              <w:rPr>
                <w:rStyle w:val="Hyperlink"/>
                <w:rFonts w:eastAsiaTheme="majorEastAsia"/>
                <w:noProof/>
                <w:lang w:val="sr-Cyrl-RS"/>
              </w:rPr>
              <w:t>4.2.1.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Енкрипција фирмвера</w:t>
            </w:r>
            <w:r w:rsidR="001A259F">
              <w:rPr>
                <w:noProof/>
                <w:webHidden/>
              </w:rPr>
              <w:tab/>
            </w:r>
            <w:r w:rsidR="001A259F">
              <w:rPr>
                <w:noProof/>
                <w:webHidden/>
              </w:rPr>
              <w:fldChar w:fldCharType="begin"/>
            </w:r>
            <w:r w:rsidR="001A259F">
              <w:rPr>
                <w:noProof/>
                <w:webHidden/>
              </w:rPr>
              <w:instrText xml:space="preserve"> PAGEREF _Toc176736234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6CC2261C" w14:textId="5BB9F4FF"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5" w:history="1">
            <w:r w:rsidR="001A259F" w:rsidRPr="002668BB">
              <w:rPr>
                <w:rStyle w:val="Hyperlink"/>
                <w:rFonts w:eastAsiaTheme="majorEastAsia"/>
                <w:noProof/>
                <w:lang w:val="sr-Cyrl-RS"/>
              </w:rPr>
              <w:t>4.2.2.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Аутентификација корисника</w:t>
            </w:r>
            <w:r w:rsidR="001A259F">
              <w:rPr>
                <w:noProof/>
                <w:webHidden/>
              </w:rPr>
              <w:tab/>
            </w:r>
            <w:r w:rsidR="001A259F">
              <w:rPr>
                <w:noProof/>
                <w:webHidden/>
              </w:rPr>
              <w:fldChar w:fldCharType="begin"/>
            </w:r>
            <w:r w:rsidR="001A259F">
              <w:rPr>
                <w:noProof/>
                <w:webHidden/>
              </w:rPr>
              <w:instrText xml:space="preserve"> PAGEREF _Toc176736235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6F3CF296" w14:textId="43D4C4A4"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6" w:history="1">
            <w:r w:rsidR="001A259F" w:rsidRPr="002668BB">
              <w:rPr>
                <w:rStyle w:val="Hyperlink"/>
                <w:rFonts w:eastAsiaTheme="majorEastAsia"/>
                <w:noProof/>
                <w:lang w:val="sr-Cyrl-RS"/>
              </w:rPr>
              <w:t>4.2.3.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од физичког напада</w:t>
            </w:r>
            <w:r w:rsidR="001A259F">
              <w:rPr>
                <w:noProof/>
                <w:webHidden/>
              </w:rPr>
              <w:tab/>
            </w:r>
            <w:r w:rsidR="001A259F">
              <w:rPr>
                <w:noProof/>
                <w:webHidden/>
              </w:rPr>
              <w:fldChar w:fldCharType="begin"/>
            </w:r>
            <w:r w:rsidR="001A259F">
              <w:rPr>
                <w:noProof/>
                <w:webHidden/>
              </w:rPr>
              <w:instrText xml:space="preserve"> PAGEREF _Toc176736236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10334C6C" w14:textId="45693F93"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7" w:history="1">
            <w:r w:rsidR="001A259F" w:rsidRPr="002668BB">
              <w:rPr>
                <w:rStyle w:val="Hyperlink"/>
                <w:rFonts w:eastAsiaTheme="majorEastAsia"/>
                <w:noProof/>
                <w:lang w:val="sr-Cyrl-RS"/>
              </w:rPr>
              <w:t>4.2.4.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Правила за лозинке</w:t>
            </w:r>
            <w:r w:rsidR="001A259F">
              <w:rPr>
                <w:noProof/>
                <w:webHidden/>
              </w:rPr>
              <w:tab/>
            </w:r>
            <w:r w:rsidR="001A259F">
              <w:rPr>
                <w:noProof/>
                <w:webHidden/>
              </w:rPr>
              <w:fldChar w:fldCharType="begin"/>
            </w:r>
            <w:r w:rsidR="001A259F">
              <w:rPr>
                <w:noProof/>
                <w:webHidden/>
              </w:rPr>
              <w:instrText xml:space="preserve"> PAGEREF _Toc176736237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1B077C51" w14:textId="3CE91C04"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8" w:history="1">
            <w:r w:rsidR="001A259F" w:rsidRPr="002668BB">
              <w:rPr>
                <w:rStyle w:val="Hyperlink"/>
                <w:rFonts w:eastAsiaTheme="majorEastAsia"/>
                <w:noProof/>
                <w:lang w:val="sr-Cyrl-RS"/>
              </w:rPr>
              <w:t>4.2.5.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Даљинско ажурирање фирмвера (</w:t>
            </w:r>
            <w:r w:rsidR="001A259F" w:rsidRPr="002668BB">
              <w:rPr>
                <w:rStyle w:val="Hyperlink"/>
                <w:rFonts w:eastAsiaTheme="majorEastAsia"/>
                <w:bCs/>
                <w:noProof/>
              </w:rPr>
              <w:t>Firmware over-the-air</w:t>
            </w:r>
            <w:r w:rsidR="001A259F" w:rsidRPr="002668BB">
              <w:rPr>
                <w:rStyle w:val="Hyperlink"/>
                <w:rFonts w:eastAsiaTheme="majorEastAsia"/>
                <w:noProof/>
                <w:lang w:val="sr-Cyrl-RS"/>
              </w:rPr>
              <w:t>)</w:t>
            </w:r>
            <w:r w:rsidR="001A259F">
              <w:rPr>
                <w:noProof/>
                <w:webHidden/>
              </w:rPr>
              <w:tab/>
            </w:r>
            <w:r w:rsidR="001A259F">
              <w:rPr>
                <w:noProof/>
                <w:webHidden/>
              </w:rPr>
              <w:fldChar w:fldCharType="begin"/>
            </w:r>
            <w:r w:rsidR="001A259F">
              <w:rPr>
                <w:noProof/>
                <w:webHidden/>
              </w:rPr>
              <w:instrText xml:space="preserve"> PAGEREF _Toc176736238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0938E1EE" w14:textId="1B04A67F"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9" w:history="1">
            <w:r w:rsidR="001A259F" w:rsidRPr="002668BB">
              <w:rPr>
                <w:rStyle w:val="Hyperlink"/>
                <w:rFonts w:eastAsiaTheme="majorEastAsia"/>
                <w:noProof/>
                <w:lang w:val="sr-Cyrl-RS"/>
              </w:rPr>
              <w:t>4.2.6.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Мониторинг и логовање</w:t>
            </w:r>
            <w:r w:rsidR="001A259F">
              <w:rPr>
                <w:noProof/>
                <w:webHidden/>
              </w:rPr>
              <w:tab/>
            </w:r>
            <w:r w:rsidR="001A259F">
              <w:rPr>
                <w:noProof/>
                <w:webHidden/>
              </w:rPr>
              <w:fldChar w:fldCharType="begin"/>
            </w:r>
            <w:r w:rsidR="001A259F">
              <w:rPr>
                <w:noProof/>
                <w:webHidden/>
              </w:rPr>
              <w:instrText xml:space="preserve"> PAGEREF _Toc176736239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66402B45" w14:textId="04FBF8C8" w:rsidR="001A259F" w:rsidRDefault="005C38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40" w:history="1">
            <w:r w:rsidR="001A259F" w:rsidRPr="002668BB">
              <w:rPr>
                <w:rStyle w:val="Hyperlink"/>
                <w:rFonts w:eastAsiaTheme="majorEastAsia"/>
                <w:noProof/>
                <w:lang w:val="sr-Cyrl-RS"/>
              </w:rPr>
              <w:t>4.3.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на мрежном нивоу</w:t>
            </w:r>
            <w:r w:rsidR="001A259F">
              <w:rPr>
                <w:noProof/>
                <w:webHidden/>
              </w:rPr>
              <w:tab/>
            </w:r>
            <w:r w:rsidR="001A259F">
              <w:rPr>
                <w:noProof/>
                <w:webHidden/>
              </w:rPr>
              <w:fldChar w:fldCharType="begin"/>
            </w:r>
            <w:r w:rsidR="001A259F">
              <w:rPr>
                <w:noProof/>
                <w:webHidden/>
              </w:rPr>
              <w:instrText xml:space="preserve"> PAGEREF _Toc176736240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46C8DEAB" w14:textId="6E3AC9A5"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1" w:history="1">
            <w:r w:rsidR="001A259F" w:rsidRPr="002668BB">
              <w:rPr>
                <w:rStyle w:val="Hyperlink"/>
                <w:rFonts w:eastAsiaTheme="majorEastAsia"/>
                <w:noProof/>
                <w:lang w:val="sr-Cyrl-RS"/>
              </w:rPr>
              <w:t>4.3.1.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Енкрипција комуникације (TLS/SSL)</w:t>
            </w:r>
            <w:r w:rsidR="001A259F">
              <w:rPr>
                <w:noProof/>
                <w:webHidden/>
              </w:rPr>
              <w:tab/>
            </w:r>
            <w:r w:rsidR="001A259F">
              <w:rPr>
                <w:noProof/>
                <w:webHidden/>
              </w:rPr>
              <w:fldChar w:fldCharType="begin"/>
            </w:r>
            <w:r w:rsidR="001A259F">
              <w:rPr>
                <w:noProof/>
                <w:webHidden/>
              </w:rPr>
              <w:instrText xml:space="preserve"> PAGEREF _Toc176736241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23130F7A" w14:textId="29E96922"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2" w:history="1">
            <w:r w:rsidR="001A259F" w:rsidRPr="002668BB">
              <w:rPr>
                <w:rStyle w:val="Hyperlink"/>
                <w:rFonts w:eastAsiaTheme="majorEastAsia"/>
                <w:noProof/>
                <w:lang w:val="sr-Cyrl-RS"/>
              </w:rPr>
              <w:t>4.3.2.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ВПН (</w:t>
            </w:r>
            <w:r w:rsidR="001A259F" w:rsidRPr="002668BB">
              <w:rPr>
                <w:rStyle w:val="Hyperlink"/>
                <w:rFonts w:eastAsiaTheme="majorEastAsia"/>
                <w:bCs/>
                <w:noProof/>
              </w:rPr>
              <w:t>VPN</w:t>
            </w:r>
            <w:r w:rsidR="001A259F" w:rsidRPr="002668BB">
              <w:rPr>
                <w:rStyle w:val="Hyperlink"/>
                <w:rFonts w:eastAsiaTheme="majorEastAsia"/>
                <w:noProof/>
                <w:lang w:val="sr-Cyrl-RS"/>
              </w:rPr>
              <w:t>) тунел</w:t>
            </w:r>
            <w:r w:rsidR="001A259F">
              <w:rPr>
                <w:noProof/>
                <w:webHidden/>
              </w:rPr>
              <w:tab/>
            </w:r>
            <w:r w:rsidR="001A259F">
              <w:rPr>
                <w:noProof/>
                <w:webHidden/>
              </w:rPr>
              <w:fldChar w:fldCharType="begin"/>
            </w:r>
            <w:r w:rsidR="001A259F">
              <w:rPr>
                <w:noProof/>
                <w:webHidden/>
              </w:rPr>
              <w:instrText xml:space="preserve"> PAGEREF _Toc176736242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2D458E7E" w14:textId="64F3972A"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3" w:history="1">
            <w:r w:rsidR="001A259F" w:rsidRPr="002668BB">
              <w:rPr>
                <w:rStyle w:val="Hyperlink"/>
                <w:rFonts w:eastAsiaTheme="majorEastAsia"/>
                <w:noProof/>
                <w:lang w:val="sr-Cyrl-RS"/>
              </w:rPr>
              <w:t>4.3.3.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Фајервал ()</w:t>
            </w:r>
            <w:r w:rsidR="001A259F">
              <w:rPr>
                <w:noProof/>
                <w:webHidden/>
              </w:rPr>
              <w:tab/>
            </w:r>
            <w:r w:rsidR="001A259F">
              <w:rPr>
                <w:noProof/>
                <w:webHidden/>
              </w:rPr>
              <w:fldChar w:fldCharType="begin"/>
            </w:r>
            <w:r w:rsidR="001A259F">
              <w:rPr>
                <w:noProof/>
                <w:webHidden/>
              </w:rPr>
              <w:instrText xml:space="preserve"> PAGEREF _Toc176736243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60784313" w14:textId="2BAD16A4"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4" w:history="1">
            <w:r w:rsidR="001A259F" w:rsidRPr="002668BB">
              <w:rPr>
                <w:rStyle w:val="Hyperlink"/>
                <w:rFonts w:eastAsiaTheme="majorEastAsia"/>
                <w:noProof/>
                <w:lang w:val="sr-Cyrl-RS"/>
              </w:rPr>
              <w:t>4.3.4.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ИДС (</w:t>
            </w:r>
            <w:r w:rsidR="001A259F" w:rsidRPr="002668BB">
              <w:rPr>
                <w:rStyle w:val="Hyperlink"/>
                <w:rFonts w:eastAsiaTheme="majorEastAsia"/>
                <w:bCs/>
                <w:noProof/>
              </w:rPr>
              <w:t>Intrusion Detection Systems</w:t>
            </w:r>
            <w:r w:rsidR="001A259F" w:rsidRPr="002668BB">
              <w:rPr>
                <w:rStyle w:val="Hyperlink"/>
                <w:rFonts w:eastAsiaTheme="majorEastAsia"/>
                <w:noProof/>
                <w:lang w:val="sr-Cyrl-RS"/>
              </w:rPr>
              <w:t>) / ИПС (</w:t>
            </w:r>
            <w:r w:rsidR="001A259F" w:rsidRPr="002668BB">
              <w:rPr>
                <w:rStyle w:val="Hyperlink"/>
                <w:rFonts w:eastAsiaTheme="majorEastAsia"/>
                <w:bCs/>
                <w:noProof/>
              </w:rPr>
              <w:t>Intrusion Prevention Systems</w:t>
            </w:r>
            <w:r w:rsidR="001A259F" w:rsidRPr="002668BB">
              <w:rPr>
                <w:rStyle w:val="Hyperlink"/>
                <w:rFonts w:eastAsiaTheme="majorEastAsia"/>
                <w:noProof/>
                <w:lang w:val="sr-Cyrl-RS"/>
              </w:rPr>
              <w:t>)</w:t>
            </w:r>
            <w:r w:rsidR="001A259F">
              <w:rPr>
                <w:noProof/>
                <w:webHidden/>
              </w:rPr>
              <w:tab/>
            </w:r>
            <w:r w:rsidR="001A259F">
              <w:rPr>
                <w:noProof/>
                <w:webHidden/>
              </w:rPr>
              <w:fldChar w:fldCharType="begin"/>
            </w:r>
            <w:r w:rsidR="001A259F">
              <w:rPr>
                <w:noProof/>
                <w:webHidden/>
              </w:rPr>
              <w:instrText xml:space="preserve"> PAGEREF _Toc176736244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00B21ECD" w14:textId="064522E7"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5" w:history="1">
            <w:r w:rsidR="001A259F" w:rsidRPr="002668BB">
              <w:rPr>
                <w:rStyle w:val="Hyperlink"/>
                <w:rFonts w:eastAsiaTheme="majorEastAsia"/>
                <w:noProof/>
                <w:lang w:val="sr-Cyrl-RS"/>
              </w:rPr>
              <w:t>4.3.5.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Сегментација мреже</w:t>
            </w:r>
            <w:r w:rsidR="001A259F">
              <w:rPr>
                <w:noProof/>
                <w:webHidden/>
              </w:rPr>
              <w:tab/>
            </w:r>
            <w:r w:rsidR="001A259F">
              <w:rPr>
                <w:noProof/>
                <w:webHidden/>
              </w:rPr>
              <w:fldChar w:fldCharType="begin"/>
            </w:r>
            <w:r w:rsidR="001A259F">
              <w:rPr>
                <w:noProof/>
                <w:webHidden/>
              </w:rPr>
              <w:instrText xml:space="preserve"> PAGEREF _Toc176736245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4C544B5B" w14:textId="4AE59B35"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6" w:history="1">
            <w:r w:rsidR="001A259F" w:rsidRPr="002668BB">
              <w:rPr>
                <w:rStyle w:val="Hyperlink"/>
                <w:rFonts w:eastAsiaTheme="majorEastAsia"/>
                <w:noProof/>
                <w:lang w:val="sr-Cyrl-RS"/>
              </w:rPr>
              <w:t>4.3.6.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Редовно ажурирање софтвера и фирмвера</w:t>
            </w:r>
            <w:r w:rsidR="001A259F">
              <w:rPr>
                <w:noProof/>
                <w:webHidden/>
              </w:rPr>
              <w:tab/>
            </w:r>
            <w:r w:rsidR="001A259F">
              <w:rPr>
                <w:noProof/>
                <w:webHidden/>
              </w:rPr>
              <w:fldChar w:fldCharType="begin"/>
            </w:r>
            <w:r w:rsidR="001A259F">
              <w:rPr>
                <w:noProof/>
                <w:webHidden/>
              </w:rPr>
              <w:instrText xml:space="preserve"> PAGEREF _Toc176736246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58DBB454" w14:textId="62B83BD6"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7" w:history="1">
            <w:r w:rsidR="001A259F" w:rsidRPr="002668BB">
              <w:rPr>
                <w:rStyle w:val="Hyperlink"/>
                <w:rFonts w:eastAsiaTheme="majorEastAsia"/>
                <w:noProof/>
                <w:lang w:val="sr-Cyrl-RS"/>
              </w:rPr>
              <w:t>4.3.7.</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Мониторинг и логовање мрежног саобраћаја</w:t>
            </w:r>
            <w:r w:rsidR="001A259F">
              <w:rPr>
                <w:noProof/>
                <w:webHidden/>
              </w:rPr>
              <w:tab/>
            </w:r>
            <w:r w:rsidR="001A259F">
              <w:rPr>
                <w:noProof/>
                <w:webHidden/>
              </w:rPr>
              <w:fldChar w:fldCharType="begin"/>
            </w:r>
            <w:r w:rsidR="001A259F">
              <w:rPr>
                <w:noProof/>
                <w:webHidden/>
              </w:rPr>
              <w:instrText xml:space="preserve"> PAGEREF _Toc176736247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7FA1F0C0" w14:textId="5C022E94"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8" w:history="1">
            <w:r w:rsidR="001A259F" w:rsidRPr="002668BB">
              <w:rPr>
                <w:rStyle w:val="Hyperlink"/>
                <w:rFonts w:eastAsiaTheme="majorEastAsia"/>
                <w:noProof/>
                <w:lang w:val="sr-Cyrl-RS"/>
              </w:rPr>
              <w:t>4.3.8.</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Сигурно управљање приступом (ИАМ - Identity and Access Management)</w:t>
            </w:r>
            <w:r w:rsidR="001A259F">
              <w:rPr>
                <w:noProof/>
                <w:webHidden/>
              </w:rPr>
              <w:tab/>
            </w:r>
            <w:r w:rsidR="001A259F">
              <w:rPr>
                <w:noProof/>
                <w:webHidden/>
              </w:rPr>
              <w:fldChar w:fldCharType="begin"/>
            </w:r>
            <w:r w:rsidR="001A259F">
              <w:rPr>
                <w:noProof/>
                <w:webHidden/>
              </w:rPr>
              <w:instrText xml:space="preserve"> PAGEREF _Toc176736248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029DE7B8" w14:textId="0EA10B6D" w:rsidR="001A259F" w:rsidRDefault="005C38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49" w:history="1">
            <w:r w:rsidR="001A259F" w:rsidRPr="002668BB">
              <w:rPr>
                <w:rStyle w:val="Hyperlink"/>
                <w:rFonts w:eastAsiaTheme="majorEastAsia"/>
                <w:noProof/>
                <w:lang w:val="sr-Cyrl-RS"/>
              </w:rPr>
              <w:t>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соларних система</w:t>
            </w:r>
            <w:r w:rsidR="001A259F">
              <w:rPr>
                <w:noProof/>
                <w:webHidden/>
              </w:rPr>
              <w:tab/>
            </w:r>
            <w:r w:rsidR="001A259F">
              <w:rPr>
                <w:noProof/>
                <w:webHidden/>
              </w:rPr>
              <w:fldChar w:fldCharType="begin"/>
            </w:r>
            <w:r w:rsidR="001A259F">
              <w:rPr>
                <w:noProof/>
                <w:webHidden/>
              </w:rPr>
              <w:instrText xml:space="preserve"> PAGEREF _Toc176736249 \h </w:instrText>
            </w:r>
            <w:r w:rsidR="001A259F">
              <w:rPr>
                <w:noProof/>
                <w:webHidden/>
              </w:rPr>
            </w:r>
            <w:r w:rsidR="001A259F">
              <w:rPr>
                <w:noProof/>
                <w:webHidden/>
              </w:rPr>
              <w:fldChar w:fldCharType="separate"/>
            </w:r>
            <w:r w:rsidR="001A259F">
              <w:rPr>
                <w:noProof/>
                <w:webHidden/>
              </w:rPr>
              <w:t>25</w:t>
            </w:r>
            <w:r w:rsidR="001A259F">
              <w:rPr>
                <w:noProof/>
                <w:webHidden/>
              </w:rPr>
              <w:fldChar w:fldCharType="end"/>
            </w:r>
          </w:hyperlink>
        </w:p>
        <w:p w14:paraId="7ECF3BF5" w14:textId="3D0EF9F5" w:rsidR="001A259F" w:rsidRDefault="005C38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1" w:history="1">
            <w:r w:rsidR="001A259F" w:rsidRPr="002668BB">
              <w:rPr>
                <w:rStyle w:val="Hyperlink"/>
                <w:rFonts w:eastAsiaTheme="majorEastAsia"/>
                <w:noProof/>
                <w:lang w:val="sr-Cyrl-RS"/>
              </w:rPr>
              <w:t>5.1.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Солармен (Solarman) соларне опреме</w:t>
            </w:r>
            <w:r w:rsidR="001A259F">
              <w:rPr>
                <w:noProof/>
                <w:webHidden/>
              </w:rPr>
              <w:tab/>
            </w:r>
            <w:r w:rsidR="001A259F">
              <w:rPr>
                <w:noProof/>
                <w:webHidden/>
              </w:rPr>
              <w:fldChar w:fldCharType="begin"/>
            </w:r>
            <w:r w:rsidR="001A259F">
              <w:rPr>
                <w:noProof/>
                <w:webHidden/>
              </w:rPr>
              <w:instrText xml:space="preserve"> PAGEREF _Toc176736251 \h </w:instrText>
            </w:r>
            <w:r w:rsidR="001A259F">
              <w:rPr>
                <w:noProof/>
                <w:webHidden/>
              </w:rPr>
            </w:r>
            <w:r w:rsidR="001A259F">
              <w:rPr>
                <w:noProof/>
                <w:webHidden/>
              </w:rPr>
              <w:fldChar w:fldCharType="separate"/>
            </w:r>
            <w:r w:rsidR="001A259F">
              <w:rPr>
                <w:noProof/>
                <w:webHidden/>
              </w:rPr>
              <w:t>27</w:t>
            </w:r>
            <w:r w:rsidR="001A259F">
              <w:rPr>
                <w:noProof/>
                <w:webHidden/>
              </w:rPr>
              <w:fldChar w:fldCharType="end"/>
            </w:r>
          </w:hyperlink>
        </w:p>
        <w:p w14:paraId="6F3C1619" w14:textId="5EC45A49"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2" w:history="1">
            <w:r w:rsidR="001A259F" w:rsidRPr="002668BB">
              <w:rPr>
                <w:rStyle w:val="Hyperlink"/>
                <w:rFonts w:eastAsiaTheme="majorEastAsia"/>
                <w:noProof/>
                <w:lang w:val="sr-Cyrl-RS"/>
              </w:rPr>
              <w:t>5.1.1.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Преуизимање контроле налога манипулациојом ауторизационих токена</w:t>
            </w:r>
            <w:r w:rsidR="001A259F">
              <w:rPr>
                <w:noProof/>
                <w:webHidden/>
              </w:rPr>
              <w:tab/>
            </w:r>
            <w:r w:rsidR="001A259F">
              <w:rPr>
                <w:noProof/>
                <w:webHidden/>
              </w:rPr>
              <w:fldChar w:fldCharType="begin"/>
            </w:r>
            <w:r w:rsidR="001A259F">
              <w:rPr>
                <w:noProof/>
                <w:webHidden/>
              </w:rPr>
              <w:instrText xml:space="preserve"> PAGEREF _Toc176736252 \h </w:instrText>
            </w:r>
            <w:r w:rsidR="001A259F">
              <w:rPr>
                <w:noProof/>
                <w:webHidden/>
              </w:rPr>
            </w:r>
            <w:r w:rsidR="001A259F">
              <w:rPr>
                <w:noProof/>
                <w:webHidden/>
              </w:rPr>
              <w:fldChar w:fldCharType="separate"/>
            </w:r>
            <w:r w:rsidR="001A259F">
              <w:rPr>
                <w:noProof/>
                <w:webHidden/>
              </w:rPr>
              <w:t>28</w:t>
            </w:r>
            <w:r w:rsidR="001A259F">
              <w:rPr>
                <w:noProof/>
                <w:webHidden/>
              </w:rPr>
              <w:fldChar w:fldCharType="end"/>
            </w:r>
          </w:hyperlink>
        </w:p>
        <w:p w14:paraId="6F28A3CE" w14:textId="3932EE8C"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3" w:history="1">
            <w:r w:rsidR="001A259F" w:rsidRPr="002668BB">
              <w:rPr>
                <w:rStyle w:val="Hyperlink"/>
                <w:rFonts w:eastAsiaTheme="majorEastAsia"/>
                <w:noProof/>
                <w:lang w:val="sr-Cyrl-RS"/>
              </w:rPr>
              <w:t>5.1.2.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Поновна употреба Деј Клауд токена</w:t>
            </w:r>
            <w:r w:rsidR="001A259F">
              <w:rPr>
                <w:noProof/>
                <w:webHidden/>
              </w:rPr>
              <w:tab/>
            </w:r>
            <w:r w:rsidR="001A259F">
              <w:rPr>
                <w:noProof/>
                <w:webHidden/>
              </w:rPr>
              <w:fldChar w:fldCharType="begin"/>
            </w:r>
            <w:r w:rsidR="001A259F">
              <w:rPr>
                <w:noProof/>
                <w:webHidden/>
              </w:rPr>
              <w:instrText xml:space="preserve"> PAGEREF _Toc176736253 \h </w:instrText>
            </w:r>
            <w:r w:rsidR="001A259F">
              <w:rPr>
                <w:noProof/>
                <w:webHidden/>
              </w:rPr>
            </w:r>
            <w:r w:rsidR="001A259F">
              <w:rPr>
                <w:noProof/>
                <w:webHidden/>
              </w:rPr>
              <w:fldChar w:fldCharType="separate"/>
            </w:r>
            <w:r w:rsidR="001A259F">
              <w:rPr>
                <w:noProof/>
                <w:webHidden/>
              </w:rPr>
              <w:t>29</w:t>
            </w:r>
            <w:r w:rsidR="001A259F">
              <w:rPr>
                <w:noProof/>
                <w:webHidden/>
              </w:rPr>
              <w:fldChar w:fldCharType="end"/>
            </w:r>
          </w:hyperlink>
        </w:p>
        <w:p w14:paraId="0521173E" w14:textId="57DE1CA3"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4" w:history="1">
            <w:r w:rsidR="001A259F" w:rsidRPr="002668BB">
              <w:rPr>
                <w:rStyle w:val="Hyperlink"/>
                <w:rFonts w:eastAsiaTheme="majorEastAsia"/>
                <w:noProof/>
                <w:lang w:val="sr-Cyrl-RS"/>
              </w:rPr>
              <w:t>5.1.3.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Прикупљање података кроз /group-s/acc/orgs АПИ ендпоинт</w:t>
            </w:r>
            <w:r w:rsidR="001A259F">
              <w:rPr>
                <w:noProof/>
                <w:webHidden/>
              </w:rPr>
              <w:tab/>
            </w:r>
            <w:r w:rsidR="001A259F">
              <w:rPr>
                <w:noProof/>
                <w:webHidden/>
              </w:rPr>
              <w:fldChar w:fldCharType="begin"/>
            </w:r>
            <w:r w:rsidR="001A259F">
              <w:rPr>
                <w:noProof/>
                <w:webHidden/>
              </w:rPr>
              <w:instrText xml:space="preserve"> PAGEREF _Toc176736254 \h </w:instrText>
            </w:r>
            <w:r w:rsidR="001A259F">
              <w:rPr>
                <w:noProof/>
                <w:webHidden/>
              </w:rPr>
            </w:r>
            <w:r w:rsidR="001A259F">
              <w:rPr>
                <w:noProof/>
                <w:webHidden/>
              </w:rPr>
              <w:fldChar w:fldCharType="separate"/>
            </w:r>
            <w:r w:rsidR="001A259F">
              <w:rPr>
                <w:noProof/>
                <w:webHidden/>
              </w:rPr>
              <w:t>29</w:t>
            </w:r>
            <w:r w:rsidR="001A259F">
              <w:rPr>
                <w:noProof/>
                <w:webHidden/>
              </w:rPr>
              <w:fldChar w:fldCharType="end"/>
            </w:r>
          </w:hyperlink>
        </w:p>
        <w:p w14:paraId="61854D4F" w14:textId="420C197E"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5" w:history="1">
            <w:r w:rsidR="001A259F" w:rsidRPr="002668BB">
              <w:rPr>
                <w:rStyle w:val="Hyperlink"/>
                <w:rFonts w:eastAsiaTheme="majorEastAsia"/>
                <w:noProof/>
                <w:lang w:val="sr-Cyrl-RS"/>
              </w:rPr>
              <w:t>5.1.4.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утицаја рањивости</w:t>
            </w:r>
            <w:r w:rsidR="001A259F">
              <w:rPr>
                <w:noProof/>
                <w:webHidden/>
              </w:rPr>
              <w:tab/>
            </w:r>
            <w:r w:rsidR="001A259F">
              <w:rPr>
                <w:noProof/>
                <w:webHidden/>
              </w:rPr>
              <w:fldChar w:fldCharType="begin"/>
            </w:r>
            <w:r w:rsidR="001A259F">
              <w:rPr>
                <w:noProof/>
                <w:webHidden/>
              </w:rPr>
              <w:instrText xml:space="preserve"> PAGEREF _Toc176736255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51F3BAD9" w14:textId="1C7036AA"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6" w:history="1">
            <w:r w:rsidR="001A259F" w:rsidRPr="002668BB">
              <w:rPr>
                <w:rStyle w:val="Hyperlink"/>
                <w:rFonts w:eastAsiaTheme="majorEastAsia"/>
                <w:noProof/>
                <w:lang w:val="sr-Cyrl-RS"/>
              </w:rPr>
              <w:t>5.1.5.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Процедура обавештења и поправљања рањивости</w:t>
            </w:r>
            <w:r w:rsidR="001A259F">
              <w:rPr>
                <w:noProof/>
                <w:webHidden/>
              </w:rPr>
              <w:tab/>
            </w:r>
            <w:r w:rsidR="001A259F">
              <w:rPr>
                <w:noProof/>
                <w:webHidden/>
              </w:rPr>
              <w:fldChar w:fldCharType="begin"/>
            </w:r>
            <w:r w:rsidR="001A259F">
              <w:rPr>
                <w:noProof/>
                <w:webHidden/>
              </w:rPr>
              <w:instrText xml:space="preserve"> PAGEREF _Toc176736256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0E53E6EF" w14:textId="06191985" w:rsidR="001A259F" w:rsidRDefault="005C38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7" w:history="1">
            <w:r w:rsidR="001A259F" w:rsidRPr="002668BB">
              <w:rPr>
                <w:rStyle w:val="Hyperlink"/>
                <w:rFonts w:eastAsiaTheme="majorEastAsia"/>
                <w:noProof/>
                <w:lang w:val="sr-Cyrl-RS"/>
              </w:rPr>
              <w:t>5.2.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Деј (Deye) соларне опреме</w:t>
            </w:r>
            <w:r w:rsidR="001A259F">
              <w:rPr>
                <w:noProof/>
                <w:webHidden/>
              </w:rPr>
              <w:tab/>
            </w:r>
            <w:r w:rsidR="001A259F">
              <w:rPr>
                <w:noProof/>
                <w:webHidden/>
              </w:rPr>
              <w:fldChar w:fldCharType="begin"/>
            </w:r>
            <w:r w:rsidR="001A259F">
              <w:rPr>
                <w:noProof/>
                <w:webHidden/>
              </w:rPr>
              <w:instrText xml:space="preserve"> PAGEREF _Toc176736257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43CF18F8" w14:textId="28823CE0"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8" w:history="1">
            <w:r w:rsidR="001A259F" w:rsidRPr="002668BB">
              <w:rPr>
                <w:rStyle w:val="Hyperlink"/>
                <w:rFonts w:eastAsiaTheme="majorEastAsia"/>
                <w:noProof/>
                <w:lang w:val="sr-Cyrl-RS"/>
              </w:rPr>
              <w:t>5.2.1.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Хардкодирани профили</w:t>
            </w:r>
            <w:r w:rsidR="001A259F">
              <w:rPr>
                <w:noProof/>
                <w:webHidden/>
              </w:rPr>
              <w:tab/>
            </w:r>
            <w:r w:rsidR="001A259F">
              <w:rPr>
                <w:noProof/>
                <w:webHidden/>
              </w:rPr>
              <w:fldChar w:fldCharType="begin"/>
            </w:r>
            <w:r w:rsidR="001A259F">
              <w:rPr>
                <w:noProof/>
                <w:webHidden/>
              </w:rPr>
              <w:instrText xml:space="preserve"> PAGEREF _Toc176736258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7AFDBA22" w14:textId="4C13170D"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9" w:history="1">
            <w:r w:rsidR="001A259F" w:rsidRPr="002668BB">
              <w:rPr>
                <w:rStyle w:val="Hyperlink"/>
                <w:rFonts w:eastAsiaTheme="majorEastAsia"/>
                <w:noProof/>
                <w:lang w:val="sr-Cyrl-RS"/>
              </w:rPr>
              <w:t>5.2.2.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Прибављање података кроз /user-s/acc/orgs АПИ ендпоинт</w:t>
            </w:r>
            <w:r w:rsidR="001A259F">
              <w:rPr>
                <w:noProof/>
                <w:webHidden/>
              </w:rPr>
              <w:tab/>
            </w:r>
            <w:r w:rsidR="001A259F">
              <w:rPr>
                <w:noProof/>
                <w:webHidden/>
              </w:rPr>
              <w:fldChar w:fldCharType="begin"/>
            </w:r>
            <w:r w:rsidR="001A259F">
              <w:rPr>
                <w:noProof/>
                <w:webHidden/>
              </w:rPr>
              <w:instrText xml:space="preserve"> PAGEREF _Toc176736259 \h </w:instrText>
            </w:r>
            <w:r w:rsidR="001A259F">
              <w:rPr>
                <w:noProof/>
                <w:webHidden/>
              </w:rPr>
            </w:r>
            <w:r w:rsidR="001A259F">
              <w:rPr>
                <w:noProof/>
                <w:webHidden/>
              </w:rPr>
              <w:fldChar w:fldCharType="separate"/>
            </w:r>
            <w:r w:rsidR="001A259F">
              <w:rPr>
                <w:noProof/>
                <w:webHidden/>
              </w:rPr>
              <w:t>33</w:t>
            </w:r>
            <w:r w:rsidR="001A259F">
              <w:rPr>
                <w:noProof/>
                <w:webHidden/>
              </w:rPr>
              <w:fldChar w:fldCharType="end"/>
            </w:r>
          </w:hyperlink>
        </w:p>
        <w:p w14:paraId="72DA9499" w14:textId="193948E4"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0" w:history="1">
            <w:r w:rsidR="001A259F" w:rsidRPr="002668BB">
              <w:rPr>
                <w:rStyle w:val="Hyperlink"/>
                <w:rFonts w:eastAsiaTheme="majorEastAsia"/>
                <w:noProof/>
                <w:lang w:val="sr-Cyrl-RS"/>
              </w:rPr>
              <w:t>5.2.3.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Генерисање недозвољених токена ауторизације</w:t>
            </w:r>
            <w:r w:rsidR="001A259F">
              <w:rPr>
                <w:noProof/>
                <w:webHidden/>
              </w:rPr>
              <w:tab/>
            </w:r>
            <w:r w:rsidR="001A259F">
              <w:rPr>
                <w:noProof/>
                <w:webHidden/>
              </w:rPr>
              <w:fldChar w:fldCharType="begin"/>
            </w:r>
            <w:r w:rsidR="001A259F">
              <w:rPr>
                <w:noProof/>
                <w:webHidden/>
              </w:rPr>
              <w:instrText xml:space="preserve"> PAGEREF _Toc176736260 \h </w:instrText>
            </w:r>
            <w:r w:rsidR="001A259F">
              <w:rPr>
                <w:noProof/>
                <w:webHidden/>
              </w:rPr>
            </w:r>
            <w:r w:rsidR="001A259F">
              <w:rPr>
                <w:noProof/>
                <w:webHidden/>
              </w:rPr>
              <w:fldChar w:fldCharType="separate"/>
            </w:r>
            <w:r w:rsidR="001A259F">
              <w:rPr>
                <w:noProof/>
                <w:webHidden/>
              </w:rPr>
              <w:t>34</w:t>
            </w:r>
            <w:r w:rsidR="001A259F">
              <w:rPr>
                <w:noProof/>
                <w:webHidden/>
              </w:rPr>
              <w:fldChar w:fldCharType="end"/>
            </w:r>
          </w:hyperlink>
        </w:p>
        <w:p w14:paraId="4683A14D" w14:textId="095C8CD6"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1" w:history="1">
            <w:r w:rsidR="001A259F" w:rsidRPr="002668BB">
              <w:rPr>
                <w:rStyle w:val="Hyperlink"/>
                <w:rFonts w:eastAsiaTheme="majorEastAsia"/>
                <w:noProof/>
                <w:lang w:val="sr-Cyrl-RS"/>
              </w:rPr>
              <w:t>5.2.4.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утицаја рањивости</w:t>
            </w:r>
            <w:r w:rsidR="001A259F">
              <w:rPr>
                <w:noProof/>
                <w:webHidden/>
              </w:rPr>
              <w:tab/>
            </w:r>
            <w:r w:rsidR="001A259F">
              <w:rPr>
                <w:noProof/>
                <w:webHidden/>
              </w:rPr>
              <w:fldChar w:fldCharType="begin"/>
            </w:r>
            <w:r w:rsidR="001A259F">
              <w:rPr>
                <w:noProof/>
                <w:webHidden/>
              </w:rPr>
              <w:instrText xml:space="preserve"> PAGEREF _Toc176736261 \h </w:instrText>
            </w:r>
            <w:r w:rsidR="001A259F">
              <w:rPr>
                <w:noProof/>
                <w:webHidden/>
              </w:rPr>
            </w:r>
            <w:r w:rsidR="001A259F">
              <w:rPr>
                <w:noProof/>
                <w:webHidden/>
              </w:rPr>
              <w:fldChar w:fldCharType="separate"/>
            </w:r>
            <w:r w:rsidR="001A259F">
              <w:rPr>
                <w:noProof/>
                <w:webHidden/>
              </w:rPr>
              <w:t>34</w:t>
            </w:r>
            <w:r w:rsidR="001A259F">
              <w:rPr>
                <w:noProof/>
                <w:webHidden/>
              </w:rPr>
              <w:fldChar w:fldCharType="end"/>
            </w:r>
          </w:hyperlink>
        </w:p>
        <w:p w14:paraId="42CFDA38" w14:textId="0BF77663"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2" w:history="1">
            <w:r w:rsidR="001A259F" w:rsidRPr="002668BB">
              <w:rPr>
                <w:rStyle w:val="Hyperlink"/>
                <w:rFonts w:eastAsiaTheme="majorEastAsia"/>
                <w:noProof/>
                <w:lang w:val="sr-Cyrl-RS"/>
              </w:rPr>
              <w:t>5.2.5.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 xml:space="preserve"> Процедура обавештења и поправљања рањивости</w:t>
            </w:r>
            <w:r w:rsidR="001A259F">
              <w:rPr>
                <w:noProof/>
                <w:webHidden/>
              </w:rPr>
              <w:tab/>
            </w:r>
            <w:r w:rsidR="001A259F">
              <w:rPr>
                <w:noProof/>
                <w:webHidden/>
              </w:rPr>
              <w:fldChar w:fldCharType="begin"/>
            </w:r>
            <w:r w:rsidR="001A259F">
              <w:rPr>
                <w:noProof/>
                <w:webHidden/>
              </w:rPr>
              <w:instrText xml:space="preserve"> PAGEREF _Toc176736262 \h </w:instrText>
            </w:r>
            <w:r w:rsidR="001A259F">
              <w:rPr>
                <w:noProof/>
                <w:webHidden/>
              </w:rPr>
            </w:r>
            <w:r w:rsidR="001A259F">
              <w:rPr>
                <w:noProof/>
                <w:webHidden/>
              </w:rPr>
              <w:fldChar w:fldCharType="separate"/>
            </w:r>
            <w:r w:rsidR="001A259F">
              <w:rPr>
                <w:noProof/>
                <w:webHidden/>
              </w:rPr>
              <w:t>35</w:t>
            </w:r>
            <w:r w:rsidR="001A259F">
              <w:rPr>
                <w:noProof/>
                <w:webHidden/>
              </w:rPr>
              <w:fldChar w:fldCharType="end"/>
            </w:r>
          </w:hyperlink>
        </w:p>
        <w:p w14:paraId="3AF3689E" w14:textId="655C934A" w:rsidR="001A259F" w:rsidRDefault="005C38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3" w:history="1">
            <w:r w:rsidR="001A259F" w:rsidRPr="002668BB">
              <w:rPr>
                <w:rStyle w:val="Hyperlink"/>
                <w:rFonts w:eastAsiaTheme="majorEastAsia"/>
                <w:b/>
                <w:bCs/>
                <w:noProof/>
                <w:lang w:val="en-US"/>
              </w:rPr>
              <w:t>5.3.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Сангроу (</w:t>
            </w:r>
            <w:r w:rsidR="001A259F" w:rsidRPr="002668BB">
              <w:rPr>
                <w:rStyle w:val="Hyperlink"/>
                <w:rFonts w:eastAsiaTheme="majorEastAsia"/>
                <w:noProof/>
                <w:lang w:val="en-US"/>
              </w:rPr>
              <w:t>Sungrow</w:t>
            </w:r>
            <w:r w:rsidR="001A259F" w:rsidRPr="002668BB">
              <w:rPr>
                <w:rStyle w:val="Hyperlink"/>
                <w:rFonts w:eastAsiaTheme="majorEastAsia"/>
                <w:noProof/>
                <w:lang w:val="sr-Cyrl-RS"/>
              </w:rPr>
              <w:t>) соларне опреме</w:t>
            </w:r>
            <w:r w:rsidR="001A259F">
              <w:rPr>
                <w:noProof/>
                <w:webHidden/>
              </w:rPr>
              <w:tab/>
            </w:r>
            <w:r w:rsidR="001A259F">
              <w:rPr>
                <w:noProof/>
                <w:webHidden/>
              </w:rPr>
              <w:fldChar w:fldCharType="begin"/>
            </w:r>
            <w:r w:rsidR="001A259F">
              <w:rPr>
                <w:noProof/>
                <w:webHidden/>
              </w:rPr>
              <w:instrText xml:space="preserve"> PAGEREF _Toc176736263 \h </w:instrText>
            </w:r>
            <w:r w:rsidR="001A259F">
              <w:rPr>
                <w:noProof/>
                <w:webHidden/>
              </w:rPr>
            </w:r>
            <w:r w:rsidR="001A259F">
              <w:rPr>
                <w:noProof/>
                <w:webHidden/>
              </w:rPr>
              <w:fldChar w:fldCharType="separate"/>
            </w:r>
            <w:r w:rsidR="001A259F">
              <w:rPr>
                <w:noProof/>
                <w:webHidden/>
              </w:rPr>
              <w:t>35</w:t>
            </w:r>
            <w:r w:rsidR="001A259F">
              <w:rPr>
                <w:noProof/>
                <w:webHidden/>
              </w:rPr>
              <w:fldChar w:fldCharType="end"/>
            </w:r>
          </w:hyperlink>
        </w:p>
        <w:p w14:paraId="270139CF" w14:textId="051F0589" w:rsidR="001A259F" w:rsidRDefault="005C387E">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4" w:history="1">
            <w:r w:rsidR="001A259F" w:rsidRPr="002668BB">
              <w:rPr>
                <w:rStyle w:val="Hyperlink"/>
                <w:rFonts w:eastAsiaTheme="majorEastAsia"/>
                <w:noProof/>
                <w:lang w:val="sr-Cyrl-RS"/>
              </w:rPr>
              <w:t>5.3.1.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w:t>
            </w:r>
            <w:r w:rsidR="001A259F">
              <w:rPr>
                <w:noProof/>
                <w:webHidden/>
              </w:rPr>
              <w:tab/>
            </w:r>
            <w:r w:rsidR="001A259F">
              <w:rPr>
                <w:noProof/>
                <w:webHidden/>
              </w:rPr>
              <w:fldChar w:fldCharType="begin"/>
            </w:r>
            <w:r w:rsidR="001A259F">
              <w:rPr>
                <w:noProof/>
                <w:webHidden/>
              </w:rPr>
              <w:instrText xml:space="preserve"> PAGEREF _Toc176736264 \h </w:instrText>
            </w:r>
            <w:r w:rsidR="001A259F">
              <w:rPr>
                <w:noProof/>
                <w:webHidden/>
              </w:rPr>
            </w:r>
            <w:r w:rsidR="001A259F">
              <w:rPr>
                <w:noProof/>
                <w:webHidden/>
              </w:rPr>
              <w:fldChar w:fldCharType="separate"/>
            </w:r>
            <w:r w:rsidR="001A259F">
              <w:rPr>
                <w:noProof/>
                <w:webHidden/>
              </w:rPr>
              <w:t>36</w:t>
            </w:r>
            <w:r w:rsidR="001A259F">
              <w:rPr>
                <w:noProof/>
                <w:webHidden/>
              </w:rPr>
              <w:fldChar w:fldCharType="end"/>
            </w:r>
          </w:hyperlink>
        </w:p>
        <w:p w14:paraId="75138DD1" w14:textId="6F88493F" w:rsidR="001A259F" w:rsidRDefault="005C38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5" w:history="1">
            <w:r w:rsidR="001A259F" w:rsidRPr="002668BB">
              <w:rPr>
                <w:rStyle w:val="Hyperlink"/>
                <w:rFonts w:eastAsiaTheme="majorEastAsia"/>
                <w:b/>
                <w:bCs/>
                <w:noProof/>
                <w:lang w:val="en-US"/>
              </w:rPr>
              <w:t>5.4.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Енфејз (</w:t>
            </w:r>
            <w:r w:rsidR="001A259F" w:rsidRPr="002668BB">
              <w:rPr>
                <w:rStyle w:val="Hyperlink"/>
                <w:rFonts w:eastAsiaTheme="majorEastAsia"/>
                <w:noProof/>
                <w:lang w:val="en-US"/>
              </w:rPr>
              <w:t>Enphase</w:t>
            </w:r>
            <w:r w:rsidR="001A259F" w:rsidRPr="002668BB">
              <w:rPr>
                <w:rStyle w:val="Hyperlink"/>
                <w:rFonts w:eastAsiaTheme="majorEastAsia"/>
                <w:noProof/>
                <w:lang w:val="sr-Cyrl-RS"/>
              </w:rPr>
              <w:t>) соларне опреме</w:t>
            </w:r>
            <w:r w:rsidR="001A259F">
              <w:rPr>
                <w:noProof/>
                <w:webHidden/>
              </w:rPr>
              <w:tab/>
            </w:r>
            <w:r w:rsidR="001A259F">
              <w:rPr>
                <w:noProof/>
                <w:webHidden/>
              </w:rPr>
              <w:fldChar w:fldCharType="begin"/>
            </w:r>
            <w:r w:rsidR="001A259F">
              <w:rPr>
                <w:noProof/>
                <w:webHidden/>
              </w:rPr>
              <w:instrText xml:space="preserve"> PAGEREF _Toc176736265 \h </w:instrText>
            </w:r>
            <w:r w:rsidR="001A259F">
              <w:rPr>
                <w:noProof/>
                <w:webHidden/>
              </w:rPr>
            </w:r>
            <w:r w:rsidR="001A259F">
              <w:rPr>
                <w:noProof/>
                <w:webHidden/>
              </w:rPr>
              <w:fldChar w:fldCharType="separate"/>
            </w:r>
            <w:r w:rsidR="001A259F">
              <w:rPr>
                <w:noProof/>
                <w:webHidden/>
              </w:rPr>
              <w:t>38</w:t>
            </w:r>
            <w:r w:rsidR="001A259F">
              <w:rPr>
                <w:noProof/>
                <w:webHidden/>
              </w:rPr>
              <w:fldChar w:fldCharType="end"/>
            </w:r>
          </w:hyperlink>
        </w:p>
        <w:p w14:paraId="0A34800B" w14:textId="6120A625" w:rsidR="001A259F" w:rsidRDefault="005C38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6" w:history="1">
            <w:r w:rsidR="001A259F" w:rsidRPr="002668BB">
              <w:rPr>
                <w:rStyle w:val="Hyperlink"/>
                <w:rFonts w:eastAsiaTheme="majorEastAsia"/>
                <w:b/>
                <w:bCs/>
                <w:noProof/>
                <w:lang w:val="en-US"/>
              </w:rPr>
              <w:t>5.5.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Контек (Contec) соларне опреме</w:t>
            </w:r>
            <w:r w:rsidR="001A259F">
              <w:rPr>
                <w:noProof/>
                <w:webHidden/>
              </w:rPr>
              <w:tab/>
            </w:r>
            <w:r w:rsidR="001A259F">
              <w:rPr>
                <w:noProof/>
                <w:webHidden/>
              </w:rPr>
              <w:fldChar w:fldCharType="begin"/>
            </w:r>
            <w:r w:rsidR="001A259F">
              <w:rPr>
                <w:noProof/>
                <w:webHidden/>
              </w:rPr>
              <w:instrText xml:space="preserve"> PAGEREF _Toc176736266 \h </w:instrText>
            </w:r>
            <w:r w:rsidR="001A259F">
              <w:rPr>
                <w:noProof/>
                <w:webHidden/>
              </w:rPr>
            </w:r>
            <w:r w:rsidR="001A259F">
              <w:rPr>
                <w:noProof/>
                <w:webHidden/>
              </w:rPr>
              <w:fldChar w:fldCharType="separate"/>
            </w:r>
            <w:r w:rsidR="001A259F">
              <w:rPr>
                <w:noProof/>
                <w:webHidden/>
              </w:rPr>
              <w:t>39</w:t>
            </w:r>
            <w:r w:rsidR="001A259F">
              <w:rPr>
                <w:noProof/>
                <w:webHidden/>
              </w:rPr>
              <w:fldChar w:fldCharType="end"/>
            </w:r>
          </w:hyperlink>
        </w:p>
        <w:p w14:paraId="1B20D5E1" w14:textId="3C0EBBD3" w:rsidR="001A259F" w:rsidRDefault="005C387E">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7" w:history="1">
            <w:r w:rsidR="001A259F" w:rsidRPr="002668BB">
              <w:rPr>
                <w:rStyle w:val="Hyperlink"/>
                <w:rFonts w:eastAsiaTheme="majorEastAsia"/>
                <w:b/>
                <w:bCs/>
                <w:noProof/>
                <w:lang w:val="en-US"/>
              </w:rPr>
              <w:t>5.6.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Сименс (Siemens) соларне опреме</w:t>
            </w:r>
            <w:r w:rsidR="001A259F">
              <w:rPr>
                <w:noProof/>
                <w:webHidden/>
              </w:rPr>
              <w:tab/>
            </w:r>
            <w:r w:rsidR="001A259F">
              <w:rPr>
                <w:noProof/>
                <w:webHidden/>
              </w:rPr>
              <w:fldChar w:fldCharType="begin"/>
            </w:r>
            <w:r w:rsidR="001A259F">
              <w:rPr>
                <w:noProof/>
                <w:webHidden/>
              </w:rPr>
              <w:instrText xml:space="preserve"> PAGEREF _Toc176736267 \h </w:instrText>
            </w:r>
            <w:r w:rsidR="001A259F">
              <w:rPr>
                <w:noProof/>
                <w:webHidden/>
              </w:rPr>
            </w:r>
            <w:r w:rsidR="001A259F">
              <w:rPr>
                <w:noProof/>
                <w:webHidden/>
              </w:rPr>
              <w:fldChar w:fldCharType="separate"/>
            </w:r>
            <w:r w:rsidR="001A259F">
              <w:rPr>
                <w:noProof/>
                <w:webHidden/>
              </w:rPr>
              <w:t>39</w:t>
            </w:r>
            <w:r w:rsidR="001A259F">
              <w:rPr>
                <w:noProof/>
                <w:webHidden/>
              </w:rPr>
              <w:fldChar w:fldCharType="end"/>
            </w:r>
          </w:hyperlink>
        </w:p>
        <w:p w14:paraId="55B9CED6" w14:textId="16CEB0C8" w:rsidR="001A259F" w:rsidRDefault="005C38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8" w:history="1">
            <w:r w:rsidR="001A259F" w:rsidRPr="002668BB">
              <w:rPr>
                <w:rStyle w:val="Hyperlink"/>
                <w:rFonts w:eastAsiaTheme="majorEastAsia"/>
                <w:noProof/>
                <w:lang w:val="en-US"/>
              </w:rPr>
              <w:t>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Закључак</w:t>
            </w:r>
            <w:r w:rsidR="001A259F">
              <w:rPr>
                <w:noProof/>
                <w:webHidden/>
              </w:rPr>
              <w:tab/>
            </w:r>
            <w:r w:rsidR="001A259F">
              <w:rPr>
                <w:noProof/>
                <w:webHidden/>
              </w:rPr>
              <w:fldChar w:fldCharType="begin"/>
            </w:r>
            <w:r w:rsidR="001A259F">
              <w:rPr>
                <w:noProof/>
                <w:webHidden/>
              </w:rPr>
              <w:instrText xml:space="preserve"> PAGEREF _Toc176736268 \h </w:instrText>
            </w:r>
            <w:r w:rsidR="001A259F">
              <w:rPr>
                <w:noProof/>
                <w:webHidden/>
              </w:rPr>
            </w:r>
            <w:r w:rsidR="001A259F">
              <w:rPr>
                <w:noProof/>
                <w:webHidden/>
              </w:rPr>
              <w:fldChar w:fldCharType="separate"/>
            </w:r>
            <w:r w:rsidR="001A259F">
              <w:rPr>
                <w:noProof/>
                <w:webHidden/>
              </w:rPr>
              <w:t>41</w:t>
            </w:r>
            <w:r w:rsidR="001A259F">
              <w:rPr>
                <w:noProof/>
                <w:webHidden/>
              </w:rPr>
              <w:fldChar w:fldCharType="end"/>
            </w:r>
          </w:hyperlink>
        </w:p>
        <w:p w14:paraId="5440C720" w14:textId="35BDC476" w:rsidR="001A259F" w:rsidRDefault="005C387E">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9" w:history="1">
            <w:r w:rsidR="001A259F" w:rsidRPr="002668BB">
              <w:rPr>
                <w:rStyle w:val="Hyperlink"/>
                <w:rFonts w:eastAsiaTheme="majorEastAsia"/>
                <w:noProof/>
                <w:lang w:val="en-US"/>
              </w:rPr>
              <w:t>7.</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Литература</w:t>
            </w:r>
            <w:r w:rsidR="001A259F">
              <w:rPr>
                <w:noProof/>
                <w:webHidden/>
              </w:rPr>
              <w:tab/>
            </w:r>
            <w:r w:rsidR="001A259F">
              <w:rPr>
                <w:noProof/>
                <w:webHidden/>
              </w:rPr>
              <w:fldChar w:fldCharType="begin"/>
            </w:r>
            <w:r w:rsidR="001A259F">
              <w:rPr>
                <w:noProof/>
                <w:webHidden/>
              </w:rPr>
              <w:instrText xml:space="preserve"> PAGEREF _Toc176736269 \h </w:instrText>
            </w:r>
            <w:r w:rsidR="001A259F">
              <w:rPr>
                <w:noProof/>
                <w:webHidden/>
              </w:rPr>
            </w:r>
            <w:r w:rsidR="001A259F">
              <w:rPr>
                <w:noProof/>
                <w:webHidden/>
              </w:rPr>
              <w:fldChar w:fldCharType="separate"/>
            </w:r>
            <w:r w:rsidR="001A259F">
              <w:rPr>
                <w:noProof/>
                <w:webHidden/>
              </w:rPr>
              <w:t>42</w:t>
            </w:r>
            <w:r w:rsidR="001A259F">
              <w:rPr>
                <w:noProof/>
                <w:webHidden/>
              </w:rPr>
              <w:fldChar w:fldCharType="end"/>
            </w:r>
          </w:hyperlink>
        </w:p>
        <w:p w14:paraId="16937E03" w14:textId="5423F93B"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3796867E" w14:textId="77777777" w:rsidR="001476D2" w:rsidRDefault="001476D2" w:rsidP="00F25A51">
      <w:pPr>
        <w:rPr>
          <w:lang w:val="sr-Cyrl-RS"/>
        </w:rPr>
      </w:pPr>
    </w:p>
    <w:p w14:paraId="19D74065" w14:textId="77777777" w:rsidR="00B61375" w:rsidRPr="00F25A51" w:rsidRDefault="00B61375"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2" w:name="_Toc176736191"/>
      <w:r w:rsidRPr="00D05160">
        <w:rPr>
          <w:rFonts w:ascii="Times New Roman" w:hAnsi="Times New Roman" w:cs="Times New Roman"/>
          <w:bCs/>
          <w:color w:val="auto"/>
          <w:lang w:val="sr-Cyrl-RS"/>
        </w:rPr>
        <w:lastRenderedPageBreak/>
        <w:t>Увод</w:t>
      </w:r>
      <w:bookmarkEnd w:id="2"/>
    </w:p>
    <w:p w14:paraId="3CEF12F8" w14:textId="77777777" w:rsidR="00877981" w:rsidRPr="00877981" w:rsidRDefault="00877981" w:rsidP="00155C24">
      <w:pPr>
        <w:rPr>
          <w:lang w:val="sr-Cyrl-RS"/>
        </w:rPr>
      </w:pPr>
    </w:p>
    <w:p w14:paraId="11A06B00" w14:textId="6FD33ADD" w:rsidR="00DD7057" w:rsidRPr="00656AA7" w:rsidRDefault="000D2C18" w:rsidP="00083EC6">
      <w:pPr>
        <w:ind w:firstLine="720"/>
        <w:jc w:val="both"/>
        <w:rPr>
          <w:sz w:val="24"/>
          <w:szCs w:val="24"/>
          <w:lang w:val="en-US"/>
        </w:rPr>
      </w:pPr>
      <w:bookmarkStart w:id="3"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3"/>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4" w:name="_Toc176736192"/>
      <w:r>
        <w:rPr>
          <w:rFonts w:ascii="Times New Roman" w:hAnsi="Times New Roman" w:cs="Times New Roman"/>
          <w:color w:val="auto"/>
          <w:lang w:val="sr-Cyrl-RS"/>
        </w:rPr>
        <w:lastRenderedPageBreak/>
        <w:t>Соларни инвертери</w:t>
      </w:r>
      <w:bookmarkEnd w:id="4"/>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5" w:name="_Toc176736193"/>
      <w:r w:rsidRPr="00BF650D">
        <w:rPr>
          <w:rFonts w:cs="Times New Roman"/>
          <w:sz w:val="28"/>
          <w:szCs w:val="28"/>
          <w:lang w:val="sr-Cyrl-RS"/>
        </w:rPr>
        <w:t>Зашто соларни инвертери представљају ризик сајбер безбедности</w:t>
      </w:r>
      <w:bookmarkEnd w:id="5"/>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Start w:id="20" w:name="_Toc176392733"/>
      <w:bookmarkStart w:id="21" w:name="_Toc176392820"/>
      <w:bookmarkStart w:id="22" w:name="_Toc176641811"/>
      <w:bookmarkStart w:id="23" w:name="_Toc176732738"/>
      <w:bookmarkStart w:id="24" w:name="_Toc17673619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5" w:name="_Toc174192381"/>
      <w:bookmarkStart w:id="26" w:name="_Toc174192677"/>
      <w:bookmarkStart w:id="27" w:name="_Toc174376851"/>
      <w:bookmarkStart w:id="28" w:name="_Toc174376881"/>
      <w:bookmarkStart w:id="29" w:name="_Toc174377342"/>
      <w:bookmarkStart w:id="30" w:name="_Toc174393767"/>
      <w:bookmarkStart w:id="31" w:name="_Toc174397476"/>
      <w:bookmarkStart w:id="32" w:name="_Toc174454536"/>
      <w:bookmarkStart w:id="33" w:name="_Toc174537520"/>
      <w:bookmarkStart w:id="34" w:name="_Toc174549262"/>
      <w:bookmarkStart w:id="35" w:name="_Toc174552231"/>
      <w:bookmarkStart w:id="36" w:name="_Toc176392734"/>
      <w:bookmarkStart w:id="37" w:name="_Toc176392821"/>
      <w:bookmarkStart w:id="38" w:name="_Toc176641812"/>
      <w:bookmarkStart w:id="39" w:name="_Toc176732739"/>
      <w:bookmarkStart w:id="40" w:name="_Toc17673619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1" w:name="_Toc174192382"/>
      <w:bookmarkStart w:id="42" w:name="_Toc174192678"/>
      <w:bookmarkStart w:id="43" w:name="_Toc174376852"/>
      <w:bookmarkStart w:id="44" w:name="_Toc174376882"/>
      <w:bookmarkStart w:id="45" w:name="_Toc174377343"/>
      <w:bookmarkStart w:id="46" w:name="_Toc174393768"/>
      <w:bookmarkStart w:id="47" w:name="_Toc174397477"/>
      <w:bookmarkStart w:id="48" w:name="_Toc174454537"/>
      <w:bookmarkStart w:id="49" w:name="_Toc174537521"/>
      <w:bookmarkStart w:id="50" w:name="_Toc174549263"/>
      <w:bookmarkStart w:id="51" w:name="_Toc174552232"/>
      <w:bookmarkStart w:id="52" w:name="_Toc176392735"/>
      <w:bookmarkStart w:id="53" w:name="_Toc176392822"/>
      <w:bookmarkStart w:id="54" w:name="_Toc176641813"/>
      <w:bookmarkStart w:id="55" w:name="_Toc176732740"/>
      <w:bookmarkStart w:id="56" w:name="_Toc17673619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57" w:name="_Toc176736197"/>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57"/>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58" w:name="_Toc176736198"/>
      <w:r w:rsidRPr="00F851E3">
        <w:rPr>
          <w:rFonts w:ascii="Times New Roman" w:hAnsi="Times New Roman" w:cs="Times New Roman"/>
          <w:color w:val="auto"/>
          <w:lang w:val="sr-Cyrl-RS"/>
        </w:rPr>
        <w:lastRenderedPageBreak/>
        <w:t>Анализа тржишта производње соларних инвертера</w:t>
      </w:r>
      <w:bookmarkEnd w:id="58"/>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59" w:name="_Toc174192384"/>
      <w:bookmarkStart w:id="60" w:name="_Toc174192681"/>
      <w:bookmarkStart w:id="61" w:name="_Toc174376855"/>
      <w:bookmarkStart w:id="62" w:name="_Toc174376885"/>
      <w:bookmarkStart w:id="63" w:name="_Toc174377346"/>
      <w:bookmarkStart w:id="64" w:name="_Toc174393771"/>
      <w:bookmarkStart w:id="65" w:name="_Toc174397480"/>
      <w:bookmarkStart w:id="66" w:name="_Toc174454540"/>
      <w:bookmarkStart w:id="67" w:name="_Toc174537524"/>
      <w:bookmarkStart w:id="68" w:name="_Toc174549266"/>
      <w:bookmarkStart w:id="69" w:name="_Toc174552235"/>
      <w:bookmarkStart w:id="70" w:name="_Toc176392738"/>
      <w:bookmarkStart w:id="71" w:name="_Toc176392825"/>
      <w:bookmarkStart w:id="72" w:name="_Toc176641816"/>
      <w:bookmarkStart w:id="73" w:name="_Toc176732743"/>
      <w:bookmarkStart w:id="74" w:name="_Toc17673619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75" w:name="_Toc174192682"/>
      <w:bookmarkStart w:id="76" w:name="_Toc174376856"/>
      <w:bookmarkStart w:id="77" w:name="_Toc174376886"/>
      <w:bookmarkStart w:id="78" w:name="_Toc174377347"/>
      <w:bookmarkStart w:id="79" w:name="_Toc174393772"/>
      <w:bookmarkStart w:id="80" w:name="_Toc174397481"/>
      <w:bookmarkStart w:id="81" w:name="_Toc174454541"/>
      <w:bookmarkStart w:id="82" w:name="_Toc174537525"/>
      <w:bookmarkStart w:id="83" w:name="_Toc174549267"/>
      <w:bookmarkStart w:id="84" w:name="_Toc174552236"/>
      <w:bookmarkStart w:id="85" w:name="_Toc176392739"/>
      <w:bookmarkStart w:id="86" w:name="_Toc176392826"/>
      <w:bookmarkStart w:id="87" w:name="_Toc176641817"/>
      <w:bookmarkStart w:id="88" w:name="_Toc176732744"/>
      <w:bookmarkStart w:id="89" w:name="_Toc17673620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90" w:name="_Toc174192683"/>
      <w:bookmarkStart w:id="91" w:name="_Toc174376857"/>
      <w:bookmarkStart w:id="92" w:name="_Toc174376887"/>
      <w:bookmarkStart w:id="93" w:name="_Toc174377348"/>
      <w:bookmarkStart w:id="94" w:name="_Toc174393773"/>
      <w:bookmarkStart w:id="95" w:name="_Toc174397482"/>
      <w:bookmarkStart w:id="96" w:name="_Toc174454542"/>
      <w:bookmarkStart w:id="97" w:name="_Toc174537526"/>
      <w:bookmarkStart w:id="98" w:name="_Toc174549268"/>
      <w:bookmarkStart w:id="99" w:name="_Toc174552237"/>
      <w:bookmarkStart w:id="100" w:name="_Toc176392740"/>
      <w:bookmarkStart w:id="101" w:name="_Toc176392827"/>
      <w:bookmarkStart w:id="102" w:name="_Toc176641818"/>
      <w:bookmarkStart w:id="103" w:name="_Toc176732745"/>
      <w:bookmarkStart w:id="104" w:name="_Toc17673620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77D3431" w14:textId="73F6A399" w:rsidR="009E0184" w:rsidRDefault="000D127D" w:rsidP="00E6099A">
      <w:pPr>
        <w:pStyle w:val="Heading3"/>
        <w:numPr>
          <w:ilvl w:val="1"/>
          <w:numId w:val="3"/>
        </w:numPr>
        <w:rPr>
          <w:rFonts w:cs="Times New Roman"/>
          <w:sz w:val="28"/>
          <w:szCs w:val="28"/>
          <w:lang w:val="sr-Cyrl-RS"/>
        </w:rPr>
      </w:pPr>
      <w:bookmarkStart w:id="105" w:name="_Toc176736202"/>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105"/>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6" w:name="_Toc174192685"/>
      <w:bookmarkStart w:id="107" w:name="_Toc174376859"/>
      <w:bookmarkStart w:id="108" w:name="_Toc174376889"/>
      <w:bookmarkStart w:id="109" w:name="_Toc174377350"/>
      <w:bookmarkStart w:id="110" w:name="_Toc174393775"/>
      <w:bookmarkStart w:id="111" w:name="_Toc174397484"/>
      <w:bookmarkStart w:id="112" w:name="_Toc174454544"/>
      <w:bookmarkStart w:id="113" w:name="_Toc174537528"/>
      <w:bookmarkStart w:id="114" w:name="_Toc174549270"/>
      <w:bookmarkStart w:id="115" w:name="_Toc174552239"/>
      <w:bookmarkStart w:id="116" w:name="_Toc176392742"/>
      <w:bookmarkStart w:id="117" w:name="_Toc176392829"/>
      <w:bookmarkStart w:id="118" w:name="_Toc176641820"/>
      <w:bookmarkStart w:id="119" w:name="_Toc176732747"/>
      <w:bookmarkStart w:id="120" w:name="_Toc176736203"/>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1" w:name="_Toc174192686"/>
      <w:bookmarkStart w:id="122" w:name="_Toc174376860"/>
      <w:bookmarkStart w:id="123" w:name="_Toc174376890"/>
      <w:bookmarkStart w:id="124" w:name="_Toc174377351"/>
      <w:bookmarkStart w:id="125" w:name="_Toc174393776"/>
      <w:bookmarkStart w:id="126" w:name="_Toc174397485"/>
      <w:bookmarkStart w:id="127" w:name="_Toc174454545"/>
      <w:bookmarkStart w:id="128" w:name="_Toc174537529"/>
      <w:bookmarkStart w:id="129" w:name="_Toc174549271"/>
      <w:bookmarkStart w:id="130" w:name="_Toc174552240"/>
      <w:bookmarkStart w:id="131" w:name="_Toc176392743"/>
      <w:bookmarkStart w:id="132" w:name="_Toc176392830"/>
      <w:bookmarkStart w:id="133" w:name="_Toc176641821"/>
      <w:bookmarkStart w:id="134" w:name="_Toc176732748"/>
      <w:bookmarkStart w:id="135" w:name="_Toc176736204"/>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6" w:name="_Toc174192687"/>
      <w:bookmarkStart w:id="137" w:name="_Toc174376861"/>
      <w:bookmarkStart w:id="138" w:name="_Toc174376891"/>
      <w:bookmarkStart w:id="139" w:name="_Toc174377352"/>
      <w:bookmarkStart w:id="140" w:name="_Toc174393777"/>
      <w:bookmarkStart w:id="141" w:name="_Toc174397486"/>
      <w:bookmarkStart w:id="142" w:name="_Toc174454546"/>
      <w:bookmarkStart w:id="143" w:name="_Toc174537530"/>
      <w:bookmarkStart w:id="144" w:name="_Toc174549272"/>
      <w:bookmarkStart w:id="145" w:name="_Toc174552241"/>
      <w:bookmarkStart w:id="146" w:name="_Toc176392744"/>
      <w:bookmarkStart w:id="147" w:name="_Toc176392831"/>
      <w:bookmarkStart w:id="148" w:name="_Toc176641822"/>
      <w:bookmarkStart w:id="149" w:name="_Toc176732749"/>
      <w:bookmarkStart w:id="150" w:name="_Toc17673620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1" w:name="_Toc174192688"/>
      <w:bookmarkStart w:id="152" w:name="_Toc174376862"/>
      <w:bookmarkStart w:id="153" w:name="_Toc174376892"/>
      <w:bookmarkStart w:id="154" w:name="_Toc174377353"/>
      <w:bookmarkStart w:id="155" w:name="_Toc174393778"/>
      <w:bookmarkStart w:id="156" w:name="_Toc174397487"/>
      <w:bookmarkStart w:id="157" w:name="_Toc174454547"/>
      <w:bookmarkStart w:id="158" w:name="_Toc174537531"/>
      <w:bookmarkStart w:id="159" w:name="_Toc174549273"/>
      <w:bookmarkStart w:id="160" w:name="_Toc174552242"/>
      <w:bookmarkStart w:id="161" w:name="_Toc176392745"/>
      <w:bookmarkStart w:id="162" w:name="_Toc176392832"/>
      <w:bookmarkStart w:id="163" w:name="_Toc176641823"/>
      <w:bookmarkStart w:id="164" w:name="_Toc176732750"/>
      <w:bookmarkStart w:id="165" w:name="_Toc176736206"/>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543DFBA0" w14:textId="51395D5E" w:rsidR="00F851E3" w:rsidRDefault="00F851E3" w:rsidP="00E6099A">
      <w:pPr>
        <w:pStyle w:val="Heading3"/>
        <w:numPr>
          <w:ilvl w:val="1"/>
          <w:numId w:val="6"/>
        </w:numPr>
        <w:rPr>
          <w:rFonts w:cs="Times New Roman"/>
          <w:sz w:val="28"/>
          <w:szCs w:val="28"/>
          <w:lang w:val="sr-Cyrl-RS"/>
        </w:rPr>
      </w:pPr>
      <w:bookmarkStart w:id="166" w:name="_Toc176736207"/>
      <w:r w:rsidRPr="00F851E3">
        <w:rPr>
          <w:rFonts w:cs="Times New Roman"/>
          <w:sz w:val="28"/>
          <w:szCs w:val="28"/>
          <w:lang w:val="sr-Cyrl-RS"/>
        </w:rPr>
        <w:t>Да ли кинески производи предстаљају проблем</w:t>
      </w:r>
      <w:bookmarkEnd w:id="166"/>
    </w:p>
    <w:p w14:paraId="7DEA5049" w14:textId="77777777" w:rsidR="00AE116B" w:rsidRPr="00AE116B" w:rsidRDefault="00AE116B" w:rsidP="00AE116B">
      <w:pPr>
        <w:rPr>
          <w:lang w:val="sr-Cyrl-RS"/>
        </w:rPr>
      </w:pPr>
    </w:p>
    <w:p w14:paraId="2AE96B21" w14:textId="05EBC757" w:rsidR="009E0184" w:rsidRPr="00B76D6F" w:rsidRDefault="00B76D6F" w:rsidP="00B76D6F">
      <w:pPr>
        <w:ind w:firstLine="720"/>
        <w:jc w:val="both"/>
        <w:rPr>
          <w:sz w:val="24"/>
          <w:szCs w:val="24"/>
          <w:lang w:val="sr-Cyrl-RS"/>
        </w:rPr>
      </w:pPr>
      <w:r>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Pr>
          <w:sz w:val="24"/>
          <w:szCs w:val="24"/>
          <w:lang w:val="sr-Cyrl-RS"/>
        </w:rPr>
        <w:t xml:space="preserve"> кинеске производње</w:t>
      </w:r>
      <w:r>
        <w:rPr>
          <w:sz w:val="24"/>
          <w:szCs w:val="24"/>
          <w:lang w:val="sr-Cyrl-RS"/>
        </w:rPr>
        <w:t>.</w:t>
      </w:r>
      <w:r w:rsidR="00A27E0C">
        <w:rPr>
          <w:sz w:val="24"/>
          <w:szCs w:val="24"/>
          <w:lang w:val="sr-Cyrl-RS"/>
        </w:rPr>
        <w:t xml:space="preserve"> Сличне бриге су изнете и у Аустралији где је око 60% фотонапонске опреме </w:t>
      </w:r>
      <w:r w:rsidR="000621F5">
        <w:rPr>
          <w:sz w:val="24"/>
          <w:szCs w:val="24"/>
          <w:lang w:val="sr-Cyrl-RS"/>
        </w:rPr>
        <w:t>к</w:t>
      </w:r>
      <w:r w:rsidR="00A27E0C">
        <w:rPr>
          <w:sz w:val="24"/>
          <w:szCs w:val="24"/>
          <w:lang w:val="sr-Cyrl-RS"/>
        </w:rPr>
        <w:t>инеског порекла</w:t>
      </w:r>
      <w:r w:rsidR="000621F5">
        <w:rPr>
          <w:sz w:val="24"/>
          <w:szCs w:val="24"/>
          <w:lang w:val="sr-Cyrl-RS"/>
        </w:rPr>
        <w:t xml:space="preserve"> од поизвођача као што су Хаувеи и Сангроу</w:t>
      </w:r>
      <w:r w:rsidR="00A27E0C">
        <w:rPr>
          <w:sz w:val="24"/>
          <w:szCs w:val="24"/>
          <w:lang w:val="sr-Cyrl-RS"/>
        </w:rPr>
        <w:t xml:space="preserve">. </w:t>
      </w:r>
    </w:p>
    <w:p w14:paraId="5DF1C433" w14:textId="77777777" w:rsidR="00EC668B" w:rsidRDefault="00EC668B" w:rsidP="00E126F3">
      <w:pPr>
        <w:jc w:val="both"/>
        <w:rPr>
          <w:sz w:val="24"/>
          <w:szCs w:val="24"/>
          <w:lang w:val="sr-Cyrl-RS"/>
        </w:rPr>
      </w:pPr>
    </w:p>
    <w:p w14:paraId="4F7B70F5" w14:textId="665C8BC3" w:rsidR="000621F5" w:rsidRDefault="000621F5" w:rsidP="00E126F3">
      <w:pPr>
        <w:jc w:val="both"/>
        <w:rPr>
          <w:sz w:val="24"/>
          <w:szCs w:val="24"/>
          <w:lang w:val="sr-Cyrl-RS"/>
        </w:rPr>
      </w:pPr>
      <w:r>
        <w:rPr>
          <w:sz w:val="24"/>
          <w:szCs w:val="24"/>
          <w:lang w:val="sr-Cyrl-RS"/>
        </w:rPr>
        <w:tab/>
        <w:t xml:space="preserve">Према члану 7 кинсеког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Default="000621F5" w:rsidP="00E126F3">
      <w:pPr>
        <w:jc w:val="both"/>
        <w:rPr>
          <w:sz w:val="24"/>
          <w:szCs w:val="24"/>
          <w:lang w:val="sr-Cyrl-RS"/>
        </w:rPr>
      </w:pPr>
    </w:p>
    <w:p w14:paraId="31A4FB04" w14:textId="68814B93" w:rsidR="000621F5" w:rsidRPr="000621F5" w:rsidRDefault="000621F5" w:rsidP="00E126F3">
      <w:pPr>
        <w:jc w:val="both"/>
        <w:rPr>
          <w:sz w:val="24"/>
          <w:szCs w:val="24"/>
          <w:lang w:val="sr-Cyrl-RS"/>
        </w:rPr>
      </w:pPr>
      <w:r>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Pr>
          <w:sz w:val="24"/>
          <w:szCs w:val="24"/>
          <w:lang w:val="sr-Cyrl-RS"/>
        </w:rPr>
        <w:t>, овде је комплетан производ дело једне компаније.</w:t>
      </w:r>
      <w:r w:rsidR="00FD279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7F933C23" w14:textId="77777777" w:rsidR="008A1B2D" w:rsidRPr="008D4B40" w:rsidRDefault="008A1B2D" w:rsidP="008A1B2D">
      <w:pPr>
        <w:rPr>
          <w:lang w:val="en-U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67" w:name="_Toc176736208"/>
      <w:r>
        <w:rPr>
          <w:rFonts w:ascii="Times New Roman" w:hAnsi="Times New Roman" w:cs="Times New Roman"/>
          <w:color w:val="auto"/>
          <w:lang w:val="sr-Cyrl-RS"/>
        </w:rPr>
        <w:lastRenderedPageBreak/>
        <w:t>Инвертерска комуникација</w:t>
      </w:r>
      <w:bookmarkEnd w:id="167"/>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68" w:name="_Toc174376865"/>
      <w:bookmarkStart w:id="169" w:name="_Toc174376895"/>
      <w:bookmarkStart w:id="170" w:name="_Toc174377356"/>
      <w:bookmarkStart w:id="171" w:name="_Toc174393781"/>
      <w:bookmarkStart w:id="172" w:name="_Toc174397490"/>
      <w:bookmarkStart w:id="173" w:name="_Toc174454550"/>
      <w:bookmarkStart w:id="174" w:name="_Toc174537534"/>
      <w:bookmarkStart w:id="175" w:name="_Toc174549276"/>
      <w:bookmarkStart w:id="176" w:name="_Toc174552245"/>
      <w:bookmarkStart w:id="177" w:name="_Toc176392748"/>
      <w:bookmarkStart w:id="178" w:name="_Toc176392835"/>
      <w:bookmarkStart w:id="179" w:name="_Toc176641826"/>
      <w:bookmarkStart w:id="180" w:name="_Toc176732753"/>
      <w:bookmarkStart w:id="181" w:name="_Toc17673620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82" w:name="_Toc174376866"/>
      <w:bookmarkStart w:id="183" w:name="_Toc174376896"/>
      <w:bookmarkStart w:id="184" w:name="_Toc174377357"/>
      <w:bookmarkStart w:id="185" w:name="_Toc174393782"/>
      <w:bookmarkStart w:id="186" w:name="_Toc174397491"/>
      <w:bookmarkStart w:id="187" w:name="_Toc174454551"/>
      <w:bookmarkStart w:id="188" w:name="_Toc174537535"/>
      <w:bookmarkStart w:id="189" w:name="_Toc174549277"/>
      <w:bookmarkStart w:id="190" w:name="_Toc174552246"/>
      <w:bookmarkStart w:id="191" w:name="_Toc176392749"/>
      <w:bookmarkStart w:id="192" w:name="_Toc176392836"/>
      <w:bookmarkStart w:id="193" w:name="_Toc176641827"/>
      <w:bookmarkStart w:id="194" w:name="_Toc176732754"/>
      <w:bookmarkStart w:id="195" w:name="_Toc17673621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96" w:name="_Toc174376867"/>
      <w:bookmarkStart w:id="197" w:name="_Toc174376897"/>
      <w:bookmarkStart w:id="198" w:name="_Toc174377358"/>
      <w:bookmarkStart w:id="199" w:name="_Toc174393783"/>
      <w:bookmarkStart w:id="200" w:name="_Toc174397492"/>
      <w:bookmarkStart w:id="201" w:name="_Toc174454552"/>
      <w:bookmarkStart w:id="202" w:name="_Toc174537536"/>
      <w:bookmarkStart w:id="203" w:name="_Toc174549278"/>
      <w:bookmarkStart w:id="204" w:name="_Toc174552247"/>
      <w:bookmarkStart w:id="205" w:name="_Toc176392750"/>
      <w:bookmarkStart w:id="206" w:name="_Toc176392837"/>
      <w:bookmarkStart w:id="207" w:name="_Toc176641828"/>
      <w:bookmarkStart w:id="208" w:name="_Toc176732755"/>
      <w:bookmarkStart w:id="209" w:name="_Toc17673621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210" w:name="_Toc176736212"/>
      <w:r w:rsidRPr="00147DB8">
        <w:rPr>
          <w:rFonts w:cs="Times New Roman"/>
          <w:sz w:val="28"/>
          <w:szCs w:val="28"/>
          <w:lang w:val="sr-Cyrl-RS"/>
        </w:rPr>
        <w:t>Типови инвертерске комуникације</w:t>
      </w:r>
      <w:bookmarkEnd w:id="210"/>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5B02B474"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3720E5B3"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18B59527" w:rsidR="002C2D67" w:rsidRDefault="002C2D67" w:rsidP="002C2D67">
      <w:pPr>
        <w:jc w:val="both"/>
        <w:rPr>
          <w:lang w:val="sr-Cyrl-RS"/>
        </w:rPr>
      </w:pPr>
    </w:p>
    <w:p w14:paraId="61E7A600" w14:textId="06B094C0"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3492F745" w:rsidR="00627922" w:rsidRDefault="00627922" w:rsidP="002C2D67">
      <w:pPr>
        <w:ind w:firstLine="720"/>
        <w:jc w:val="both"/>
        <w:rPr>
          <w:sz w:val="24"/>
          <w:szCs w:val="24"/>
          <w:lang w:val="sr-Cyrl-RS"/>
        </w:rPr>
      </w:pPr>
    </w:p>
    <w:p w14:paraId="562DCE1C" w14:textId="4CB86DE4"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Default="002C2D67" w:rsidP="002C2D67">
      <w:pPr>
        <w:jc w:val="both"/>
        <w:rPr>
          <w:lang w:val="sr-Cyrl-RS"/>
        </w:rPr>
      </w:pPr>
    </w:p>
    <w:p w14:paraId="4A66BFC8" w14:textId="597C0312"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1EC843DA" w:rsidR="005E080C" w:rsidRDefault="005E080C" w:rsidP="005E080C">
      <w:pPr>
        <w:rPr>
          <w:lang w:val="sr-Cyrl-RS"/>
        </w:rPr>
      </w:pPr>
    </w:p>
    <w:p w14:paraId="6D10329C" w14:textId="56043151" w:rsidR="005E080C" w:rsidRDefault="008703F8" w:rsidP="009A6E91">
      <w:pPr>
        <w:ind w:firstLine="720"/>
        <w:jc w:val="both"/>
        <w:rPr>
          <w:sz w:val="24"/>
          <w:szCs w:val="24"/>
          <w:lang w:val="sr-Cyrl-RS"/>
        </w:rPr>
      </w:pPr>
      <w:r>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5E080C">
        <w:rPr>
          <w:sz w:val="24"/>
          <w:szCs w:val="24"/>
          <w:lang w:val="sr-Cyrl-RS"/>
        </w:rPr>
        <w:t>Блутут</w:t>
      </w:r>
      <w:r w:rsidR="005E080C">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Default="00A5680E" w:rsidP="002B3575">
      <w:pPr>
        <w:ind w:firstLine="720"/>
        <w:rPr>
          <w:sz w:val="24"/>
          <w:szCs w:val="24"/>
          <w:lang w:val="sr-Cyrl-RS"/>
        </w:rPr>
      </w:pPr>
    </w:p>
    <w:p w14:paraId="31B0DDE2" w14:textId="5220EF11" w:rsidR="002B3575" w:rsidRDefault="00A5680E" w:rsidP="009A6E91">
      <w:pPr>
        <w:ind w:firstLine="720"/>
        <w:jc w:val="both"/>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980C3F" w:rsidRDefault="00A369DE" w:rsidP="00980C3F">
      <w:pPr>
        <w:rPr>
          <w:sz w:val="24"/>
          <w:szCs w:val="24"/>
          <w:lang w:val="en-US"/>
        </w:rPr>
      </w:pPr>
    </w:p>
    <w:p w14:paraId="325DA71E" w14:textId="297801A3"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31061F5C" w:rsidR="008B12E5" w:rsidRDefault="008B12E5" w:rsidP="008B12E5">
      <w:pPr>
        <w:pStyle w:val="Heading4"/>
        <w:rPr>
          <w:b w:val="0"/>
          <w:sz w:val="28"/>
          <w:szCs w:val="28"/>
          <w:lang w:val="sr-Cyrl-RS"/>
        </w:rPr>
      </w:pPr>
    </w:p>
    <w:p w14:paraId="393286E6" w14:textId="79E4E144" w:rsidR="008B12E5" w:rsidRDefault="008703F8" w:rsidP="009E5EC5">
      <w:pPr>
        <w:ind w:firstLine="720"/>
        <w:jc w:val="both"/>
        <w:rPr>
          <w:sz w:val="24"/>
          <w:szCs w:val="24"/>
          <w:lang w:val="sr-Cyrl-RS"/>
        </w:rPr>
      </w:pPr>
      <w:r>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8B12E5">
        <w:rPr>
          <w:sz w:val="24"/>
          <w:szCs w:val="24"/>
          <w:lang w:val="sr-Cyrl-RS"/>
        </w:rPr>
        <w:t>Зигби комуникација</w:t>
      </w:r>
      <w:r w:rsidR="008B12E5">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Pr="008703F8" w:rsidRDefault="008B12E5" w:rsidP="009E5EC5">
      <w:pPr>
        <w:ind w:firstLine="720"/>
        <w:jc w:val="both"/>
        <w:rPr>
          <w:sz w:val="24"/>
          <w:szCs w:val="24"/>
          <w:lang w:val="en-U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60AD16F9" w14:textId="28A4F117" w:rsidR="002D4162" w:rsidRPr="008703F8" w:rsidRDefault="008E06B5" w:rsidP="008703F8">
      <w:pPr>
        <w:ind w:firstLine="720"/>
        <w:jc w:val="both"/>
        <w:rPr>
          <w:sz w:val="24"/>
          <w:szCs w:val="24"/>
          <w:lang w:val="en-U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8703F8" w:rsidRDefault="008703F8" w:rsidP="00704E55">
      <w:pPr>
        <w:ind w:firstLine="720"/>
        <w:jc w:val="both"/>
        <w:rPr>
          <w:sz w:val="24"/>
          <w:szCs w:val="24"/>
          <w:lang w:val="en-U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11" w:name="_Toc174376869"/>
      <w:bookmarkStart w:id="212" w:name="_Toc174376899"/>
      <w:bookmarkStart w:id="213" w:name="_Toc174377360"/>
      <w:bookmarkStart w:id="214" w:name="_Toc174393785"/>
      <w:bookmarkStart w:id="215" w:name="_Toc174397494"/>
      <w:bookmarkStart w:id="216" w:name="_Toc174454554"/>
      <w:bookmarkStart w:id="217" w:name="_Toc174537538"/>
      <w:bookmarkStart w:id="218" w:name="_Toc174549280"/>
      <w:bookmarkStart w:id="219" w:name="_Toc174552249"/>
      <w:bookmarkStart w:id="220" w:name="_Toc176392752"/>
      <w:bookmarkStart w:id="221" w:name="_Toc176392839"/>
      <w:bookmarkStart w:id="222" w:name="_Toc176641830"/>
      <w:bookmarkStart w:id="223" w:name="_Toc176732757"/>
      <w:bookmarkStart w:id="224" w:name="_Toc17673621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25" w:name="_Toc174376870"/>
      <w:bookmarkStart w:id="226" w:name="_Toc174376900"/>
      <w:bookmarkStart w:id="227" w:name="_Toc174377361"/>
      <w:bookmarkStart w:id="228" w:name="_Toc174393786"/>
      <w:bookmarkStart w:id="229" w:name="_Toc174397495"/>
      <w:bookmarkStart w:id="230" w:name="_Toc174454555"/>
      <w:bookmarkStart w:id="231" w:name="_Toc174537539"/>
      <w:bookmarkStart w:id="232" w:name="_Toc174549281"/>
      <w:bookmarkStart w:id="233" w:name="_Toc174552250"/>
      <w:bookmarkStart w:id="234" w:name="_Toc176392753"/>
      <w:bookmarkStart w:id="235" w:name="_Toc176392840"/>
      <w:bookmarkStart w:id="236" w:name="_Toc176641831"/>
      <w:bookmarkStart w:id="237" w:name="_Toc176732758"/>
      <w:bookmarkStart w:id="238" w:name="_Toc17673621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39" w:name="_Toc174376871"/>
      <w:bookmarkStart w:id="240" w:name="_Toc174376901"/>
      <w:bookmarkStart w:id="241" w:name="_Toc174377362"/>
      <w:bookmarkStart w:id="242" w:name="_Toc174393787"/>
      <w:bookmarkStart w:id="243" w:name="_Toc174397496"/>
      <w:bookmarkStart w:id="244" w:name="_Toc174454556"/>
      <w:bookmarkStart w:id="245" w:name="_Toc174537540"/>
      <w:bookmarkStart w:id="246" w:name="_Toc174549282"/>
      <w:bookmarkStart w:id="247" w:name="_Toc174552251"/>
      <w:bookmarkStart w:id="248" w:name="_Toc176392754"/>
      <w:bookmarkStart w:id="249" w:name="_Toc176392841"/>
      <w:bookmarkStart w:id="250" w:name="_Toc176641832"/>
      <w:bookmarkStart w:id="251" w:name="_Toc176732759"/>
      <w:bookmarkStart w:id="252" w:name="_Toc176736215"/>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53" w:name="_Toc174376872"/>
      <w:bookmarkStart w:id="254" w:name="_Toc174376902"/>
      <w:bookmarkStart w:id="255" w:name="_Toc174377363"/>
      <w:bookmarkStart w:id="256" w:name="_Toc174393788"/>
      <w:bookmarkStart w:id="257" w:name="_Toc174397497"/>
      <w:bookmarkStart w:id="258" w:name="_Toc174454557"/>
      <w:bookmarkStart w:id="259" w:name="_Toc174537541"/>
      <w:bookmarkStart w:id="260" w:name="_Toc174549283"/>
      <w:bookmarkStart w:id="261" w:name="_Toc174552252"/>
      <w:bookmarkStart w:id="262" w:name="_Toc176392755"/>
      <w:bookmarkStart w:id="263" w:name="_Toc176392842"/>
      <w:bookmarkStart w:id="264" w:name="_Toc176641833"/>
      <w:bookmarkStart w:id="265" w:name="_Toc176732760"/>
      <w:bookmarkStart w:id="266" w:name="_Toc176736216"/>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267" w:name="_Toc176736217"/>
      <w:r w:rsidRPr="00B1204F">
        <w:rPr>
          <w:sz w:val="28"/>
          <w:szCs w:val="28"/>
          <w:lang w:val="sr-Cyrl-RS"/>
        </w:rPr>
        <w:t>Комуникациони протоколи</w:t>
      </w:r>
      <w:bookmarkEnd w:id="267"/>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0B8AD152"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634CB4B6" w:rsidR="00AF460E" w:rsidRPr="00AF460E" w:rsidRDefault="00AF460E" w:rsidP="00AF460E">
      <w:pPr>
        <w:jc w:val="both"/>
        <w:rPr>
          <w:lang w:val="sr-Cyrl-RS"/>
        </w:rPr>
      </w:pPr>
    </w:p>
    <w:p w14:paraId="788A46AA" w14:textId="10BD9CFC" w:rsidR="00AF460E" w:rsidRPr="00AF460E" w:rsidRDefault="0073436B" w:rsidP="00AF460E">
      <w:pPr>
        <w:ind w:firstLine="720"/>
        <w:jc w:val="both"/>
        <w:rPr>
          <w:sz w:val="24"/>
          <w:szCs w:val="24"/>
          <w:lang w:val="sr-Cyrl-RS"/>
        </w:rPr>
      </w:pPr>
      <w:r>
        <w:rPr>
          <w:noProof/>
          <w:sz w:val="24"/>
          <w:szCs w:val="24"/>
          <w:lang w:val="en-U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60E"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AF460E" w:rsidRDefault="00AF460E" w:rsidP="00AF460E">
      <w:pPr>
        <w:jc w:val="both"/>
        <w:rPr>
          <w:sz w:val="24"/>
          <w:szCs w:val="24"/>
          <w:lang w:val="sr-Cyrl-RS"/>
        </w:rPr>
      </w:pPr>
    </w:p>
    <w:p w14:paraId="23C50A14" w14:textId="2D96F3B4"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60C6FF8D" w14:textId="77777777" w:rsidR="0073436B" w:rsidRPr="0073436B" w:rsidRDefault="0073436B" w:rsidP="00BB0A95">
      <w:pPr>
        <w:ind w:firstLine="720"/>
        <w:jc w:val="both"/>
        <w:rPr>
          <w:sz w:val="24"/>
          <w:szCs w:val="24"/>
          <w:lang w:val="en-US"/>
        </w:rPr>
      </w:pP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268" w:name="_Toc176736218"/>
      <w:r w:rsidRPr="00B045F8">
        <w:rPr>
          <w:sz w:val="28"/>
          <w:szCs w:val="28"/>
          <w:lang w:val="sr-Cyrl-RS"/>
        </w:rPr>
        <w:lastRenderedPageBreak/>
        <w:t>Интерфејси за комуникацију</w:t>
      </w:r>
      <w:bookmarkEnd w:id="268"/>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269" w:name="_Toc176736219"/>
      <w:r>
        <w:rPr>
          <w:sz w:val="28"/>
          <w:szCs w:val="28"/>
          <w:lang w:val="sr-Cyrl-RS"/>
        </w:rPr>
        <w:t>Примене инвертерске комуникације</w:t>
      </w:r>
      <w:bookmarkEnd w:id="269"/>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04B22035" w:rsidR="00C62BA8" w:rsidRDefault="00C62BA8" w:rsidP="00B900A5">
      <w:pPr>
        <w:ind w:firstLine="720"/>
        <w:jc w:val="both"/>
        <w:rPr>
          <w:sz w:val="24"/>
          <w:szCs w:val="24"/>
          <w:lang w:val="en-US"/>
        </w:rPr>
      </w:pPr>
    </w:p>
    <w:p w14:paraId="730A6BD0" w14:textId="408A3213" w:rsidR="00C62BA8" w:rsidRPr="00C62BA8" w:rsidRDefault="000F7472"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Default="006B0C06" w:rsidP="00B900A5">
      <w:pPr>
        <w:ind w:firstLine="720"/>
        <w:jc w:val="both"/>
        <w:rPr>
          <w:sz w:val="24"/>
          <w:szCs w:val="24"/>
          <w:lang w:val="sr-Cyrl-RS"/>
        </w:rPr>
      </w:pPr>
    </w:p>
    <w:p w14:paraId="2607BC53" w14:textId="77777777" w:rsidR="000F7472" w:rsidRDefault="000F7472" w:rsidP="00B900A5">
      <w:pPr>
        <w:ind w:firstLine="720"/>
        <w:jc w:val="both"/>
        <w:rPr>
          <w:sz w:val="24"/>
          <w:szCs w:val="24"/>
          <w:lang w:val="sr-Cyrl-RS"/>
        </w:rPr>
      </w:pPr>
    </w:p>
    <w:p w14:paraId="0825B953" w14:textId="77777777" w:rsidR="000F7472" w:rsidRDefault="000F7472" w:rsidP="00B900A5">
      <w:pPr>
        <w:ind w:firstLine="720"/>
        <w:jc w:val="both"/>
        <w:rPr>
          <w:sz w:val="24"/>
          <w:szCs w:val="24"/>
          <w:lang w:val="sr-Cyrl-RS"/>
        </w:rPr>
      </w:pPr>
    </w:p>
    <w:p w14:paraId="7236667B" w14:textId="77777777" w:rsidR="000F7472" w:rsidRDefault="000F7472" w:rsidP="00B900A5">
      <w:pPr>
        <w:ind w:firstLine="720"/>
        <w:jc w:val="both"/>
        <w:rPr>
          <w:sz w:val="24"/>
          <w:szCs w:val="24"/>
          <w:lang w:val="sr-Cyrl-RS"/>
        </w:rPr>
      </w:pPr>
    </w:p>
    <w:p w14:paraId="0D26227E" w14:textId="77777777" w:rsidR="000F7472" w:rsidRDefault="000F7472" w:rsidP="00B900A5">
      <w:pPr>
        <w:ind w:firstLine="720"/>
        <w:jc w:val="both"/>
        <w:rPr>
          <w:sz w:val="24"/>
          <w:szCs w:val="24"/>
          <w:lang w:val="sr-Cyrl-RS"/>
        </w:rPr>
      </w:pPr>
    </w:p>
    <w:p w14:paraId="7E4AD553" w14:textId="77777777" w:rsidR="000F7472" w:rsidRDefault="000F7472" w:rsidP="00B900A5">
      <w:pPr>
        <w:ind w:firstLine="720"/>
        <w:jc w:val="both"/>
        <w:rPr>
          <w:sz w:val="24"/>
          <w:szCs w:val="24"/>
          <w:lang w:val="sr-Cyrl-RS"/>
        </w:rPr>
      </w:pPr>
    </w:p>
    <w:p w14:paraId="0A28E232" w14:textId="77777777" w:rsidR="000F7472" w:rsidRDefault="000F7472" w:rsidP="00B900A5">
      <w:pPr>
        <w:ind w:firstLine="720"/>
        <w:jc w:val="both"/>
        <w:rPr>
          <w:sz w:val="24"/>
          <w:szCs w:val="24"/>
          <w:lang w:val="sr-Cyrl-RS"/>
        </w:rPr>
      </w:pPr>
    </w:p>
    <w:p w14:paraId="376CC77C" w14:textId="77777777" w:rsidR="000F7472" w:rsidRDefault="000F7472" w:rsidP="00B900A5">
      <w:pPr>
        <w:ind w:firstLine="720"/>
        <w:jc w:val="both"/>
        <w:rPr>
          <w:sz w:val="24"/>
          <w:szCs w:val="24"/>
          <w:lang w:val="sr-Cyrl-RS"/>
        </w:rPr>
      </w:pPr>
    </w:p>
    <w:p w14:paraId="6A6100BB" w14:textId="77777777" w:rsidR="000F7472" w:rsidRDefault="000F7472" w:rsidP="00B900A5">
      <w:pPr>
        <w:ind w:firstLine="720"/>
        <w:jc w:val="both"/>
        <w:rPr>
          <w:sz w:val="24"/>
          <w:szCs w:val="24"/>
          <w:lang w:val="sr-Cyrl-RS"/>
        </w:rPr>
      </w:pPr>
    </w:p>
    <w:p w14:paraId="329BE32C" w14:textId="77777777" w:rsidR="000F7472" w:rsidRDefault="000F7472" w:rsidP="00B900A5">
      <w:pPr>
        <w:ind w:firstLine="720"/>
        <w:jc w:val="both"/>
        <w:rPr>
          <w:sz w:val="24"/>
          <w:szCs w:val="24"/>
          <w:lang w:val="sr-Cyrl-RS"/>
        </w:rPr>
      </w:pPr>
    </w:p>
    <w:p w14:paraId="03C81AC9" w14:textId="77777777" w:rsidR="000F7472" w:rsidRDefault="000F7472" w:rsidP="00B900A5">
      <w:pPr>
        <w:ind w:firstLine="720"/>
        <w:jc w:val="both"/>
        <w:rPr>
          <w:sz w:val="24"/>
          <w:szCs w:val="24"/>
          <w:lang w:val="sr-Cyrl-RS"/>
        </w:rPr>
      </w:pPr>
    </w:p>
    <w:p w14:paraId="6E53ABDE" w14:textId="77777777" w:rsidR="000F7472" w:rsidRDefault="000F7472" w:rsidP="00B900A5">
      <w:pPr>
        <w:ind w:firstLine="720"/>
        <w:jc w:val="both"/>
        <w:rPr>
          <w:sz w:val="24"/>
          <w:szCs w:val="24"/>
          <w:lang w:val="sr-Cyrl-RS"/>
        </w:rPr>
      </w:pPr>
    </w:p>
    <w:p w14:paraId="4F6F7D1F" w14:textId="77777777" w:rsidR="000F7472" w:rsidRDefault="000F7472" w:rsidP="00B900A5">
      <w:pPr>
        <w:ind w:firstLine="720"/>
        <w:jc w:val="both"/>
        <w:rPr>
          <w:sz w:val="24"/>
          <w:szCs w:val="24"/>
          <w:lang w:val="sr-Cyrl-RS"/>
        </w:rPr>
      </w:pPr>
    </w:p>
    <w:p w14:paraId="7B908E2C" w14:textId="77777777" w:rsidR="000F7472" w:rsidRDefault="000F7472" w:rsidP="00B900A5">
      <w:pPr>
        <w:ind w:firstLine="720"/>
        <w:jc w:val="both"/>
        <w:rPr>
          <w:sz w:val="24"/>
          <w:szCs w:val="24"/>
          <w:lang w:val="sr-Cyrl-RS"/>
        </w:rPr>
      </w:pPr>
    </w:p>
    <w:p w14:paraId="089C35C1" w14:textId="77777777" w:rsidR="000F7472" w:rsidRDefault="000F7472" w:rsidP="00B900A5">
      <w:pPr>
        <w:ind w:firstLine="720"/>
        <w:jc w:val="both"/>
        <w:rPr>
          <w:sz w:val="24"/>
          <w:szCs w:val="24"/>
          <w:lang w:val="sr-Cyrl-RS"/>
        </w:rPr>
      </w:pPr>
    </w:p>
    <w:p w14:paraId="45137003" w14:textId="77777777" w:rsidR="000F7472" w:rsidRDefault="000F7472" w:rsidP="00B900A5">
      <w:pPr>
        <w:ind w:firstLine="720"/>
        <w:jc w:val="both"/>
        <w:rPr>
          <w:sz w:val="24"/>
          <w:szCs w:val="24"/>
          <w:lang w:val="sr-Cyrl-RS"/>
        </w:rPr>
      </w:pPr>
    </w:p>
    <w:p w14:paraId="1108E810" w14:textId="77777777" w:rsidR="000F7472" w:rsidRDefault="000F7472"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1AC141E2"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w:t>
      </w:r>
      <w:r w:rsidR="00573C71">
        <w:rPr>
          <w:b w:val="0"/>
          <w:sz w:val="28"/>
          <w:szCs w:val="28"/>
          <w:lang w:val="sr-Cyrl-RS"/>
        </w:rPr>
        <w:t>ом</w:t>
      </w:r>
      <w:r>
        <w:rPr>
          <w:b w:val="0"/>
          <w:sz w:val="28"/>
          <w:szCs w:val="28"/>
          <w:lang w:val="sr-Cyrl-RS"/>
        </w:rPr>
        <w:t>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0F7472" w:rsidRDefault="00C9239D"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en-U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2BB0852F" w14:textId="77777777" w:rsidR="004821BC" w:rsidRDefault="004821BC" w:rsidP="00883BDE">
      <w:pPr>
        <w:ind w:firstLine="720"/>
        <w:jc w:val="both"/>
        <w:rPr>
          <w:sz w:val="24"/>
          <w:szCs w:val="24"/>
          <w:lang w:val="en-US"/>
        </w:rPr>
      </w:pPr>
    </w:p>
    <w:p w14:paraId="3BDDD3CA" w14:textId="77FFC3B1" w:rsidR="004821BC" w:rsidRPr="004821BC" w:rsidRDefault="004821BC" w:rsidP="00883BDE">
      <w:pPr>
        <w:ind w:firstLine="720"/>
        <w:jc w:val="both"/>
        <w:rPr>
          <w:sz w:val="24"/>
          <w:szCs w:val="24"/>
          <w:lang w:val="en-US"/>
        </w:rPr>
      </w:pPr>
      <w:r>
        <w:rPr>
          <w:noProof/>
          <w:sz w:val="24"/>
          <w:szCs w:val="24"/>
          <w:lang w:val="en-U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3D92961E" w14:textId="71035AB2" w:rsidR="00A868B9" w:rsidRPr="00A1049F" w:rsidRDefault="00652FFB" w:rsidP="00A1049F">
      <w:pPr>
        <w:ind w:firstLine="720"/>
        <w:jc w:val="both"/>
        <w:rPr>
          <w:sz w:val="24"/>
          <w:szCs w:val="24"/>
          <w:lang w:val="en-US"/>
        </w:rPr>
      </w:pPr>
      <w:r>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270" w:name="_Toc176736220"/>
      <w:r>
        <w:rPr>
          <w:sz w:val="28"/>
          <w:szCs w:val="28"/>
          <w:lang w:val="sr-Cyrl-RS"/>
        </w:rPr>
        <w:lastRenderedPageBreak/>
        <w:t>Предности и мане инвертерске комуникације</w:t>
      </w:r>
      <w:bookmarkEnd w:id="270"/>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271" w:name="_Toc176736221"/>
      <w:r>
        <w:rPr>
          <w:rFonts w:ascii="Times New Roman" w:hAnsi="Times New Roman" w:cs="Times New Roman"/>
          <w:color w:val="auto"/>
          <w:lang w:val="sr-Cyrl-RS"/>
        </w:rPr>
        <w:lastRenderedPageBreak/>
        <w:t>Сајбер безбедност контроле соларних инвертера</w:t>
      </w:r>
      <w:bookmarkEnd w:id="271"/>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72" w:name="_Toc174549289"/>
      <w:bookmarkStart w:id="273" w:name="_Toc174552258"/>
      <w:bookmarkStart w:id="274" w:name="_Toc176392761"/>
      <w:bookmarkStart w:id="275" w:name="_Toc176392848"/>
      <w:bookmarkStart w:id="276" w:name="_Toc176641839"/>
      <w:bookmarkStart w:id="277" w:name="_Toc176732766"/>
      <w:bookmarkStart w:id="278" w:name="_Toc176736222"/>
      <w:bookmarkEnd w:id="272"/>
      <w:bookmarkEnd w:id="273"/>
      <w:bookmarkEnd w:id="274"/>
      <w:bookmarkEnd w:id="275"/>
      <w:bookmarkEnd w:id="276"/>
      <w:bookmarkEnd w:id="277"/>
      <w:bookmarkEnd w:id="278"/>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79" w:name="_Toc174549290"/>
      <w:bookmarkStart w:id="280" w:name="_Toc174552259"/>
      <w:bookmarkStart w:id="281" w:name="_Toc176392762"/>
      <w:bookmarkStart w:id="282" w:name="_Toc176392849"/>
      <w:bookmarkStart w:id="283" w:name="_Toc176641840"/>
      <w:bookmarkStart w:id="284" w:name="_Toc176732767"/>
      <w:bookmarkStart w:id="285" w:name="_Toc176736223"/>
      <w:bookmarkEnd w:id="279"/>
      <w:bookmarkEnd w:id="280"/>
      <w:bookmarkEnd w:id="281"/>
      <w:bookmarkEnd w:id="282"/>
      <w:bookmarkEnd w:id="283"/>
      <w:bookmarkEnd w:id="284"/>
      <w:bookmarkEnd w:id="285"/>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86" w:name="_Toc174549291"/>
      <w:bookmarkStart w:id="287" w:name="_Toc174552260"/>
      <w:bookmarkStart w:id="288" w:name="_Toc176392763"/>
      <w:bookmarkStart w:id="289" w:name="_Toc176392850"/>
      <w:bookmarkStart w:id="290" w:name="_Toc176641841"/>
      <w:bookmarkStart w:id="291" w:name="_Toc176732768"/>
      <w:bookmarkStart w:id="292" w:name="_Toc176736224"/>
      <w:bookmarkEnd w:id="286"/>
      <w:bookmarkEnd w:id="287"/>
      <w:bookmarkEnd w:id="288"/>
      <w:bookmarkEnd w:id="289"/>
      <w:bookmarkEnd w:id="290"/>
      <w:bookmarkEnd w:id="291"/>
      <w:bookmarkEnd w:id="292"/>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93" w:name="_Toc174549292"/>
      <w:bookmarkStart w:id="294" w:name="_Toc174552261"/>
      <w:bookmarkStart w:id="295" w:name="_Toc176392764"/>
      <w:bookmarkStart w:id="296" w:name="_Toc176392851"/>
      <w:bookmarkStart w:id="297" w:name="_Toc176641842"/>
      <w:bookmarkStart w:id="298" w:name="_Toc176732769"/>
      <w:bookmarkStart w:id="299" w:name="_Toc176736225"/>
      <w:bookmarkEnd w:id="293"/>
      <w:bookmarkEnd w:id="294"/>
      <w:bookmarkEnd w:id="295"/>
      <w:bookmarkEnd w:id="296"/>
      <w:bookmarkEnd w:id="297"/>
      <w:bookmarkEnd w:id="298"/>
      <w:bookmarkEnd w:id="299"/>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300" w:name="_Toc176736226"/>
      <w:r w:rsidRPr="00FE65C7">
        <w:rPr>
          <w:rFonts w:ascii="Times New Roman" w:hAnsi="Times New Roman" w:cs="Times New Roman"/>
          <w:color w:val="auto"/>
          <w:sz w:val="28"/>
          <w:szCs w:val="28"/>
          <w:lang w:val="sr-Cyrl-RS"/>
        </w:rPr>
        <w:t>Заштита на нивоу инвертера</w:t>
      </w:r>
      <w:bookmarkEnd w:id="300"/>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301" w:name="_Toc176736227"/>
      <w:r w:rsidRPr="008368D9">
        <w:rPr>
          <w:rStyle w:val="Heading3Char"/>
          <w:sz w:val="28"/>
          <w:szCs w:val="28"/>
        </w:rPr>
        <w:t>Сигурно покретање (Secure Boot)</w:t>
      </w:r>
      <w:bookmarkEnd w:id="301"/>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02" w:name="_Toc174549295"/>
      <w:bookmarkStart w:id="303" w:name="_Toc174552264"/>
      <w:bookmarkStart w:id="304" w:name="_Toc176392767"/>
      <w:bookmarkStart w:id="305" w:name="_Toc176392854"/>
      <w:bookmarkStart w:id="306" w:name="_Toc176641845"/>
      <w:bookmarkStart w:id="307" w:name="_Toc176732772"/>
      <w:bookmarkStart w:id="308" w:name="_Toc176736228"/>
      <w:bookmarkEnd w:id="302"/>
      <w:bookmarkEnd w:id="303"/>
      <w:bookmarkEnd w:id="304"/>
      <w:bookmarkEnd w:id="305"/>
      <w:bookmarkEnd w:id="306"/>
      <w:bookmarkEnd w:id="307"/>
      <w:bookmarkEnd w:id="308"/>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09" w:name="_Toc174549296"/>
      <w:bookmarkStart w:id="310" w:name="_Toc174552265"/>
      <w:bookmarkStart w:id="311" w:name="_Toc176392768"/>
      <w:bookmarkStart w:id="312" w:name="_Toc176392855"/>
      <w:bookmarkStart w:id="313" w:name="_Toc176641846"/>
      <w:bookmarkStart w:id="314" w:name="_Toc176732773"/>
      <w:bookmarkStart w:id="315" w:name="_Toc176736229"/>
      <w:bookmarkEnd w:id="309"/>
      <w:bookmarkEnd w:id="310"/>
      <w:bookmarkEnd w:id="311"/>
      <w:bookmarkEnd w:id="312"/>
      <w:bookmarkEnd w:id="313"/>
      <w:bookmarkEnd w:id="314"/>
      <w:bookmarkEnd w:id="315"/>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16" w:name="_Toc174549297"/>
      <w:bookmarkStart w:id="317" w:name="_Toc174552266"/>
      <w:bookmarkStart w:id="318" w:name="_Toc176392769"/>
      <w:bookmarkStart w:id="319" w:name="_Toc176392856"/>
      <w:bookmarkStart w:id="320" w:name="_Toc176641847"/>
      <w:bookmarkStart w:id="321" w:name="_Toc176732774"/>
      <w:bookmarkStart w:id="322" w:name="_Toc176736230"/>
      <w:bookmarkEnd w:id="316"/>
      <w:bookmarkEnd w:id="317"/>
      <w:bookmarkEnd w:id="318"/>
      <w:bookmarkEnd w:id="319"/>
      <w:bookmarkEnd w:id="320"/>
      <w:bookmarkEnd w:id="321"/>
      <w:bookmarkEnd w:id="322"/>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23" w:name="_Toc174549298"/>
      <w:bookmarkStart w:id="324" w:name="_Toc174552267"/>
      <w:bookmarkStart w:id="325" w:name="_Toc176392770"/>
      <w:bookmarkStart w:id="326" w:name="_Toc176392857"/>
      <w:bookmarkStart w:id="327" w:name="_Toc176641848"/>
      <w:bookmarkStart w:id="328" w:name="_Toc176732775"/>
      <w:bookmarkStart w:id="329" w:name="_Toc176736231"/>
      <w:bookmarkEnd w:id="323"/>
      <w:bookmarkEnd w:id="324"/>
      <w:bookmarkEnd w:id="325"/>
      <w:bookmarkEnd w:id="326"/>
      <w:bookmarkEnd w:id="327"/>
      <w:bookmarkEnd w:id="328"/>
      <w:bookmarkEnd w:id="329"/>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30" w:name="_Toc174549299"/>
      <w:bookmarkStart w:id="331" w:name="_Toc174552268"/>
      <w:bookmarkStart w:id="332" w:name="_Toc176392771"/>
      <w:bookmarkStart w:id="333" w:name="_Toc176392858"/>
      <w:bookmarkStart w:id="334" w:name="_Toc176641849"/>
      <w:bookmarkStart w:id="335" w:name="_Toc176732776"/>
      <w:bookmarkStart w:id="336" w:name="_Toc176736232"/>
      <w:bookmarkEnd w:id="330"/>
      <w:bookmarkEnd w:id="331"/>
      <w:bookmarkEnd w:id="332"/>
      <w:bookmarkEnd w:id="333"/>
      <w:bookmarkEnd w:id="334"/>
      <w:bookmarkEnd w:id="335"/>
      <w:bookmarkEnd w:id="336"/>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37" w:name="_Toc174549300"/>
      <w:bookmarkStart w:id="338" w:name="_Toc174552269"/>
      <w:bookmarkStart w:id="339" w:name="_Toc176392772"/>
      <w:bookmarkStart w:id="340" w:name="_Toc176392859"/>
      <w:bookmarkStart w:id="341" w:name="_Toc176641850"/>
      <w:bookmarkStart w:id="342" w:name="_Toc176732777"/>
      <w:bookmarkStart w:id="343" w:name="_Toc176736233"/>
      <w:bookmarkEnd w:id="337"/>
      <w:bookmarkEnd w:id="338"/>
      <w:bookmarkEnd w:id="339"/>
      <w:bookmarkEnd w:id="340"/>
      <w:bookmarkEnd w:id="341"/>
      <w:bookmarkEnd w:id="342"/>
      <w:bookmarkEnd w:id="343"/>
    </w:p>
    <w:p w14:paraId="680800BA" w14:textId="158FDB74" w:rsidR="003220E0" w:rsidRDefault="003220E0" w:rsidP="004A45AB">
      <w:pPr>
        <w:pStyle w:val="Heading3"/>
        <w:numPr>
          <w:ilvl w:val="2"/>
          <w:numId w:val="20"/>
        </w:numPr>
        <w:rPr>
          <w:rStyle w:val="Heading3Char"/>
          <w:sz w:val="28"/>
          <w:szCs w:val="28"/>
          <w:lang w:val="sr-Cyrl-RS"/>
        </w:rPr>
      </w:pPr>
      <w:bookmarkStart w:id="344" w:name="_Toc176736234"/>
      <w:r>
        <w:rPr>
          <w:rStyle w:val="Heading3Char"/>
          <w:sz w:val="28"/>
          <w:szCs w:val="28"/>
          <w:lang w:val="sr-Cyrl-RS"/>
        </w:rPr>
        <w:t>Енкрипција фирмвера</w:t>
      </w:r>
      <w:bookmarkEnd w:id="344"/>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345" w:name="_Toc176736235"/>
      <w:r>
        <w:rPr>
          <w:rStyle w:val="Heading3Char"/>
          <w:sz w:val="28"/>
          <w:szCs w:val="28"/>
          <w:lang w:val="sr-Cyrl-RS"/>
        </w:rPr>
        <w:t>Аутентификација корисника</w:t>
      </w:r>
      <w:bookmarkEnd w:id="345"/>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346" w:name="_Toc176736236"/>
      <w:r>
        <w:rPr>
          <w:rStyle w:val="Heading3Char"/>
          <w:sz w:val="28"/>
          <w:szCs w:val="28"/>
          <w:lang w:val="sr-Cyrl-RS"/>
        </w:rPr>
        <w:t>Заштита од физичког напада</w:t>
      </w:r>
      <w:bookmarkEnd w:id="346"/>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347" w:name="_Toc176736237"/>
      <w:r>
        <w:rPr>
          <w:rStyle w:val="Heading3Char"/>
          <w:sz w:val="28"/>
          <w:szCs w:val="28"/>
          <w:lang w:val="sr-Cyrl-RS"/>
        </w:rPr>
        <w:t>Правила за лозинке</w:t>
      </w:r>
      <w:bookmarkEnd w:id="347"/>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t xml:space="preserve">Пример: АББ инвертери, као што је </w:t>
      </w:r>
      <w:r w:rsidRPr="00623EE3">
        <w:rPr>
          <w:sz w:val="24"/>
          <w:szCs w:val="24"/>
        </w:rPr>
        <w:t>UNO-DM-PLUS</w:t>
      </w:r>
      <w:r>
        <w:rPr>
          <w:sz w:val="24"/>
          <w:szCs w:val="24"/>
          <w:lang w:val="sr-Cyrl-RS"/>
        </w:rPr>
        <w:t xml:space="preserve"> серија омогућавају </w:t>
      </w:r>
      <w:r>
        <w:rPr>
          <w:sz w:val="24"/>
          <w:szCs w:val="24"/>
          <w:lang w:val="sr-Cyrl-RS"/>
        </w:rPr>
        <w:lastRenderedPageBreak/>
        <w:t>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348" w:name="_Toc176736238"/>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348"/>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349" w:name="_Toc176736239"/>
      <w:r>
        <w:rPr>
          <w:rStyle w:val="Heading3Char"/>
          <w:sz w:val="28"/>
          <w:szCs w:val="28"/>
          <w:lang w:val="sr-Cyrl-RS"/>
        </w:rPr>
        <w:t>Мониторинг и логовање</w:t>
      </w:r>
      <w:bookmarkEnd w:id="349"/>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350" w:name="_Toc176736240"/>
      <w:r w:rsidRPr="0020292F">
        <w:rPr>
          <w:rFonts w:ascii="Times New Roman" w:hAnsi="Times New Roman" w:cs="Times New Roman"/>
          <w:color w:val="auto"/>
          <w:sz w:val="28"/>
          <w:szCs w:val="28"/>
          <w:lang w:val="sr-Cyrl-RS"/>
        </w:rPr>
        <w:t>Заштита на мрежном нивоу</w:t>
      </w:r>
      <w:bookmarkEnd w:id="350"/>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351" w:name="_Toc176736241"/>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351"/>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352" w:name="_Toc176736242"/>
      <w:r w:rsidRPr="00620DD9">
        <w:rPr>
          <w:rStyle w:val="Heading3Char"/>
          <w:sz w:val="28"/>
          <w:szCs w:val="28"/>
          <w:lang w:val="sr-Cyrl-RS"/>
        </w:rPr>
        <w:t>ВПН (</w:t>
      </w:r>
      <w:r w:rsidRPr="00620DD9">
        <w:rPr>
          <w:rFonts w:cs="Times New Roman"/>
          <w:bCs/>
          <w:sz w:val="28"/>
          <w:szCs w:val="28"/>
        </w:rPr>
        <w:t>VPN</w:t>
      </w:r>
      <w:r w:rsidRPr="00620DD9">
        <w:rPr>
          <w:rStyle w:val="Heading3Char"/>
          <w:sz w:val="28"/>
          <w:szCs w:val="28"/>
          <w:lang w:val="sr-Cyrl-RS"/>
        </w:rPr>
        <w:t>) тунел</w:t>
      </w:r>
      <w:bookmarkEnd w:id="352"/>
    </w:p>
    <w:p w14:paraId="2C3E409B" w14:textId="6B415130" w:rsidR="00620DD9" w:rsidRDefault="00620DD9" w:rsidP="00620DD9">
      <w:pPr>
        <w:rPr>
          <w:rFonts w:eastAsiaTheme="majorEastAsia"/>
          <w:lang w:val="sr-Cyrl-RS"/>
        </w:rPr>
      </w:pPr>
    </w:p>
    <w:p w14:paraId="685B4372" w14:textId="3DDE852E" w:rsidR="00CB6BA6" w:rsidRPr="00CB6BA6" w:rsidRDefault="00620DD9" w:rsidP="00CB6BA6">
      <w:pPr>
        <w:ind w:firstLine="720"/>
        <w:jc w:val="both"/>
        <w:rPr>
          <w:rFonts w:eastAsiaTheme="majorEastAsia"/>
          <w:sz w:val="24"/>
          <w:szCs w:val="24"/>
          <w:lang w:val="en-US"/>
        </w:rPr>
      </w:pPr>
      <w:r>
        <w:rPr>
          <w:rFonts w:eastAsiaTheme="majorEastAsia"/>
          <w:sz w:val="24"/>
          <w:szCs w:val="24"/>
          <w:lang w:val="sr-Cyrl-RS"/>
        </w:rPr>
        <w:lastRenderedPageBreak/>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437E6FAF" w:rsidR="003F339B" w:rsidRDefault="003F339B" w:rsidP="00CB6BA6">
      <w:pPr>
        <w:jc w:val="both"/>
        <w:rPr>
          <w:rFonts w:eastAsiaTheme="majorEastAsia"/>
          <w:sz w:val="24"/>
          <w:szCs w:val="24"/>
          <w:lang w:val="en-US"/>
        </w:rPr>
      </w:pPr>
    </w:p>
    <w:p w14:paraId="1D07F517" w14:textId="1CA81DA4" w:rsidR="00CB6BA6" w:rsidRDefault="00CB6BA6" w:rsidP="00CB6BA6">
      <w:pPr>
        <w:jc w:val="both"/>
        <w:rPr>
          <w:rFonts w:eastAsiaTheme="majorEastAsia"/>
          <w:sz w:val="24"/>
          <w:szCs w:val="24"/>
          <w:lang w:val="en-US"/>
        </w:rPr>
      </w:pPr>
      <w:r>
        <w:rPr>
          <w:rFonts w:eastAsiaTheme="majorEastAsia"/>
          <w:noProof/>
          <w:sz w:val="24"/>
          <w:szCs w:val="24"/>
          <w:lang w:val="en-U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Default="00CB6BA6" w:rsidP="00CB6BA6">
      <w:pPr>
        <w:jc w:val="both"/>
        <w:rPr>
          <w:rFonts w:eastAsiaTheme="majorEastAsia"/>
          <w:sz w:val="24"/>
          <w:szCs w:val="24"/>
          <w:lang w:val="en-US"/>
        </w:rPr>
      </w:pPr>
    </w:p>
    <w:p w14:paraId="2D226502" w14:textId="77777777" w:rsidR="00CB6BA6" w:rsidRDefault="00CB6BA6" w:rsidP="00CB6BA6">
      <w:pPr>
        <w:jc w:val="both"/>
        <w:rPr>
          <w:rFonts w:eastAsiaTheme="majorEastAsia"/>
          <w:sz w:val="24"/>
          <w:szCs w:val="24"/>
          <w:lang w:val="en-US"/>
        </w:rPr>
      </w:pPr>
    </w:p>
    <w:p w14:paraId="0DCA1945" w14:textId="77777777" w:rsidR="00CB6BA6" w:rsidRDefault="00CB6BA6" w:rsidP="00CB6BA6">
      <w:pPr>
        <w:jc w:val="both"/>
        <w:rPr>
          <w:rFonts w:eastAsiaTheme="majorEastAsia"/>
          <w:sz w:val="24"/>
          <w:szCs w:val="24"/>
          <w:lang w:val="en-US"/>
        </w:rPr>
      </w:pPr>
    </w:p>
    <w:p w14:paraId="0FB9CB2B" w14:textId="77777777" w:rsidR="00CB6BA6" w:rsidRDefault="00CB6BA6" w:rsidP="00CB6BA6">
      <w:pPr>
        <w:jc w:val="both"/>
        <w:rPr>
          <w:rFonts w:eastAsiaTheme="majorEastAsia"/>
          <w:sz w:val="24"/>
          <w:szCs w:val="24"/>
          <w:lang w:val="en-US"/>
        </w:rPr>
      </w:pPr>
    </w:p>
    <w:p w14:paraId="41A4205B" w14:textId="77777777" w:rsidR="00CB6BA6" w:rsidRDefault="00CB6BA6" w:rsidP="00CB6BA6">
      <w:pPr>
        <w:jc w:val="both"/>
        <w:rPr>
          <w:rFonts w:eastAsiaTheme="majorEastAsia"/>
          <w:sz w:val="24"/>
          <w:szCs w:val="24"/>
          <w:lang w:val="en-US"/>
        </w:rPr>
      </w:pPr>
    </w:p>
    <w:p w14:paraId="79A1DEFB" w14:textId="77777777" w:rsidR="00CB6BA6" w:rsidRDefault="00CB6BA6" w:rsidP="00CB6BA6">
      <w:pPr>
        <w:jc w:val="both"/>
        <w:rPr>
          <w:rFonts w:eastAsiaTheme="majorEastAsia"/>
          <w:sz w:val="24"/>
          <w:szCs w:val="24"/>
          <w:lang w:val="en-US"/>
        </w:rPr>
      </w:pPr>
    </w:p>
    <w:p w14:paraId="1FFB5F0C" w14:textId="77777777" w:rsidR="00CB6BA6" w:rsidRPr="00CB6BA6" w:rsidRDefault="00CB6BA6" w:rsidP="00CB6BA6">
      <w:pPr>
        <w:jc w:val="both"/>
        <w:rPr>
          <w:rFonts w:eastAsiaTheme="majorEastAsia"/>
          <w:sz w:val="24"/>
          <w:szCs w:val="24"/>
          <w:lang w:val="en-U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2849CB" w:rsidRDefault="002849CB" w:rsidP="00F22CEB">
      <w:pPr>
        <w:rPr>
          <w:rFonts w:eastAsiaTheme="majorEastAsia"/>
          <w:sz w:val="24"/>
          <w:szCs w:val="24"/>
          <w:lang w:val="en-US"/>
        </w:rPr>
      </w:pPr>
    </w:p>
    <w:p w14:paraId="6B714CBA" w14:textId="0D6A79EC" w:rsidR="00F22CEB" w:rsidRDefault="00586425" w:rsidP="00F22CEB">
      <w:pPr>
        <w:pStyle w:val="Heading3"/>
        <w:numPr>
          <w:ilvl w:val="2"/>
          <w:numId w:val="20"/>
        </w:numPr>
        <w:rPr>
          <w:rStyle w:val="Heading3Char"/>
          <w:sz w:val="28"/>
          <w:szCs w:val="28"/>
          <w:lang w:val="sr-Cyrl-RS"/>
        </w:rPr>
      </w:pPr>
      <w:bookmarkStart w:id="353" w:name="_Toc176736243"/>
      <w:r>
        <w:rPr>
          <w:rStyle w:val="Heading3Char"/>
          <w:sz w:val="28"/>
          <w:szCs w:val="28"/>
          <w:lang w:val="sr-Cyrl-RS"/>
        </w:rPr>
        <w:t>Фајервал ()</w:t>
      </w:r>
      <w:bookmarkEnd w:id="353"/>
    </w:p>
    <w:p w14:paraId="2DF853D3" w14:textId="44E085B0" w:rsidR="00586425" w:rsidRDefault="00586425" w:rsidP="00586425">
      <w:pPr>
        <w:rPr>
          <w:rFonts w:eastAsiaTheme="majorEastAsia"/>
          <w:lang w:val="sr-Cyrl-RS"/>
        </w:rPr>
      </w:pPr>
    </w:p>
    <w:p w14:paraId="6A412585" w14:textId="4E17EFC7"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Default="00586425" w:rsidP="00586425">
      <w:pPr>
        <w:jc w:val="both"/>
        <w:rPr>
          <w:rFonts w:eastAsiaTheme="majorEastAsia"/>
          <w:sz w:val="24"/>
          <w:szCs w:val="24"/>
          <w:lang w:val="sr-Cyrl-RS"/>
        </w:rPr>
      </w:pPr>
    </w:p>
    <w:p w14:paraId="31956F24" w14:textId="48D41D96" w:rsidR="0052261A" w:rsidRDefault="007A3121" w:rsidP="00586425">
      <w:pPr>
        <w:jc w:val="both"/>
        <w:rPr>
          <w:rFonts w:eastAsiaTheme="majorEastAsia"/>
          <w:sz w:val="24"/>
          <w:szCs w:val="24"/>
          <w:lang w:val="sr-Cyrl-RS"/>
        </w:rPr>
      </w:pPr>
      <w:r>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354" w:name="_Toc176736244"/>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354"/>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ИДС прати мрежни саобраћај и детектује сумњиве активности попут 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lastRenderedPageBreak/>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232995" w:rsidRDefault="00232995" w:rsidP="00F63CC8">
      <w:pPr>
        <w:rPr>
          <w:rFonts w:eastAsiaTheme="majorEastAsia"/>
          <w:lang w:val="en-US"/>
        </w:rPr>
      </w:pPr>
    </w:p>
    <w:p w14:paraId="7D2F2B8C" w14:textId="7694B3B2" w:rsidR="00A36E8D" w:rsidRPr="00A36E8D" w:rsidRDefault="00A36E8D" w:rsidP="00A36E8D">
      <w:pPr>
        <w:pStyle w:val="Heading3"/>
        <w:numPr>
          <w:ilvl w:val="2"/>
          <w:numId w:val="20"/>
        </w:numPr>
        <w:rPr>
          <w:sz w:val="28"/>
          <w:szCs w:val="28"/>
          <w:lang w:val="sr-Cyrl-RS"/>
        </w:rPr>
      </w:pPr>
      <w:bookmarkStart w:id="355" w:name="_Toc176736245"/>
      <w:r>
        <w:rPr>
          <w:rStyle w:val="Heading3Char"/>
          <w:sz w:val="28"/>
          <w:szCs w:val="28"/>
          <w:lang w:val="sr-Cyrl-RS"/>
        </w:rPr>
        <w:t>Сегментација мреже</w:t>
      </w:r>
      <w:bookmarkEnd w:id="355"/>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356" w:name="_Toc176736246"/>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356"/>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357" w:name="_Toc176736247"/>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357"/>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133A4F" w:rsidRDefault="00052F4B" w:rsidP="00052F4B">
      <w:pPr>
        <w:rPr>
          <w:rFonts w:eastAsiaTheme="majorEastAsia"/>
          <w:lang w:val="en-US"/>
        </w:rPr>
      </w:pPr>
    </w:p>
    <w:p w14:paraId="104D8040" w14:textId="5099FAB5" w:rsidR="00E106C7" w:rsidRDefault="00BE566C" w:rsidP="00E106C7">
      <w:pPr>
        <w:pStyle w:val="Heading3"/>
        <w:numPr>
          <w:ilvl w:val="2"/>
          <w:numId w:val="20"/>
        </w:numPr>
        <w:rPr>
          <w:rStyle w:val="Heading3Char"/>
          <w:sz w:val="28"/>
          <w:szCs w:val="28"/>
          <w:lang w:val="sr-Cyrl-RS"/>
        </w:rPr>
      </w:pPr>
      <w:bookmarkStart w:id="358" w:name="_Toc176736248"/>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358"/>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697947B9" w14:textId="1508E22E" w:rsidR="002849CB" w:rsidRPr="00232995" w:rsidRDefault="00796E62" w:rsidP="00DB2CB0">
      <w:pPr>
        <w:rPr>
          <w:rFonts w:eastAsiaTheme="majorEastAsia"/>
          <w:sz w:val="24"/>
          <w:szCs w:val="24"/>
          <w:lang w:val="en-U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xml:space="preserve">) СГ серија инвертера користи ситеме за управљање </w:t>
      </w:r>
      <w:r w:rsidR="00AF4F76">
        <w:rPr>
          <w:rFonts w:eastAsiaTheme="majorEastAsia"/>
          <w:sz w:val="24"/>
          <w:szCs w:val="24"/>
          <w:lang w:val="sr-Cyrl-RS"/>
        </w:rPr>
        <w:lastRenderedPageBreak/>
        <w:t>приступом и идентитетима.</w:t>
      </w: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359" w:name="_Toc176736249"/>
      <w:r>
        <w:rPr>
          <w:rFonts w:ascii="Times New Roman" w:hAnsi="Times New Roman" w:cs="Times New Roman"/>
          <w:color w:val="auto"/>
          <w:lang w:val="sr-Cyrl-RS"/>
        </w:rPr>
        <w:t>Рањивости соларних система</w:t>
      </w:r>
      <w:bookmarkEnd w:id="359"/>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3A6FD61E" w14:textId="3D5F9A3A" w:rsidR="003C4DE9" w:rsidRDefault="002B7EE6" w:rsidP="00D60621">
      <w:pPr>
        <w:widowControl/>
        <w:autoSpaceDE/>
        <w:autoSpaceDN/>
        <w:spacing w:after="160" w:line="259" w:lineRule="auto"/>
        <w:ind w:firstLine="720"/>
        <w:jc w:val="both"/>
        <w:rPr>
          <w:sz w:val="24"/>
          <w:szCs w:val="24"/>
          <w:lang w:val="en-U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може да утиче на милионе уређаја.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0D9E6440" w14:textId="77777777" w:rsidR="000C57CF" w:rsidRPr="00D60621" w:rsidRDefault="000C57CF" w:rsidP="00D60621">
      <w:pPr>
        <w:widowControl/>
        <w:autoSpaceDE/>
        <w:autoSpaceDN/>
        <w:spacing w:after="160" w:line="259" w:lineRule="auto"/>
        <w:ind w:firstLine="720"/>
        <w:jc w:val="both"/>
        <w:rPr>
          <w:sz w:val="24"/>
          <w:szCs w:val="24"/>
          <w:lang w:val="en-U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171057E2" w14:textId="4F044F9D" w:rsidR="00A91DEC" w:rsidRPr="00B412DC" w:rsidRDefault="00C34AFA" w:rsidP="00B412DC">
      <w:pPr>
        <w:widowControl/>
        <w:autoSpaceDE/>
        <w:autoSpaceDN/>
        <w:spacing w:after="160" w:line="259" w:lineRule="auto"/>
        <w:ind w:firstLine="720"/>
        <w:jc w:val="both"/>
        <w:rPr>
          <w:sz w:val="24"/>
          <w:szCs w:val="24"/>
          <w:lang w:val="en-U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Pr>
          <w:sz w:val="24"/>
          <w:szCs w:val="24"/>
          <w:lang w:val="en-US"/>
        </w:rPr>
        <w:t>.</w:t>
      </w: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w:t>
      </w:r>
      <w:r w:rsidR="00214F5F">
        <w:rPr>
          <w:sz w:val="24"/>
          <w:szCs w:val="24"/>
          <w:lang w:val="sr-Cyrl-RS"/>
        </w:rPr>
        <w:lastRenderedPageBreak/>
        <w:t>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360" w:name="_Toc176392789"/>
      <w:bookmarkStart w:id="361" w:name="_Toc176392876"/>
      <w:bookmarkStart w:id="362" w:name="_Toc176641867"/>
      <w:bookmarkStart w:id="363" w:name="_Toc176732794"/>
      <w:bookmarkStart w:id="364" w:name="_Toc176736250"/>
      <w:bookmarkEnd w:id="360"/>
      <w:bookmarkEnd w:id="361"/>
      <w:bookmarkEnd w:id="362"/>
      <w:bookmarkEnd w:id="363"/>
      <w:bookmarkEnd w:id="364"/>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365" w:name="_Toc176736251"/>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365"/>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366" w:name="_Toc176736252"/>
      <w:r>
        <w:rPr>
          <w:rStyle w:val="Heading3Char"/>
          <w:sz w:val="28"/>
          <w:szCs w:val="28"/>
          <w:lang w:val="sr-Cyrl-RS"/>
        </w:rPr>
        <w:t>Преуизимање контроле налога манипулациојом ауторизационих токена</w:t>
      </w:r>
      <w:bookmarkEnd w:id="366"/>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3CD33179"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lastRenderedPageBreak/>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орагнизације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367" w:name="_Toc176736253"/>
      <w:r>
        <w:rPr>
          <w:rStyle w:val="Heading3Char"/>
          <w:sz w:val="28"/>
          <w:szCs w:val="28"/>
          <w:lang w:val="sr-Cyrl-RS"/>
        </w:rPr>
        <w:t>Поновна употреба Деј Клауд токена</w:t>
      </w:r>
      <w:bookmarkEnd w:id="367"/>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5C387E">
      <w:pPr>
        <w:pStyle w:val="Heading3"/>
        <w:numPr>
          <w:ilvl w:val="2"/>
          <w:numId w:val="20"/>
        </w:numPr>
        <w:rPr>
          <w:sz w:val="28"/>
          <w:szCs w:val="28"/>
          <w:lang w:val="sr-Cyrl-RS"/>
        </w:rPr>
      </w:pPr>
      <w:bookmarkStart w:id="368" w:name="_Toc176736254"/>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368"/>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369" w:name="_Toc176736255"/>
      <w:r>
        <w:rPr>
          <w:sz w:val="28"/>
          <w:szCs w:val="28"/>
          <w:lang w:val="sr-Cyrl-RS"/>
        </w:rPr>
        <w:lastRenderedPageBreak/>
        <w:t>Анализа утицаја рањивости</w:t>
      </w:r>
      <w:bookmarkEnd w:id="369"/>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370" w:name="_Toc176736256"/>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370"/>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371" w:name="_Toc176736257"/>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371"/>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372" w:name="_Toc176736258"/>
      <w:r>
        <w:rPr>
          <w:sz w:val="28"/>
          <w:szCs w:val="28"/>
          <w:lang w:val="sr-Cyrl-RS"/>
        </w:rPr>
        <w:t>Хардкодирани профили</w:t>
      </w:r>
      <w:bookmarkEnd w:id="372"/>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373" w:name="_Toc176736259"/>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373"/>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374" w:name="_Toc176736260"/>
      <w:r>
        <w:rPr>
          <w:sz w:val="28"/>
          <w:szCs w:val="28"/>
          <w:lang w:val="sr-Cyrl-RS"/>
        </w:rPr>
        <w:lastRenderedPageBreak/>
        <w:t>Генерисање недозвољених токена ауторизације</w:t>
      </w:r>
      <w:bookmarkEnd w:id="374"/>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375" w:name="_Toc176736261"/>
      <w:r>
        <w:rPr>
          <w:sz w:val="28"/>
          <w:szCs w:val="28"/>
          <w:lang w:val="sr-Cyrl-RS"/>
        </w:rPr>
        <w:t>Анализа утицаја рањивости</w:t>
      </w:r>
      <w:bookmarkEnd w:id="375"/>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376" w:name="_Toc176736262"/>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376"/>
    </w:p>
    <w:p w14:paraId="564C8E3B" w14:textId="510019C4" w:rsidR="00FA5DC8" w:rsidRPr="00FA5DC8" w:rsidRDefault="00FA5DC8" w:rsidP="00FA5DC8">
      <w:pPr>
        <w:pStyle w:val="Heading2"/>
        <w:numPr>
          <w:ilvl w:val="1"/>
          <w:numId w:val="20"/>
        </w:numPr>
        <w:rPr>
          <w:rFonts w:ascii="Times New Roman" w:hAnsi="Times New Roman" w:cs="Times New Roman"/>
          <w:b/>
          <w:bCs/>
          <w:color w:val="auto"/>
          <w:sz w:val="28"/>
          <w:szCs w:val="28"/>
          <w:lang w:val="en-US"/>
        </w:rPr>
      </w:pPr>
      <w:bookmarkStart w:id="377" w:name="_Toc176736263"/>
      <w:r>
        <w:rPr>
          <w:rFonts w:ascii="Times New Roman" w:hAnsi="Times New Roman" w:cs="Times New Roman"/>
          <w:color w:val="auto"/>
          <w:sz w:val="28"/>
          <w:szCs w:val="28"/>
          <w:lang w:val="sr-Cyrl-RS"/>
        </w:rPr>
        <w:t>Рањивости С</w:t>
      </w:r>
      <w:r w:rsidR="00806532">
        <w:rPr>
          <w:rFonts w:ascii="Times New Roman" w:hAnsi="Times New Roman" w:cs="Times New Roman"/>
          <w:color w:val="auto"/>
          <w:sz w:val="28"/>
          <w:szCs w:val="28"/>
          <w:lang w:val="sr-Cyrl-RS"/>
        </w:rPr>
        <w:t>ан</w:t>
      </w:r>
      <w:r>
        <w:rPr>
          <w:rFonts w:ascii="Times New Roman" w:hAnsi="Times New Roman" w:cs="Times New Roman"/>
          <w:color w:val="auto"/>
          <w:sz w:val="28"/>
          <w:szCs w:val="28"/>
          <w:lang w:val="sr-Cyrl-RS"/>
        </w:rPr>
        <w:t>гроу (</w:t>
      </w:r>
      <w:r w:rsidRPr="00FA5DC8">
        <w:rPr>
          <w:rFonts w:ascii="Times New Roman" w:hAnsi="Times New Roman" w:cs="Times New Roman"/>
          <w:color w:val="auto"/>
          <w:sz w:val="28"/>
          <w:szCs w:val="28"/>
          <w:lang w:val="en-US"/>
        </w:rPr>
        <w:t>Sungrow</w:t>
      </w:r>
      <w:r w:rsidRPr="00FA5DC8">
        <w:rPr>
          <w:rFonts w:ascii="Times New Roman" w:hAnsi="Times New Roman" w:cs="Times New Roman"/>
          <w:color w:val="auto"/>
          <w:sz w:val="28"/>
          <w:szCs w:val="28"/>
          <w:lang w:val="sr-Cyrl-RS"/>
        </w:rPr>
        <w:t>) соларне опреме</w:t>
      </w:r>
      <w:bookmarkEnd w:id="377"/>
    </w:p>
    <w:p w14:paraId="1F260965" w14:textId="3B643E78" w:rsidR="00302488" w:rsidRPr="00B820BB" w:rsidRDefault="00302488" w:rsidP="000E05E0">
      <w:pPr>
        <w:jc w:val="both"/>
        <w:rPr>
          <w:sz w:val="24"/>
          <w:szCs w:val="24"/>
          <w:lang w:val="en-US"/>
        </w:rPr>
      </w:pPr>
    </w:p>
    <w:p w14:paraId="68AF69B7" w14:textId="1816B2C1" w:rsidR="00806532" w:rsidRDefault="00806532" w:rsidP="001B4FA5">
      <w:pPr>
        <w:ind w:firstLine="720"/>
        <w:jc w:val="both"/>
        <w:rPr>
          <w:sz w:val="24"/>
          <w:szCs w:val="24"/>
          <w:lang w:val="sr-Cyrl-RS"/>
        </w:rPr>
      </w:pPr>
      <w:r w:rsidRPr="00806532">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w:t>
      </w:r>
      <w:r w:rsidRPr="00806532">
        <w:rPr>
          <w:sz w:val="24"/>
          <w:szCs w:val="24"/>
          <w:lang w:val="en-US"/>
        </w:rPr>
        <w:t>Sungrow</w:t>
      </w:r>
      <w:r w:rsidRPr="00806532">
        <w:rPr>
          <w:sz w:val="24"/>
          <w:szCs w:val="24"/>
          <w:lang w:val="sr-Cyrl-RS"/>
        </w:rPr>
        <w:t>).</w:t>
      </w:r>
      <w:r w:rsidR="00DB092F">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Default="004E227B" w:rsidP="001B4FA5">
      <w:pPr>
        <w:ind w:firstLine="720"/>
        <w:jc w:val="both"/>
        <w:rPr>
          <w:sz w:val="24"/>
          <w:szCs w:val="24"/>
          <w:lang w:val="sr-Cyrl-RS"/>
        </w:rPr>
      </w:pPr>
    </w:p>
    <w:p w14:paraId="4A91D9C8" w14:textId="46E7BCF7" w:rsidR="004E227B" w:rsidRDefault="004E227B" w:rsidP="001B4FA5">
      <w:pPr>
        <w:ind w:firstLine="720"/>
        <w:jc w:val="both"/>
        <w:rPr>
          <w:sz w:val="24"/>
          <w:szCs w:val="24"/>
          <w:lang w:val="sr-Cyrl-RS"/>
        </w:rPr>
      </w:pPr>
      <w:r>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Default="004E227B" w:rsidP="004E227B">
      <w:pPr>
        <w:pStyle w:val="ListParagraph"/>
        <w:numPr>
          <w:ilvl w:val="0"/>
          <w:numId w:val="32"/>
        </w:numPr>
        <w:jc w:val="both"/>
        <w:rPr>
          <w:sz w:val="24"/>
          <w:szCs w:val="24"/>
          <w:lang w:val="sr-Cyrl-RS"/>
        </w:rPr>
      </w:pPr>
      <w:r>
        <w:rPr>
          <w:sz w:val="24"/>
          <w:szCs w:val="24"/>
          <w:lang w:val="sr-Cyrl-RS"/>
        </w:rPr>
        <w:t>Супер администратор (</w:t>
      </w:r>
      <w:r w:rsidRPr="004E227B">
        <w:rPr>
          <w:sz w:val="24"/>
          <w:szCs w:val="24"/>
          <w:lang w:val="sr-Cyrl-RS"/>
        </w:rPr>
        <w:t>SuperAdministrator</w:t>
      </w:r>
      <w:r>
        <w:rPr>
          <w:sz w:val="24"/>
          <w:szCs w:val="24"/>
          <w:lang w:val="sr-Cyrl-RS"/>
        </w:rPr>
        <w:t>)</w:t>
      </w:r>
    </w:p>
    <w:p w14:paraId="595451B3" w14:textId="41FD3D7D" w:rsidR="004E227B" w:rsidRDefault="004E227B" w:rsidP="004E227B">
      <w:pPr>
        <w:pStyle w:val="ListParagraph"/>
        <w:numPr>
          <w:ilvl w:val="0"/>
          <w:numId w:val="32"/>
        </w:numPr>
        <w:jc w:val="both"/>
        <w:rPr>
          <w:sz w:val="24"/>
          <w:szCs w:val="24"/>
          <w:lang w:val="sr-Cyrl-RS"/>
        </w:rPr>
      </w:pPr>
      <w:r>
        <w:rPr>
          <w:sz w:val="24"/>
          <w:szCs w:val="24"/>
          <w:lang w:val="sr-Cyrl-RS"/>
        </w:rPr>
        <w:t>Администратор (</w:t>
      </w:r>
      <w:r w:rsidRPr="004E227B">
        <w:rPr>
          <w:sz w:val="24"/>
          <w:szCs w:val="24"/>
          <w:lang w:val="sr-Cyrl-RS"/>
        </w:rPr>
        <w:t>Administrator</w:t>
      </w:r>
      <w:r>
        <w:rPr>
          <w:sz w:val="24"/>
          <w:szCs w:val="24"/>
          <w:lang w:val="sr-Cyrl-RS"/>
        </w:rPr>
        <w:t>)</w:t>
      </w:r>
    </w:p>
    <w:p w14:paraId="34AFA29D" w14:textId="3537BB18" w:rsidR="004E227B" w:rsidRPr="004E227B" w:rsidRDefault="004E227B" w:rsidP="004E227B">
      <w:pPr>
        <w:pStyle w:val="ListParagraph"/>
        <w:numPr>
          <w:ilvl w:val="0"/>
          <w:numId w:val="32"/>
        </w:numPr>
        <w:jc w:val="both"/>
        <w:rPr>
          <w:sz w:val="24"/>
          <w:szCs w:val="24"/>
          <w:lang w:val="sr-Cyrl-RS"/>
        </w:rPr>
      </w:pPr>
      <w:r>
        <w:rPr>
          <w:sz w:val="24"/>
          <w:szCs w:val="24"/>
          <w:lang w:val="sr-Cyrl-RS"/>
        </w:rPr>
        <w:t>Корисник (</w:t>
      </w:r>
      <w:r w:rsidRPr="004E227B">
        <w:rPr>
          <w:sz w:val="24"/>
          <w:szCs w:val="24"/>
          <w:lang w:val="sr-Cyrl-RS"/>
        </w:rPr>
        <w:t>User</w:t>
      </w:r>
      <w:r>
        <w:rPr>
          <w:sz w:val="24"/>
          <w:szCs w:val="24"/>
          <w:lang w:val="sr-Cyrl-RS"/>
        </w:rPr>
        <w:t>)</w:t>
      </w:r>
    </w:p>
    <w:p w14:paraId="2D4B6EEE" w14:textId="00CCD014" w:rsidR="00302488" w:rsidRPr="00DB092F" w:rsidRDefault="00DB092F" w:rsidP="000E05E0">
      <w:pPr>
        <w:jc w:val="both"/>
        <w:rPr>
          <w:sz w:val="24"/>
          <w:szCs w:val="24"/>
          <w:lang w:val="sr-Cyrl-RS"/>
        </w:rPr>
      </w:pPr>
      <w:r>
        <w:rPr>
          <w:sz w:val="24"/>
          <w:szCs w:val="24"/>
          <w:lang w:val="sr-Cyrl-RS"/>
        </w:rPr>
        <w:tab/>
      </w:r>
    </w:p>
    <w:p w14:paraId="1AF3EDC7" w14:textId="72F876D4" w:rsidR="00302488" w:rsidRPr="00006D4D" w:rsidRDefault="00006D4D" w:rsidP="00006D4D">
      <w:pPr>
        <w:ind w:firstLine="720"/>
        <w:jc w:val="both"/>
        <w:rPr>
          <w:sz w:val="24"/>
          <w:szCs w:val="24"/>
          <w:lang w:val="sr-Cyrl-RS"/>
        </w:rPr>
      </w:pPr>
      <w:r>
        <w:rPr>
          <w:sz w:val="24"/>
          <w:szCs w:val="24"/>
          <w:lang w:val="sr-Cyrl-RS"/>
        </w:rPr>
        <w:t>Администратор има могућност управљања</w:t>
      </w:r>
      <w:r w:rsidR="005B344E">
        <w:rPr>
          <w:sz w:val="24"/>
          <w:szCs w:val="24"/>
          <w:lang w:val="sr-Cyrl-RS"/>
        </w:rPr>
        <w:t xml:space="preserve"> позадином (</w:t>
      </w:r>
      <w:r w:rsidR="005B344E" w:rsidRPr="005B344E">
        <w:rPr>
          <w:sz w:val="24"/>
          <w:szCs w:val="24"/>
          <w:lang w:val="sr-Cyrl-RS"/>
        </w:rPr>
        <w:t>backend</w:t>
      </w:r>
      <w:r w:rsidR="005B344E">
        <w:rPr>
          <w:sz w:val="24"/>
          <w:szCs w:val="24"/>
          <w:lang w:val="sr-Cyrl-RS"/>
        </w:rPr>
        <w:t>)</w:t>
      </w:r>
      <w:r>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Pr>
          <w:sz w:val="24"/>
          <w:szCs w:val="24"/>
          <w:lang w:val="sr-Cyrl-RS"/>
        </w:rPr>
        <w:t xml:space="preserve"> </w:t>
      </w:r>
    </w:p>
    <w:p w14:paraId="1EB09E28" w14:textId="12849079" w:rsidR="00971443" w:rsidRDefault="00971443" w:rsidP="00302488">
      <w:pPr>
        <w:rPr>
          <w:sz w:val="24"/>
          <w:szCs w:val="24"/>
          <w:lang w:val="sr-Cyrl-RS"/>
        </w:rPr>
      </w:pPr>
      <w:r>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Default="00971443" w:rsidP="00302488">
      <w:pPr>
        <w:rPr>
          <w:sz w:val="24"/>
          <w:szCs w:val="24"/>
          <w:lang w:val="sr-Cyrl-RS"/>
        </w:rPr>
      </w:pPr>
    </w:p>
    <w:p w14:paraId="746437CD" w14:textId="342411BD" w:rsidR="00971443" w:rsidRDefault="00794E7C" w:rsidP="00794E7C">
      <w:pPr>
        <w:ind w:firstLine="720"/>
        <w:jc w:val="both"/>
        <w:rPr>
          <w:sz w:val="24"/>
          <w:szCs w:val="24"/>
          <w:lang w:val="sr-Cyrl-RS"/>
        </w:rPr>
      </w:pPr>
      <w:r>
        <w:rPr>
          <w:sz w:val="24"/>
          <w:szCs w:val="24"/>
          <w:lang w:val="sr-Cyrl-RS"/>
        </w:rPr>
        <w:t>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Кина, Европа, Аустрали</w:t>
      </w:r>
      <w:r w:rsidR="00414928">
        <w:rPr>
          <w:sz w:val="24"/>
          <w:szCs w:val="24"/>
          <w:lang w:val="sr-Cyrl-RS"/>
        </w:rPr>
        <w:t>ј</w:t>
      </w:r>
      <w:r>
        <w:rPr>
          <w:sz w:val="24"/>
          <w:szCs w:val="24"/>
          <w:lang w:val="sr-Cyrl-RS"/>
        </w:rPr>
        <w:t>а итд.</w:t>
      </w:r>
    </w:p>
    <w:p w14:paraId="3B60DA35" w14:textId="070CAAAA" w:rsidR="001E3D4B" w:rsidRPr="005A1BAB" w:rsidRDefault="001E3D4B" w:rsidP="00302488">
      <w:pPr>
        <w:rPr>
          <w:sz w:val="24"/>
          <w:szCs w:val="24"/>
          <w:lang w:val="en-US"/>
        </w:rPr>
      </w:pPr>
      <w:r>
        <w:rPr>
          <w:sz w:val="24"/>
          <w:szCs w:val="24"/>
          <w:lang w:val="sr-Cyrl-RS"/>
        </w:rPr>
        <w:tab/>
      </w:r>
    </w:p>
    <w:p w14:paraId="0F6E008A" w14:textId="12F43223" w:rsidR="001E3D4B" w:rsidRDefault="001E3D4B" w:rsidP="001E3D4B">
      <w:pPr>
        <w:pStyle w:val="Heading3"/>
        <w:numPr>
          <w:ilvl w:val="2"/>
          <w:numId w:val="20"/>
        </w:numPr>
        <w:rPr>
          <w:sz w:val="28"/>
          <w:szCs w:val="28"/>
          <w:lang w:val="sr-Cyrl-RS"/>
        </w:rPr>
      </w:pPr>
      <w:bookmarkStart w:id="378" w:name="_Toc176736264"/>
      <w:r>
        <w:rPr>
          <w:sz w:val="28"/>
          <w:szCs w:val="28"/>
          <w:lang w:val="sr-Cyrl-RS"/>
        </w:rPr>
        <w:t>Рањивост</w:t>
      </w:r>
      <w:bookmarkEnd w:id="378"/>
    </w:p>
    <w:p w14:paraId="4FC6725B" w14:textId="77777777" w:rsidR="00E84051" w:rsidRPr="00E84051" w:rsidRDefault="00E84051" w:rsidP="00E84051">
      <w:pPr>
        <w:rPr>
          <w:sz w:val="24"/>
          <w:szCs w:val="24"/>
          <w:lang w:val="sr-Cyrl-RS"/>
        </w:rPr>
      </w:pPr>
    </w:p>
    <w:p w14:paraId="5D0D4E21" w14:textId="6B2186DF" w:rsidR="00121BBF" w:rsidRDefault="00E84051" w:rsidP="00E84051">
      <w:pPr>
        <w:ind w:firstLine="720"/>
        <w:jc w:val="both"/>
        <w:rPr>
          <w:sz w:val="24"/>
          <w:szCs w:val="24"/>
          <w:lang w:val="sr-Cyrl-RS"/>
        </w:rPr>
      </w:pPr>
      <w:r>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Default="00121BBF" w:rsidP="00121BBF">
      <w:pPr>
        <w:jc w:val="both"/>
        <w:rPr>
          <w:sz w:val="24"/>
          <w:szCs w:val="24"/>
          <w:lang w:val="sr-Cyrl-RS"/>
        </w:rPr>
      </w:pPr>
      <w:r>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Default="00121BBF" w:rsidP="00E84051">
      <w:pPr>
        <w:ind w:firstLine="720"/>
        <w:jc w:val="both"/>
        <w:rPr>
          <w:sz w:val="24"/>
          <w:szCs w:val="24"/>
          <w:lang w:val="sr-Cyrl-RS"/>
        </w:rPr>
      </w:pPr>
    </w:p>
    <w:p w14:paraId="143131D2" w14:textId="402477C2" w:rsidR="00E84051" w:rsidRPr="00E84051" w:rsidRDefault="00E84051" w:rsidP="00E84051">
      <w:pPr>
        <w:ind w:firstLine="720"/>
        <w:jc w:val="both"/>
        <w:rPr>
          <w:sz w:val="24"/>
          <w:szCs w:val="24"/>
          <w:lang w:val="sr-Cyrl-RS"/>
        </w:rPr>
      </w:pPr>
      <w:r>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w:t>
      </w:r>
      <w:r w:rsidRPr="00E84051">
        <w:rPr>
          <w:sz w:val="24"/>
          <w:szCs w:val="24"/>
          <w:lang w:val="sr-Cyrl-RS"/>
        </w:rPr>
        <w:t xml:space="preserve"> </w:t>
      </w:r>
      <w:r>
        <w:rPr>
          <w:sz w:val="24"/>
          <w:szCs w:val="24"/>
          <w:lang w:val="sr-Cyrl-RS"/>
        </w:rPr>
        <w:t>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Default="00302488" w:rsidP="00302488">
      <w:pPr>
        <w:rPr>
          <w:sz w:val="24"/>
          <w:szCs w:val="24"/>
          <w:lang w:val="sr-Cyrl-RS"/>
        </w:rPr>
      </w:pPr>
    </w:p>
    <w:p w14:paraId="0EA4AB67" w14:textId="77777777" w:rsidR="00CD54F5" w:rsidRDefault="00CD54F5" w:rsidP="00302488">
      <w:pPr>
        <w:rPr>
          <w:sz w:val="24"/>
          <w:szCs w:val="24"/>
          <w:lang w:val="sr-Cyrl-RS"/>
        </w:rPr>
      </w:pPr>
    </w:p>
    <w:p w14:paraId="476A2675" w14:textId="77777777" w:rsidR="00CD54F5" w:rsidRDefault="00CD54F5" w:rsidP="00302488">
      <w:pPr>
        <w:rPr>
          <w:sz w:val="24"/>
          <w:szCs w:val="24"/>
          <w:lang w:val="sr-Cyrl-RS"/>
        </w:rPr>
      </w:pPr>
    </w:p>
    <w:p w14:paraId="44C472BB" w14:textId="77777777" w:rsidR="00CD54F5" w:rsidRDefault="00CD54F5" w:rsidP="00302488">
      <w:pPr>
        <w:rPr>
          <w:sz w:val="24"/>
          <w:szCs w:val="24"/>
          <w:lang w:val="sr-Cyrl-RS"/>
        </w:rPr>
      </w:pPr>
    </w:p>
    <w:p w14:paraId="2053CDC8" w14:textId="77777777" w:rsidR="00CD54F5" w:rsidRDefault="00CD54F5" w:rsidP="00302488">
      <w:pPr>
        <w:rPr>
          <w:sz w:val="24"/>
          <w:szCs w:val="24"/>
          <w:lang w:val="sr-Cyrl-RS"/>
        </w:rPr>
      </w:pPr>
    </w:p>
    <w:p w14:paraId="063BCD1E" w14:textId="77777777" w:rsidR="00CD54F5" w:rsidRDefault="00CD54F5" w:rsidP="00302488">
      <w:pPr>
        <w:rPr>
          <w:sz w:val="24"/>
          <w:szCs w:val="24"/>
          <w:lang w:val="sr-Cyrl-RS"/>
        </w:rPr>
      </w:pPr>
    </w:p>
    <w:p w14:paraId="7B3BBD3E" w14:textId="77777777" w:rsidR="00CD54F5" w:rsidRDefault="00CD54F5" w:rsidP="00302488">
      <w:pPr>
        <w:rPr>
          <w:sz w:val="24"/>
          <w:szCs w:val="24"/>
          <w:lang w:val="sr-Cyrl-RS"/>
        </w:rPr>
      </w:pPr>
    </w:p>
    <w:p w14:paraId="20F0156B" w14:textId="77777777" w:rsidR="00CD54F5" w:rsidRDefault="00CD54F5" w:rsidP="00302488">
      <w:pPr>
        <w:rPr>
          <w:sz w:val="24"/>
          <w:szCs w:val="24"/>
          <w:lang w:val="sr-Cyrl-RS"/>
        </w:rPr>
      </w:pPr>
    </w:p>
    <w:p w14:paraId="048456AF" w14:textId="77777777" w:rsidR="00CD54F5" w:rsidRDefault="00CD54F5" w:rsidP="00302488">
      <w:pPr>
        <w:rPr>
          <w:sz w:val="24"/>
          <w:szCs w:val="24"/>
          <w:lang w:val="en-US"/>
        </w:rPr>
      </w:pPr>
    </w:p>
    <w:p w14:paraId="002D7839" w14:textId="77777777" w:rsidR="00812C9C" w:rsidRPr="00812C9C" w:rsidRDefault="00812C9C" w:rsidP="00302488">
      <w:pPr>
        <w:rPr>
          <w:sz w:val="24"/>
          <w:szCs w:val="24"/>
          <w:lang w:val="en-US"/>
        </w:rPr>
      </w:pPr>
    </w:p>
    <w:p w14:paraId="2622E1CA" w14:textId="77777777" w:rsidR="00CD54F5" w:rsidRDefault="00CD54F5" w:rsidP="00302488">
      <w:pPr>
        <w:rPr>
          <w:sz w:val="24"/>
          <w:szCs w:val="24"/>
          <w:lang w:val="sr-Cyrl-RS"/>
        </w:rPr>
      </w:pPr>
    </w:p>
    <w:p w14:paraId="6C6F9B34" w14:textId="77777777" w:rsidR="00CD54F5" w:rsidRDefault="00CD54F5" w:rsidP="00302488">
      <w:pPr>
        <w:rPr>
          <w:sz w:val="24"/>
          <w:szCs w:val="24"/>
          <w:lang w:val="sr-Cyrl-RS"/>
        </w:rPr>
      </w:pPr>
    </w:p>
    <w:p w14:paraId="313DF107" w14:textId="77777777" w:rsidR="00CD54F5" w:rsidRDefault="00CD54F5" w:rsidP="00302488">
      <w:pPr>
        <w:rPr>
          <w:sz w:val="24"/>
          <w:szCs w:val="24"/>
          <w:lang w:val="sr-Cyrl-RS"/>
        </w:rPr>
      </w:pPr>
    </w:p>
    <w:p w14:paraId="6FE35317" w14:textId="164E1C92" w:rsidR="00121BBF" w:rsidRDefault="00D7153A" w:rsidP="00302488">
      <w:pPr>
        <w:rPr>
          <w:sz w:val="24"/>
          <w:szCs w:val="24"/>
          <w:lang w:val="sr-Cyrl-RS"/>
        </w:rPr>
      </w:pPr>
      <w:r>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Default="00CD54F5" w:rsidP="00302488">
      <w:pPr>
        <w:rPr>
          <w:sz w:val="24"/>
          <w:szCs w:val="24"/>
          <w:lang w:val="sr-Cyrl-RS"/>
        </w:rPr>
      </w:pPr>
    </w:p>
    <w:p w14:paraId="78110618" w14:textId="2E314207" w:rsidR="00E06C28" w:rsidRDefault="007F0573" w:rsidP="007F0573">
      <w:pPr>
        <w:pStyle w:val="ListParagraph"/>
        <w:numPr>
          <w:ilvl w:val="0"/>
          <w:numId w:val="33"/>
        </w:numPr>
        <w:rPr>
          <w:sz w:val="24"/>
          <w:szCs w:val="24"/>
          <w:lang w:val="sr-Cyrl-RS"/>
        </w:rPr>
      </w:pPr>
      <w:r>
        <w:rPr>
          <w:sz w:val="24"/>
          <w:szCs w:val="24"/>
          <w:lang w:val="sr-Cyrl-RS"/>
        </w:rPr>
        <w:t>Читање, брисање или модификацију било ког корисничког профила унутар иСЦ</w:t>
      </w:r>
      <w:r w:rsidR="007A057B">
        <w:rPr>
          <w:sz w:val="24"/>
          <w:szCs w:val="24"/>
          <w:lang w:val="sr-Cyrl-RS"/>
        </w:rPr>
        <w:t xml:space="preserve"> система</w:t>
      </w:r>
    </w:p>
    <w:p w14:paraId="7BE94E93" w14:textId="2551615A" w:rsidR="00CD54F5" w:rsidRDefault="00CD54F5" w:rsidP="00CD54F5">
      <w:pPr>
        <w:rPr>
          <w:sz w:val="24"/>
          <w:szCs w:val="24"/>
          <w:lang w:val="sr-Cyrl-RS"/>
        </w:rPr>
      </w:pPr>
      <w:r>
        <w:rPr>
          <w:noProof/>
          <w:sz w:val="24"/>
          <w:szCs w:val="24"/>
          <w:lang w:val="sr-Cyrl-RS"/>
        </w:rPr>
        <w:drawing>
          <wp:anchor distT="0" distB="0" distL="114300" distR="114300" simplePos="0" relativeHeight="251679744" behindDoc="1" locked="0" layoutInCell="1" allowOverlap="1" wp14:anchorId="56EE7FB1" wp14:editId="064F8B89">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CD54F5" w:rsidRDefault="00CD54F5" w:rsidP="00CD54F5">
      <w:pPr>
        <w:rPr>
          <w:sz w:val="24"/>
          <w:szCs w:val="24"/>
          <w:lang w:val="sr-Cyrl-RS"/>
        </w:rPr>
      </w:pPr>
    </w:p>
    <w:p w14:paraId="56808F29" w14:textId="1BD05DB1" w:rsidR="007A057B" w:rsidRPr="007F0573" w:rsidRDefault="007A057B" w:rsidP="007F0573">
      <w:pPr>
        <w:pStyle w:val="ListParagraph"/>
        <w:numPr>
          <w:ilvl w:val="0"/>
          <w:numId w:val="33"/>
        </w:numPr>
        <w:rPr>
          <w:sz w:val="24"/>
          <w:szCs w:val="24"/>
          <w:lang w:val="sr-Cyrl-RS"/>
        </w:rPr>
      </w:pPr>
      <w:r>
        <w:rPr>
          <w:sz w:val="24"/>
          <w:szCs w:val="24"/>
          <w:lang w:val="sr-Cyrl-RS"/>
        </w:rPr>
        <w:t>Читање, брисање или модификација било које електране унутар иСЦ система</w:t>
      </w:r>
    </w:p>
    <w:p w14:paraId="28BE9FCF" w14:textId="77777777" w:rsidR="00302488" w:rsidRPr="00E84051" w:rsidRDefault="00302488" w:rsidP="00302488">
      <w:pPr>
        <w:rPr>
          <w:sz w:val="24"/>
          <w:szCs w:val="24"/>
          <w:lang w:val="en-US"/>
        </w:rPr>
      </w:pPr>
    </w:p>
    <w:p w14:paraId="6464FADB" w14:textId="3E1073EA" w:rsidR="00302488" w:rsidRPr="00E84051" w:rsidRDefault="00CD54F5" w:rsidP="00302488">
      <w:pPr>
        <w:rPr>
          <w:sz w:val="24"/>
          <w:szCs w:val="24"/>
          <w:lang w:val="en-US"/>
        </w:rPr>
      </w:pPr>
      <w:r>
        <w:rPr>
          <w:noProof/>
          <w:sz w:val="24"/>
          <w:szCs w:val="24"/>
          <w:lang w:val="sr-Cyrl-RS"/>
        </w:rPr>
        <w:drawing>
          <wp:anchor distT="0" distB="0" distL="114300" distR="114300" simplePos="0" relativeHeight="251680768" behindDoc="1" locked="0" layoutInCell="1" allowOverlap="1" wp14:anchorId="358CDA34" wp14:editId="0929091E">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Default="00143375" w:rsidP="000727B2">
      <w:pPr>
        <w:ind w:firstLine="720"/>
        <w:jc w:val="both"/>
        <w:rPr>
          <w:sz w:val="24"/>
          <w:szCs w:val="24"/>
          <w:lang w:val="sr-Cyrl-RS"/>
        </w:rPr>
      </w:pPr>
    </w:p>
    <w:p w14:paraId="48868120" w14:textId="55544F0B" w:rsidR="00302488" w:rsidRPr="00AB1121" w:rsidRDefault="00AB1121" w:rsidP="000727B2">
      <w:pPr>
        <w:ind w:firstLine="720"/>
        <w:jc w:val="both"/>
        <w:rPr>
          <w:sz w:val="24"/>
          <w:szCs w:val="24"/>
          <w:lang w:val="sr-Cyrl-RS"/>
        </w:rPr>
      </w:pPr>
      <w:r>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E84051" w:rsidRDefault="00302488" w:rsidP="00302488">
      <w:pPr>
        <w:rPr>
          <w:sz w:val="24"/>
          <w:szCs w:val="24"/>
          <w:lang w:val="sr-Cyrl-RS"/>
        </w:rPr>
      </w:pPr>
    </w:p>
    <w:p w14:paraId="5F2DF44D" w14:textId="101E30BB" w:rsidR="00256B32" w:rsidRPr="00256B32" w:rsidRDefault="00392142" w:rsidP="00256B32">
      <w:pPr>
        <w:pStyle w:val="Heading2"/>
        <w:numPr>
          <w:ilvl w:val="1"/>
          <w:numId w:val="20"/>
        </w:numPr>
        <w:rPr>
          <w:rFonts w:ascii="Times New Roman" w:hAnsi="Times New Roman" w:cs="Times New Roman"/>
          <w:b/>
          <w:bCs/>
          <w:color w:val="auto"/>
          <w:sz w:val="28"/>
          <w:szCs w:val="28"/>
          <w:lang w:val="en-US"/>
        </w:rPr>
      </w:pPr>
      <w:bookmarkStart w:id="379" w:name="_Toc176736265"/>
      <w:r>
        <w:rPr>
          <w:rFonts w:ascii="Times New Roman" w:hAnsi="Times New Roman" w:cs="Times New Roman"/>
          <w:color w:val="auto"/>
          <w:sz w:val="28"/>
          <w:szCs w:val="28"/>
          <w:lang w:val="sr-Cyrl-RS"/>
        </w:rPr>
        <w:lastRenderedPageBreak/>
        <w:t xml:space="preserve">Рањивости </w:t>
      </w:r>
      <w:r w:rsidR="002871E5">
        <w:rPr>
          <w:rFonts w:ascii="Times New Roman" w:hAnsi="Times New Roman" w:cs="Times New Roman"/>
          <w:color w:val="auto"/>
          <w:sz w:val="28"/>
          <w:szCs w:val="28"/>
          <w:lang w:val="sr-Cyrl-RS"/>
        </w:rPr>
        <w:t xml:space="preserve">Енфејз </w:t>
      </w:r>
      <w:r>
        <w:rPr>
          <w:rFonts w:ascii="Times New Roman" w:hAnsi="Times New Roman" w:cs="Times New Roman"/>
          <w:color w:val="auto"/>
          <w:sz w:val="28"/>
          <w:szCs w:val="28"/>
          <w:lang w:val="sr-Cyrl-RS"/>
        </w:rPr>
        <w:t>(</w:t>
      </w:r>
      <w:r w:rsidR="002871E5" w:rsidRPr="002871E5">
        <w:rPr>
          <w:rFonts w:ascii="Times New Roman" w:hAnsi="Times New Roman" w:cs="Times New Roman"/>
          <w:color w:val="auto"/>
          <w:sz w:val="28"/>
          <w:szCs w:val="28"/>
          <w:lang w:val="en-US"/>
        </w:rPr>
        <w:t>Enphase</w:t>
      </w:r>
      <w:r w:rsidRPr="00FA5DC8">
        <w:rPr>
          <w:rFonts w:ascii="Times New Roman" w:hAnsi="Times New Roman" w:cs="Times New Roman"/>
          <w:color w:val="auto"/>
          <w:sz w:val="28"/>
          <w:szCs w:val="28"/>
          <w:lang w:val="sr-Cyrl-RS"/>
        </w:rPr>
        <w:t>) соларне опреме</w:t>
      </w:r>
      <w:bookmarkEnd w:id="379"/>
    </w:p>
    <w:p w14:paraId="47AA5473" w14:textId="1564D5A7" w:rsidR="00256B32" w:rsidRPr="00E84051" w:rsidRDefault="00256B32" w:rsidP="00256B32">
      <w:pPr>
        <w:ind w:left="720"/>
        <w:rPr>
          <w:sz w:val="24"/>
          <w:szCs w:val="24"/>
          <w:lang w:val="sr-Cyrl-RS"/>
        </w:rPr>
      </w:pPr>
    </w:p>
    <w:p w14:paraId="52FE2988" w14:textId="586535F8" w:rsidR="005D49AB" w:rsidRDefault="00EE04F8" w:rsidP="005D49AB">
      <w:pPr>
        <w:ind w:firstLine="720"/>
        <w:jc w:val="both"/>
        <w:rPr>
          <w:sz w:val="24"/>
          <w:szCs w:val="24"/>
          <w:lang w:val="sr-Cyrl-RS"/>
        </w:rPr>
      </w:pPr>
      <w:r>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8C279C">
        <w:rPr>
          <w:sz w:val="24"/>
          <w:szCs w:val="24"/>
          <w:lang w:val="sr-Cyrl-RS"/>
        </w:rPr>
        <w:t>Енфејз (</w:t>
      </w:r>
      <w:r w:rsidR="005D49AB" w:rsidRPr="008C279C">
        <w:rPr>
          <w:sz w:val="24"/>
          <w:szCs w:val="24"/>
          <w:lang w:val="en-US"/>
        </w:rPr>
        <w:t>Enphase</w:t>
      </w:r>
      <w:r w:rsidR="005D49AB" w:rsidRPr="008C279C">
        <w:rPr>
          <w:sz w:val="24"/>
          <w:szCs w:val="24"/>
          <w:lang w:val="sr-Cyrl-RS"/>
        </w:rPr>
        <w:t>)</w:t>
      </w:r>
      <w:r w:rsidR="002B4786">
        <w:rPr>
          <w:sz w:val="24"/>
          <w:szCs w:val="24"/>
          <w:lang w:val="sr-Cyrl-RS"/>
        </w:rPr>
        <w:t xml:space="preserve"> је</w:t>
      </w:r>
      <w:r w:rsidR="005D49AB">
        <w:rPr>
          <w:sz w:val="24"/>
          <w:szCs w:val="24"/>
          <w:lang w:val="sr-Cyrl-RS"/>
        </w:rPr>
        <w:t xml:space="preserve"> Америчка компанија која производи производе за произво</w:t>
      </w:r>
      <w:r w:rsidR="002B4786">
        <w:rPr>
          <w:sz w:val="24"/>
          <w:szCs w:val="24"/>
          <w:lang w:val="sr-Cyrl-RS"/>
        </w:rPr>
        <w:t>-</w:t>
      </w:r>
      <w:r w:rsidR="005D49AB">
        <w:rPr>
          <w:sz w:val="24"/>
          <w:szCs w:val="24"/>
          <w:lang w:val="sr-Cyrl-RS"/>
        </w:rPr>
        <w:t>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Default="005D49AB" w:rsidP="005D49AB">
      <w:pPr>
        <w:ind w:firstLine="720"/>
        <w:jc w:val="both"/>
        <w:rPr>
          <w:sz w:val="24"/>
          <w:szCs w:val="24"/>
          <w:lang w:val="sr-Cyrl-RS"/>
        </w:rPr>
      </w:pPr>
    </w:p>
    <w:p w14:paraId="03B40E10" w14:textId="5312481B" w:rsidR="008C279C" w:rsidRDefault="00784BCF" w:rsidP="00223953">
      <w:pPr>
        <w:ind w:firstLine="720"/>
        <w:jc w:val="both"/>
        <w:rPr>
          <w:sz w:val="24"/>
          <w:szCs w:val="24"/>
          <w:lang w:val="sr-Cyrl-RS"/>
        </w:rPr>
      </w:pPr>
      <w:r>
        <w:rPr>
          <w:sz w:val="24"/>
          <w:szCs w:val="24"/>
          <w:lang w:val="sr-Cyrl-RS"/>
        </w:rPr>
        <w:t>Истраживањем неколико независних лабараторија ИНЛ, ДИВД, ЦИСА</w:t>
      </w:r>
      <w:r w:rsidR="008C279C">
        <w:rPr>
          <w:sz w:val="24"/>
          <w:szCs w:val="24"/>
          <w:lang w:val="sr-Cyrl-RS"/>
        </w:rPr>
        <w:t xml:space="preserve"> на </w:t>
      </w:r>
      <w:r w:rsidR="008C279C" w:rsidRPr="008C279C">
        <w:rPr>
          <w:sz w:val="24"/>
          <w:szCs w:val="24"/>
          <w:lang w:val="sr-Cyrl-RS"/>
        </w:rPr>
        <w:t>Енфејз (</w:t>
      </w:r>
      <w:r w:rsidR="008C279C" w:rsidRPr="008C279C">
        <w:rPr>
          <w:sz w:val="24"/>
          <w:szCs w:val="24"/>
          <w:lang w:val="en-US"/>
        </w:rPr>
        <w:t>Enphase</w:t>
      </w:r>
      <w:r w:rsidR="008C279C" w:rsidRPr="008C279C">
        <w:rPr>
          <w:sz w:val="24"/>
          <w:szCs w:val="24"/>
          <w:lang w:val="sr-Cyrl-RS"/>
        </w:rPr>
        <w:t>)</w:t>
      </w:r>
      <w:r w:rsidR="008C279C">
        <w:rPr>
          <w:sz w:val="24"/>
          <w:szCs w:val="24"/>
          <w:lang w:val="sr-Cyrl-RS"/>
        </w:rPr>
        <w:t xml:space="preserve"> </w:t>
      </w:r>
      <w:r w:rsidR="008C279C" w:rsidRPr="008C279C">
        <w:rPr>
          <w:sz w:val="24"/>
          <w:szCs w:val="24"/>
          <w:lang w:val="sr-Cyrl-RS"/>
        </w:rPr>
        <w:t>уређајима</w:t>
      </w:r>
      <w:r w:rsidR="008C279C">
        <w:rPr>
          <w:sz w:val="24"/>
          <w:szCs w:val="24"/>
          <w:lang w:val="sr-Cyrl-RS"/>
        </w:rPr>
        <w:t xml:space="preserve"> </w:t>
      </w:r>
      <w:r>
        <w:rPr>
          <w:sz w:val="24"/>
          <w:szCs w:val="24"/>
          <w:lang w:val="sr-Cyrl-RS"/>
        </w:rPr>
        <w:t>дошло</w:t>
      </w:r>
      <w:r w:rsidR="003E7A69">
        <w:rPr>
          <w:sz w:val="24"/>
          <w:szCs w:val="24"/>
          <w:lang w:val="sr-Cyrl-RS"/>
        </w:rPr>
        <w:t xml:space="preserve"> је до откривања неколико типова рањивости, на основу чега су и груписане.</w:t>
      </w:r>
      <w:r>
        <w:rPr>
          <w:sz w:val="24"/>
          <w:szCs w:val="24"/>
          <w:lang w:val="sr-Cyrl-RS"/>
        </w:rPr>
        <w:t xml:space="preserve"> </w:t>
      </w:r>
    </w:p>
    <w:p w14:paraId="61E65531" w14:textId="77777777" w:rsidR="00223953" w:rsidRDefault="00223953" w:rsidP="00223953">
      <w:pPr>
        <w:ind w:firstLine="720"/>
        <w:jc w:val="both"/>
        <w:rPr>
          <w:sz w:val="24"/>
          <w:szCs w:val="24"/>
          <w:lang w:val="sr-Cyrl-RS"/>
        </w:rPr>
      </w:pPr>
    </w:p>
    <w:p w14:paraId="49184FB2" w14:textId="73488447" w:rsidR="00223953" w:rsidRPr="00E84051" w:rsidRDefault="00223953" w:rsidP="00223953">
      <w:pPr>
        <w:ind w:firstLine="720"/>
        <w:jc w:val="both"/>
        <w:rPr>
          <w:sz w:val="24"/>
          <w:szCs w:val="24"/>
          <w:lang w:val="sr-Cyrl-RS"/>
        </w:rPr>
      </w:pPr>
      <w:r>
        <w:rPr>
          <w:sz w:val="24"/>
          <w:szCs w:val="24"/>
          <w:lang w:val="sr-Cyrl-RS"/>
        </w:rPr>
        <w:t>Рањивости су груписане:</w:t>
      </w:r>
    </w:p>
    <w:p w14:paraId="44EF6880" w14:textId="77777777" w:rsidR="009D03BE" w:rsidRDefault="009D03BE" w:rsidP="005B7F34">
      <w:pPr>
        <w:jc w:val="both"/>
        <w:rPr>
          <w:sz w:val="24"/>
          <w:szCs w:val="24"/>
          <w:lang w:val="sr-Cyrl-RS"/>
        </w:rPr>
      </w:pPr>
    </w:p>
    <w:p w14:paraId="578051E9" w14:textId="2E84F833" w:rsidR="005B7F34" w:rsidRPr="005D74B9" w:rsidRDefault="005B7F34" w:rsidP="005D74B9">
      <w:pPr>
        <w:pStyle w:val="ListParagraph"/>
        <w:numPr>
          <w:ilvl w:val="0"/>
          <w:numId w:val="33"/>
        </w:numPr>
        <w:jc w:val="both"/>
        <w:rPr>
          <w:sz w:val="24"/>
          <w:szCs w:val="24"/>
          <w:lang w:val="sr-Cyrl-RS"/>
        </w:rPr>
      </w:pPr>
      <w:r w:rsidRPr="00C03AED">
        <w:rPr>
          <w:sz w:val="24"/>
          <w:szCs w:val="24"/>
          <w:lang w:val="sr-Cyrl-RS"/>
        </w:rPr>
        <w:t>CVE-2023-32274 –</w:t>
      </w:r>
      <w:r w:rsidR="00984270">
        <w:rPr>
          <w:sz w:val="24"/>
          <w:szCs w:val="24"/>
          <w:lang w:val="sr-Cyrl-RS"/>
        </w:rPr>
        <w:t xml:space="preserve"> </w:t>
      </w:r>
      <w:r w:rsidRPr="00C03AED">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C03AED">
        <w:rPr>
          <w:sz w:val="24"/>
          <w:szCs w:val="24"/>
          <w:lang w:val="sr-Cyrl-RS"/>
        </w:rPr>
        <w:t>. Апликација омогућава кориснику да повеже Енфејз Енвој претварач на гејтве</w:t>
      </w:r>
      <w:r w:rsidR="004929FF" w:rsidRPr="00C03AED">
        <w:rPr>
          <w:sz w:val="24"/>
          <w:szCs w:val="24"/>
          <w:lang w:val="sr-Cyrl-RS"/>
        </w:rPr>
        <w:t>ј</w:t>
      </w:r>
      <w:r w:rsidR="00EE04F8" w:rsidRPr="00C03AED">
        <w:rPr>
          <w:sz w:val="24"/>
          <w:szCs w:val="24"/>
          <w:lang w:val="sr-Cyrl-RS"/>
        </w:rPr>
        <w:t xml:space="preserve"> (gateway)</w:t>
      </w:r>
      <w:r w:rsidR="00EB1C80" w:rsidRPr="00C03AED">
        <w:rPr>
          <w:sz w:val="24"/>
          <w:szCs w:val="24"/>
          <w:lang w:val="sr-Cyrl-RS"/>
        </w:rPr>
        <w:t xml:space="preserve"> путем бежичне мреже и мониторинг система.</w:t>
      </w:r>
      <w:r w:rsidR="00C61F04" w:rsidRPr="00C03AED">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Default="005B7F34" w:rsidP="005B7F34">
      <w:pPr>
        <w:pStyle w:val="ListParagraph"/>
        <w:ind w:left="1440"/>
        <w:jc w:val="both"/>
        <w:rPr>
          <w:sz w:val="24"/>
          <w:szCs w:val="24"/>
          <w:lang w:val="sr-Cyrl-RS"/>
        </w:rPr>
      </w:pPr>
    </w:p>
    <w:p w14:paraId="57940CE7" w14:textId="77777777" w:rsidR="00C12C9F" w:rsidRDefault="00C12C9F" w:rsidP="005B7F34">
      <w:pPr>
        <w:pStyle w:val="ListParagraph"/>
        <w:ind w:left="1440"/>
        <w:jc w:val="both"/>
        <w:rPr>
          <w:sz w:val="24"/>
          <w:szCs w:val="24"/>
          <w:lang w:val="sr-Cyrl-RS"/>
        </w:rPr>
      </w:pPr>
    </w:p>
    <w:p w14:paraId="58E973EF" w14:textId="49E673ED" w:rsidR="005B7F34" w:rsidRDefault="005B7F34" w:rsidP="005B7F34">
      <w:pPr>
        <w:pStyle w:val="ListParagraph"/>
        <w:numPr>
          <w:ilvl w:val="0"/>
          <w:numId w:val="33"/>
        </w:numPr>
        <w:jc w:val="both"/>
        <w:rPr>
          <w:sz w:val="24"/>
          <w:szCs w:val="24"/>
          <w:lang w:val="sr-Cyrl-RS"/>
        </w:rPr>
      </w:pPr>
      <w:r w:rsidRPr="005B7F34">
        <w:rPr>
          <w:sz w:val="24"/>
          <w:szCs w:val="24"/>
          <w:lang w:val="sr-Cyrl-RS"/>
        </w:rPr>
        <w:t>CVE-2023-33869</w:t>
      </w:r>
      <w:r w:rsidR="00FB69F6">
        <w:rPr>
          <w:sz w:val="24"/>
          <w:szCs w:val="24"/>
          <w:lang w:val="sr-Cyrl-RS"/>
        </w:rPr>
        <w:t xml:space="preserve"> – </w:t>
      </w:r>
      <w:r w:rsidR="00251F0A">
        <w:rPr>
          <w:sz w:val="24"/>
          <w:szCs w:val="24"/>
          <w:lang w:val="sr-Cyrl-RS"/>
        </w:rPr>
        <w:t>је рањивост која дозвољава убризгавање команди (</w:t>
      </w:r>
      <w:r w:rsidR="00251F0A" w:rsidRPr="00251F0A">
        <w:rPr>
          <w:sz w:val="24"/>
          <w:szCs w:val="24"/>
          <w:lang w:val="sr-Cyrl-RS"/>
        </w:rPr>
        <w:t>command injection</w:t>
      </w:r>
      <w:r w:rsidR="00251F0A">
        <w:rPr>
          <w:sz w:val="24"/>
          <w:szCs w:val="24"/>
          <w:lang w:val="sr-Cyrl-RS"/>
        </w:rPr>
        <w:t>)</w:t>
      </w:r>
      <w:r w:rsidR="00FB69F6">
        <w:rPr>
          <w:sz w:val="24"/>
          <w:szCs w:val="24"/>
          <w:lang w:val="sr-Cyrl-RS"/>
        </w:rPr>
        <w:t xml:space="preserve"> </w:t>
      </w:r>
      <w:r w:rsidR="00251F0A">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Default="00C03AED" w:rsidP="00C03AED">
      <w:pPr>
        <w:pStyle w:val="ListParagraph"/>
        <w:ind w:left="810"/>
        <w:jc w:val="both"/>
        <w:rPr>
          <w:sz w:val="24"/>
          <w:szCs w:val="24"/>
          <w:lang w:val="sr-Cyrl-RS"/>
        </w:rPr>
      </w:pPr>
    </w:p>
    <w:p w14:paraId="11A21218" w14:textId="77777777" w:rsidR="00C12C9F" w:rsidRDefault="00C12C9F" w:rsidP="00C03AED">
      <w:pPr>
        <w:pStyle w:val="ListParagraph"/>
        <w:ind w:left="810"/>
        <w:jc w:val="both"/>
        <w:rPr>
          <w:sz w:val="24"/>
          <w:szCs w:val="24"/>
          <w:lang w:val="sr-Cyrl-RS"/>
        </w:rPr>
      </w:pPr>
    </w:p>
    <w:p w14:paraId="7D47DD4B" w14:textId="5D241D8D"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CVE-2020-25754</w:t>
      </w:r>
      <w:r>
        <w:rPr>
          <w:sz w:val="24"/>
          <w:szCs w:val="24"/>
          <w:lang w:val="sr-Cyrl-RS"/>
        </w:rPr>
        <w:t xml:space="preserve"> </w:t>
      </w:r>
      <w:r w:rsidR="00803636">
        <w:rPr>
          <w:sz w:val="24"/>
          <w:szCs w:val="24"/>
          <w:lang w:val="sr-Cyrl-RS"/>
        </w:rPr>
        <w:t>–</w:t>
      </w:r>
      <w:r>
        <w:rPr>
          <w:sz w:val="24"/>
          <w:szCs w:val="24"/>
          <w:lang w:val="sr-Cyrl-RS"/>
        </w:rPr>
        <w:t xml:space="preserve"> </w:t>
      </w:r>
      <w:r w:rsidR="00803636">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Default="00C03AED" w:rsidP="00C03AED">
      <w:pPr>
        <w:pStyle w:val="ListParagraph"/>
        <w:rPr>
          <w:sz w:val="24"/>
          <w:szCs w:val="24"/>
          <w:lang w:val="sr-Cyrl-RS"/>
        </w:rPr>
      </w:pPr>
    </w:p>
    <w:p w14:paraId="7309403A" w14:textId="77777777" w:rsidR="00C12C9F" w:rsidRPr="00C03AED" w:rsidRDefault="00C12C9F" w:rsidP="00C03AED">
      <w:pPr>
        <w:pStyle w:val="ListParagraph"/>
        <w:rPr>
          <w:sz w:val="24"/>
          <w:szCs w:val="24"/>
          <w:lang w:val="sr-Cyrl-RS"/>
        </w:rPr>
      </w:pPr>
    </w:p>
    <w:p w14:paraId="6FCF185D" w14:textId="726CC5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CVE-2020-25753</w:t>
      </w:r>
      <w:r>
        <w:rPr>
          <w:sz w:val="24"/>
          <w:szCs w:val="24"/>
          <w:lang w:val="sr-Cyrl-RS"/>
        </w:rPr>
        <w:t xml:space="preserve"> </w:t>
      </w:r>
      <w:r w:rsidR="00984270">
        <w:rPr>
          <w:sz w:val="24"/>
          <w:szCs w:val="24"/>
          <w:lang w:val="sr-Cyrl-RS"/>
        </w:rPr>
        <w:t>–</w:t>
      </w:r>
      <w:r>
        <w:rPr>
          <w:sz w:val="24"/>
          <w:szCs w:val="24"/>
          <w:lang w:val="sr-Cyrl-RS"/>
        </w:rPr>
        <w:t xml:space="preserve"> </w:t>
      </w:r>
      <w:r w:rsidR="00984270">
        <w:rPr>
          <w:sz w:val="24"/>
          <w:szCs w:val="24"/>
          <w:lang w:val="sr-Cyrl-RS"/>
        </w:rPr>
        <w:t xml:space="preserve">постојање </w:t>
      </w:r>
      <w:r w:rsidR="00B73DAC">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Default="00C03AED" w:rsidP="00C03AED">
      <w:pPr>
        <w:pStyle w:val="ListParagraph"/>
        <w:rPr>
          <w:sz w:val="24"/>
          <w:szCs w:val="24"/>
          <w:lang w:val="sr-Cyrl-RS"/>
        </w:rPr>
      </w:pPr>
    </w:p>
    <w:p w14:paraId="0F97979E" w14:textId="77777777" w:rsidR="00C12C9F" w:rsidRPr="00C03AED" w:rsidRDefault="00C12C9F" w:rsidP="00C03AED">
      <w:pPr>
        <w:pStyle w:val="ListParagraph"/>
        <w:rPr>
          <w:sz w:val="24"/>
          <w:szCs w:val="24"/>
          <w:lang w:val="sr-Cyrl-RS"/>
        </w:rPr>
      </w:pPr>
    </w:p>
    <w:p w14:paraId="0AC9AB63" w14:textId="68E103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CVE-2020-25752</w:t>
      </w:r>
      <w:r>
        <w:rPr>
          <w:sz w:val="24"/>
          <w:szCs w:val="24"/>
          <w:lang w:val="sr-Cyrl-RS"/>
        </w:rPr>
        <w:t xml:space="preserve"> </w:t>
      </w:r>
      <w:r w:rsidR="0054209A">
        <w:rPr>
          <w:sz w:val="24"/>
          <w:szCs w:val="24"/>
          <w:lang w:val="sr-Cyrl-RS"/>
        </w:rPr>
        <w:t>–</w:t>
      </w:r>
      <w:r>
        <w:rPr>
          <w:sz w:val="24"/>
          <w:szCs w:val="24"/>
          <w:lang w:val="sr-Cyrl-RS"/>
        </w:rPr>
        <w:t xml:space="preserve"> </w:t>
      </w:r>
      <w:r w:rsidR="0054209A">
        <w:rPr>
          <w:sz w:val="24"/>
          <w:szCs w:val="24"/>
          <w:lang w:val="sr-Cyrl-RS"/>
        </w:rPr>
        <w:t>хардкодиране шифре за инсталер и Енфејз налог, немогућа промена.</w:t>
      </w:r>
    </w:p>
    <w:p w14:paraId="7B9453A1" w14:textId="77777777" w:rsidR="00C03AED" w:rsidRDefault="00C03AED" w:rsidP="00C03AED">
      <w:pPr>
        <w:pStyle w:val="ListParagraph"/>
        <w:rPr>
          <w:sz w:val="24"/>
          <w:szCs w:val="24"/>
          <w:lang w:val="sr-Cyrl-RS"/>
        </w:rPr>
      </w:pPr>
    </w:p>
    <w:p w14:paraId="1EC7BFA0" w14:textId="77777777" w:rsidR="00C12C9F" w:rsidRPr="00C03AED" w:rsidRDefault="00C12C9F" w:rsidP="00C03AED">
      <w:pPr>
        <w:pStyle w:val="ListParagraph"/>
        <w:rPr>
          <w:sz w:val="24"/>
          <w:szCs w:val="24"/>
          <w:lang w:val="sr-Cyrl-RS"/>
        </w:rPr>
      </w:pPr>
    </w:p>
    <w:p w14:paraId="0C56DE21" w14:textId="768E7957" w:rsidR="00C03AED" w:rsidRPr="005B7F34" w:rsidRDefault="00C03AED" w:rsidP="005B7F34">
      <w:pPr>
        <w:pStyle w:val="ListParagraph"/>
        <w:numPr>
          <w:ilvl w:val="0"/>
          <w:numId w:val="33"/>
        </w:numPr>
        <w:jc w:val="both"/>
        <w:rPr>
          <w:sz w:val="24"/>
          <w:szCs w:val="24"/>
          <w:lang w:val="sr-Cyrl-RS"/>
        </w:rPr>
      </w:pPr>
      <w:r w:rsidRPr="00C03AED">
        <w:rPr>
          <w:sz w:val="24"/>
          <w:szCs w:val="24"/>
          <w:lang w:val="sr-Cyrl-RS"/>
        </w:rPr>
        <w:t>CVE-2019-7676</w:t>
      </w:r>
      <w:r>
        <w:rPr>
          <w:sz w:val="24"/>
          <w:szCs w:val="24"/>
          <w:lang w:val="sr-Cyrl-RS"/>
        </w:rPr>
        <w:t xml:space="preserve"> </w:t>
      </w:r>
      <w:r w:rsidR="00A1589F">
        <w:rPr>
          <w:sz w:val="24"/>
          <w:szCs w:val="24"/>
          <w:lang w:val="sr-Cyrl-RS"/>
        </w:rPr>
        <w:t>–</w:t>
      </w:r>
      <w:r>
        <w:rPr>
          <w:sz w:val="24"/>
          <w:szCs w:val="24"/>
          <w:lang w:val="sr-Cyrl-RS"/>
        </w:rPr>
        <w:t xml:space="preserve"> </w:t>
      </w:r>
      <w:r w:rsidR="00A1589F">
        <w:rPr>
          <w:sz w:val="24"/>
          <w:szCs w:val="24"/>
          <w:lang w:val="sr-Cyrl-RS"/>
        </w:rPr>
        <w:t>могућност постављање слабе шифре.</w:t>
      </w:r>
    </w:p>
    <w:p w14:paraId="797C04D7" w14:textId="77777777" w:rsidR="009D03BE" w:rsidRPr="00E84051" w:rsidRDefault="009D03BE" w:rsidP="005B7F34">
      <w:pPr>
        <w:jc w:val="both"/>
        <w:rPr>
          <w:sz w:val="24"/>
          <w:szCs w:val="24"/>
          <w:lang w:val="sr-Cyrl-RS"/>
        </w:rPr>
      </w:pPr>
    </w:p>
    <w:p w14:paraId="6FB5514A" w14:textId="77777777" w:rsidR="009D03BE" w:rsidRPr="00E84051" w:rsidRDefault="009D03BE" w:rsidP="005B7F34">
      <w:pPr>
        <w:jc w:val="both"/>
        <w:rPr>
          <w:sz w:val="24"/>
          <w:szCs w:val="24"/>
          <w:lang w:val="sr-Cyrl-RS"/>
        </w:rPr>
      </w:pPr>
    </w:p>
    <w:p w14:paraId="45D27303" w14:textId="77777777" w:rsidR="009D03BE" w:rsidRPr="00E84051" w:rsidRDefault="009D03BE" w:rsidP="005B7F34">
      <w:pPr>
        <w:jc w:val="both"/>
        <w:rPr>
          <w:sz w:val="24"/>
          <w:szCs w:val="24"/>
          <w:lang w:val="sr-Cyrl-RS"/>
        </w:rPr>
      </w:pPr>
    </w:p>
    <w:p w14:paraId="67EC85DF" w14:textId="77777777" w:rsidR="009D03BE" w:rsidRPr="00E84051" w:rsidRDefault="009D03BE" w:rsidP="005B7F34">
      <w:pPr>
        <w:jc w:val="both"/>
        <w:rPr>
          <w:sz w:val="24"/>
          <w:szCs w:val="24"/>
          <w:lang w:val="sr-Cyrl-RS"/>
        </w:rPr>
      </w:pPr>
    </w:p>
    <w:p w14:paraId="69E9EEA4" w14:textId="77777777" w:rsidR="009D03BE" w:rsidRPr="00E84051" w:rsidRDefault="009D03BE" w:rsidP="005B7F34">
      <w:pPr>
        <w:jc w:val="both"/>
        <w:rPr>
          <w:sz w:val="24"/>
          <w:szCs w:val="24"/>
          <w:lang w:val="sr-Cyrl-RS"/>
        </w:rPr>
      </w:pPr>
    </w:p>
    <w:p w14:paraId="0881926F" w14:textId="77777777" w:rsidR="009D03BE" w:rsidRDefault="009D03BE" w:rsidP="005B7F34">
      <w:pPr>
        <w:jc w:val="both"/>
        <w:rPr>
          <w:sz w:val="24"/>
          <w:szCs w:val="24"/>
          <w:lang w:val="en-US"/>
        </w:rPr>
      </w:pPr>
    </w:p>
    <w:p w14:paraId="77EC64D8" w14:textId="77777777" w:rsidR="000261A7" w:rsidRPr="000261A7" w:rsidRDefault="000261A7" w:rsidP="005B7F34">
      <w:pPr>
        <w:jc w:val="both"/>
        <w:rPr>
          <w:sz w:val="24"/>
          <w:szCs w:val="24"/>
          <w:lang w:val="en-US"/>
        </w:rPr>
      </w:pPr>
    </w:p>
    <w:p w14:paraId="6832F244" w14:textId="4E23D173" w:rsidR="00075AF9" w:rsidRPr="00256B32" w:rsidRDefault="00075AF9" w:rsidP="00075AF9">
      <w:pPr>
        <w:pStyle w:val="Heading2"/>
        <w:numPr>
          <w:ilvl w:val="1"/>
          <w:numId w:val="20"/>
        </w:numPr>
        <w:rPr>
          <w:rFonts w:ascii="Times New Roman" w:hAnsi="Times New Roman" w:cs="Times New Roman"/>
          <w:b/>
          <w:bCs/>
          <w:color w:val="auto"/>
          <w:sz w:val="28"/>
          <w:szCs w:val="28"/>
          <w:lang w:val="en-US"/>
        </w:rPr>
      </w:pPr>
      <w:bookmarkStart w:id="380" w:name="_Toc176736266"/>
      <w:r>
        <w:rPr>
          <w:rFonts w:ascii="Times New Roman" w:hAnsi="Times New Roman" w:cs="Times New Roman"/>
          <w:color w:val="auto"/>
          <w:sz w:val="28"/>
          <w:szCs w:val="28"/>
          <w:lang w:val="sr-Cyrl-RS"/>
        </w:rPr>
        <w:t>Рањивости Кон</w:t>
      </w:r>
      <w:r w:rsidR="00FE798C">
        <w:rPr>
          <w:rFonts w:ascii="Times New Roman" w:hAnsi="Times New Roman" w:cs="Times New Roman"/>
          <w:color w:val="auto"/>
          <w:sz w:val="28"/>
          <w:szCs w:val="28"/>
          <w:lang w:val="sr-Cyrl-RS"/>
        </w:rPr>
        <w:t>т</w:t>
      </w:r>
      <w:r>
        <w:rPr>
          <w:rFonts w:ascii="Times New Roman" w:hAnsi="Times New Roman" w:cs="Times New Roman"/>
          <w:color w:val="auto"/>
          <w:sz w:val="28"/>
          <w:szCs w:val="28"/>
          <w:lang w:val="sr-Cyrl-RS"/>
        </w:rPr>
        <w:t>ек (</w:t>
      </w:r>
      <w:r w:rsidR="0093264C" w:rsidRPr="0093264C">
        <w:rPr>
          <w:rFonts w:ascii="Times New Roman" w:hAnsi="Times New Roman" w:cs="Times New Roman"/>
          <w:color w:val="auto"/>
          <w:sz w:val="28"/>
          <w:szCs w:val="28"/>
          <w:lang w:val="sr-Cyrl-RS"/>
        </w:rPr>
        <w:t>Contec</w:t>
      </w:r>
      <w:r w:rsidRPr="00FA5DC8">
        <w:rPr>
          <w:rFonts w:ascii="Times New Roman" w:hAnsi="Times New Roman" w:cs="Times New Roman"/>
          <w:color w:val="auto"/>
          <w:sz w:val="28"/>
          <w:szCs w:val="28"/>
          <w:lang w:val="sr-Cyrl-RS"/>
        </w:rPr>
        <w:t>) соларне опреме</w:t>
      </w:r>
      <w:bookmarkEnd w:id="380"/>
    </w:p>
    <w:p w14:paraId="2C4AD83B" w14:textId="31E98752" w:rsidR="009D03BE" w:rsidRPr="00075AF9" w:rsidRDefault="009D03BE" w:rsidP="005B7F34">
      <w:pPr>
        <w:jc w:val="both"/>
        <w:rPr>
          <w:sz w:val="24"/>
          <w:szCs w:val="24"/>
          <w:lang w:val="en-US"/>
        </w:rPr>
      </w:pPr>
    </w:p>
    <w:p w14:paraId="71C5246B" w14:textId="0A8BEFB3" w:rsidR="009D03BE" w:rsidRDefault="002343B7" w:rsidP="002675CA">
      <w:pPr>
        <w:ind w:firstLine="720"/>
        <w:jc w:val="both"/>
        <w:rPr>
          <w:sz w:val="24"/>
          <w:szCs w:val="24"/>
          <w:lang w:val="sr-Cyrl-RS"/>
        </w:rPr>
      </w:pPr>
      <w:r>
        <w:rPr>
          <w:noProof/>
          <w:sz w:val="28"/>
          <w:szCs w:val="28"/>
          <w:lang w:val="en-U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Pr>
          <w:sz w:val="24"/>
          <w:szCs w:val="24"/>
          <w:lang w:val="sr-Cyrl-RS"/>
        </w:rPr>
        <w:t>Истраживањем</w:t>
      </w:r>
      <w:r w:rsidR="00112620">
        <w:rPr>
          <w:sz w:val="24"/>
          <w:szCs w:val="24"/>
          <w:lang w:val="sr-Cyrl-RS"/>
        </w:rPr>
        <w:t xml:space="preserve"> ВулнЧек-а (</w:t>
      </w:r>
      <w:r w:rsidR="00112620" w:rsidRPr="00112620">
        <w:rPr>
          <w:sz w:val="24"/>
          <w:szCs w:val="24"/>
          <w:lang w:val="sr-Cyrl-RS"/>
        </w:rPr>
        <w:t>VulnCheck</w:t>
      </w:r>
      <w:r w:rsidR="00112620">
        <w:rPr>
          <w:sz w:val="24"/>
          <w:szCs w:val="24"/>
          <w:lang w:val="sr-Cyrl-RS"/>
        </w:rPr>
        <w:t>)</w:t>
      </w:r>
      <w:r w:rsidR="002675CA">
        <w:rPr>
          <w:sz w:val="24"/>
          <w:szCs w:val="24"/>
          <w:lang w:val="sr-Cyrl-RS"/>
        </w:rPr>
        <w:t xml:space="preserve"> откривене су три нове рањивости које утишу на убризгавање команди (</w:t>
      </w:r>
      <w:r w:rsidR="002675CA" w:rsidRPr="00251F0A">
        <w:rPr>
          <w:sz w:val="24"/>
          <w:szCs w:val="24"/>
          <w:lang w:val="sr-Cyrl-RS"/>
        </w:rPr>
        <w:t>command injection</w:t>
      </w:r>
      <w:r w:rsidR="002675CA">
        <w:rPr>
          <w:sz w:val="24"/>
          <w:szCs w:val="24"/>
          <w:lang w:val="sr-Cyrl-RS"/>
        </w:rPr>
        <w:t>) рањивост</w:t>
      </w:r>
      <w:r w:rsidR="00FE798C">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Pr>
          <w:sz w:val="24"/>
          <w:szCs w:val="24"/>
          <w:lang w:val="sr-Cyrl-RS"/>
        </w:rPr>
        <w:t>.</w:t>
      </w:r>
    </w:p>
    <w:p w14:paraId="74DB2FEA" w14:textId="77777777" w:rsidR="00FE798C" w:rsidRDefault="00FE798C" w:rsidP="002675CA">
      <w:pPr>
        <w:ind w:firstLine="720"/>
        <w:jc w:val="both"/>
        <w:rPr>
          <w:sz w:val="24"/>
          <w:szCs w:val="24"/>
          <w:lang w:val="sr-Cyrl-RS"/>
        </w:rPr>
      </w:pPr>
    </w:p>
    <w:p w14:paraId="3ED97470" w14:textId="40DC2CE3" w:rsidR="00FE798C" w:rsidRDefault="00FE798C" w:rsidP="00FE798C">
      <w:pPr>
        <w:pStyle w:val="ListParagraph"/>
        <w:numPr>
          <w:ilvl w:val="0"/>
          <w:numId w:val="35"/>
        </w:numPr>
        <w:jc w:val="both"/>
        <w:rPr>
          <w:sz w:val="24"/>
          <w:szCs w:val="24"/>
          <w:lang w:val="sr-Cyrl-RS"/>
        </w:rPr>
      </w:pPr>
      <w:r w:rsidRPr="00FE798C">
        <w:rPr>
          <w:sz w:val="24"/>
          <w:szCs w:val="24"/>
          <w:lang w:val="sr-Cyrl-RS"/>
        </w:rPr>
        <w:t>CVE-2022-29303</w:t>
      </w:r>
      <w:r>
        <w:rPr>
          <w:sz w:val="24"/>
          <w:szCs w:val="24"/>
          <w:lang w:val="sr-Cyrl-RS"/>
        </w:rPr>
        <w:t xml:space="preserve"> – недозвољено, бежично (на даљину) убризгавање команди на </w:t>
      </w:r>
      <w:r w:rsidR="00A93DC0" w:rsidRPr="00A93DC0">
        <w:rPr>
          <w:sz w:val="24"/>
          <w:szCs w:val="24"/>
          <w:lang w:val="sr-Cyrl-RS"/>
        </w:rPr>
        <w:t>conf_mail[dot]php</w:t>
      </w:r>
      <w:r w:rsidR="00A93DC0">
        <w:rPr>
          <w:sz w:val="24"/>
          <w:szCs w:val="24"/>
          <w:lang w:val="en-US"/>
        </w:rPr>
        <w:t xml:space="preserve"> </w:t>
      </w:r>
      <w:r w:rsidR="00A93DC0">
        <w:rPr>
          <w:sz w:val="24"/>
          <w:szCs w:val="24"/>
          <w:lang w:val="sr-Cyrl-RS"/>
        </w:rPr>
        <w:t>ендпоинт, прво појављивање ове рањивости је забележено на верзији 4.0 фирмвера, а исправљено је у верзији 8.0.</w:t>
      </w:r>
    </w:p>
    <w:p w14:paraId="387A40AE" w14:textId="77777777" w:rsidR="003E22AA" w:rsidRDefault="003E22AA" w:rsidP="003E22AA">
      <w:pPr>
        <w:pStyle w:val="ListParagraph"/>
        <w:ind w:left="810"/>
        <w:jc w:val="both"/>
        <w:rPr>
          <w:sz w:val="24"/>
          <w:szCs w:val="24"/>
          <w:lang w:val="sr-Cyrl-RS"/>
        </w:rPr>
      </w:pPr>
    </w:p>
    <w:p w14:paraId="242D209E" w14:textId="7BD0AD4A" w:rsidR="00FE798C" w:rsidRDefault="00FE798C" w:rsidP="00FE798C">
      <w:pPr>
        <w:pStyle w:val="ListParagraph"/>
        <w:numPr>
          <w:ilvl w:val="0"/>
          <w:numId w:val="35"/>
        </w:numPr>
        <w:jc w:val="both"/>
        <w:rPr>
          <w:sz w:val="24"/>
          <w:szCs w:val="24"/>
          <w:lang w:val="sr-Cyrl-RS"/>
        </w:rPr>
      </w:pPr>
      <w:r w:rsidRPr="00FE798C">
        <w:rPr>
          <w:sz w:val="24"/>
          <w:szCs w:val="24"/>
          <w:lang w:val="sr-Cyrl-RS"/>
        </w:rPr>
        <w:t>CVE-2023-23333</w:t>
      </w:r>
      <w:r>
        <w:rPr>
          <w:sz w:val="24"/>
          <w:szCs w:val="24"/>
          <w:lang w:val="sr-Cyrl-RS"/>
        </w:rPr>
        <w:t xml:space="preserve"> – </w:t>
      </w:r>
      <w:r w:rsidR="003E22AA">
        <w:rPr>
          <w:sz w:val="24"/>
          <w:szCs w:val="24"/>
          <w:lang w:val="sr-Cyrl-RS"/>
        </w:rPr>
        <w:t xml:space="preserve">рањивост убризгавања команди преко </w:t>
      </w:r>
      <w:r w:rsidR="003E22AA" w:rsidRPr="003E22AA">
        <w:rPr>
          <w:sz w:val="24"/>
          <w:szCs w:val="24"/>
          <w:lang w:val="sr-Cyrl-RS"/>
        </w:rPr>
        <w:t>downloader[dot]php</w:t>
      </w:r>
      <w:r w:rsidR="003E22AA">
        <w:rPr>
          <w:sz w:val="24"/>
          <w:szCs w:val="24"/>
          <w:lang w:val="sr-Cyrl-RS"/>
        </w:rPr>
        <w:t xml:space="preserve"> ендпоинта.</w:t>
      </w:r>
    </w:p>
    <w:p w14:paraId="1735D907" w14:textId="77777777" w:rsidR="003E22AA" w:rsidRPr="003E22AA" w:rsidRDefault="003E22AA" w:rsidP="003E22AA">
      <w:pPr>
        <w:jc w:val="both"/>
        <w:rPr>
          <w:sz w:val="24"/>
          <w:szCs w:val="24"/>
          <w:lang w:val="sr-Cyrl-RS"/>
        </w:rPr>
      </w:pPr>
    </w:p>
    <w:p w14:paraId="46595E60" w14:textId="1AEDE347" w:rsidR="00FE798C" w:rsidRDefault="00FE798C" w:rsidP="00FE798C">
      <w:pPr>
        <w:pStyle w:val="ListParagraph"/>
        <w:numPr>
          <w:ilvl w:val="0"/>
          <w:numId w:val="35"/>
        </w:numPr>
        <w:jc w:val="both"/>
        <w:rPr>
          <w:sz w:val="24"/>
          <w:szCs w:val="24"/>
          <w:lang w:val="sr-Cyrl-RS"/>
        </w:rPr>
      </w:pPr>
      <w:r w:rsidRPr="00FE798C">
        <w:rPr>
          <w:sz w:val="24"/>
          <w:szCs w:val="24"/>
          <w:lang w:val="sr-Cyrl-RS"/>
        </w:rPr>
        <w:t>CVE-2022-44354</w:t>
      </w:r>
      <w:r>
        <w:rPr>
          <w:sz w:val="24"/>
          <w:szCs w:val="24"/>
          <w:lang w:val="sr-Cyrl-RS"/>
        </w:rPr>
        <w:t xml:space="preserve"> – </w:t>
      </w:r>
      <w:r w:rsidR="0007138A">
        <w:rPr>
          <w:sz w:val="24"/>
          <w:szCs w:val="24"/>
          <w:lang w:val="sr-Cyrl-RS"/>
        </w:rPr>
        <w:t>рањивост која дозвољава уплоудовање ПХП вебшела</w:t>
      </w:r>
      <w:r w:rsidR="00FD1D8D">
        <w:rPr>
          <w:sz w:val="24"/>
          <w:szCs w:val="24"/>
          <w:lang w:val="sr-Cyrl-RS"/>
        </w:rPr>
        <w:t xml:space="preserve"> на </w:t>
      </w:r>
      <w:r w:rsidR="00FD1D8D" w:rsidRPr="00FD1D8D">
        <w:rPr>
          <w:sz w:val="24"/>
          <w:szCs w:val="24"/>
          <w:lang w:val="sr-Cyrl-RS"/>
        </w:rPr>
        <w:t>Solar_Image[dot]php</w:t>
      </w:r>
      <w:r w:rsidR="00FD1D8D">
        <w:rPr>
          <w:sz w:val="24"/>
          <w:szCs w:val="24"/>
          <w:lang w:val="sr-Cyrl-RS"/>
        </w:rPr>
        <w:t xml:space="preserve"> ендпоинт</w:t>
      </w:r>
      <w:r w:rsidR="0007138A">
        <w:rPr>
          <w:sz w:val="24"/>
          <w:szCs w:val="24"/>
          <w:lang w:val="sr-Cyrl-RS"/>
        </w:rPr>
        <w:t xml:space="preserve"> </w:t>
      </w:r>
      <w:r w:rsidR="00FD1D8D">
        <w:rPr>
          <w:sz w:val="24"/>
          <w:szCs w:val="24"/>
          <w:lang w:val="sr-Cyrl-RS"/>
        </w:rPr>
        <w:t>у</w:t>
      </w:r>
      <w:r w:rsidR="0007138A">
        <w:rPr>
          <w:sz w:val="24"/>
          <w:szCs w:val="24"/>
          <w:lang w:val="sr-Cyrl-RS"/>
        </w:rPr>
        <w:t xml:space="preserve"> систем, прво појављуивање је на верзији 4.0, исправљено је на верзији 7.0. </w:t>
      </w:r>
    </w:p>
    <w:p w14:paraId="2A8FC504" w14:textId="77777777" w:rsidR="00FE798C" w:rsidRPr="00FE798C" w:rsidRDefault="00FE798C" w:rsidP="00FE798C">
      <w:pPr>
        <w:pStyle w:val="ListParagraph"/>
        <w:ind w:left="810"/>
        <w:jc w:val="both"/>
        <w:rPr>
          <w:sz w:val="24"/>
          <w:szCs w:val="24"/>
          <w:lang w:val="sr-Cyrl-RS"/>
        </w:rPr>
      </w:pPr>
    </w:p>
    <w:p w14:paraId="38970AA8" w14:textId="511E7461" w:rsidR="00A81A0C" w:rsidRDefault="00A81A0C" w:rsidP="00A81A0C">
      <w:pPr>
        <w:ind w:firstLine="720"/>
        <w:jc w:val="both"/>
        <w:rPr>
          <w:sz w:val="24"/>
          <w:szCs w:val="24"/>
          <w:lang w:val="sr-Cyrl-RS"/>
        </w:rPr>
      </w:pPr>
      <w:r>
        <w:rPr>
          <w:sz w:val="24"/>
          <w:szCs w:val="24"/>
          <w:lang w:val="sr-Cyrl-RS"/>
        </w:rPr>
        <w:t>Забележене су и рањивости на мобилној апликацији која служи за управљање системом:</w:t>
      </w:r>
    </w:p>
    <w:p w14:paraId="3F195DBB" w14:textId="77777777" w:rsidR="00A81A0C" w:rsidRDefault="00A81A0C" w:rsidP="00A81A0C">
      <w:pPr>
        <w:ind w:left="450"/>
        <w:jc w:val="both"/>
        <w:rPr>
          <w:sz w:val="24"/>
          <w:szCs w:val="24"/>
          <w:lang w:val="sr-Cyrl-RS"/>
        </w:rPr>
      </w:pPr>
    </w:p>
    <w:p w14:paraId="31F30F86" w14:textId="7A1509F7" w:rsidR="00E25DD0" w:rsidRDefault="00E25DD0" w:rsidP="00E25DD0">
      <w:pPr>
        <w:pStyle w:val="ListParagraph"/>
        <w:numPr>
          <w:ilvl w:val="0"/>
          <w:numId w:val="36"/>
        </w:numPr>
        <w:jc w:val="both"/>
        <w:rPr>
          <w:sz w:val="24"/>
          <w:szCs w:val="24"/>
          <w:lang w:val="sr-Cyrl-RS"/>
        </w:rPr>
      </w:pPr>
      <w:r>
        <w:rPr>
          <w:sz w:val="24"/>
          <w:szCs w:val="24"/>
          <w:lang w:val="sr-Cyrl-RS"/>
        </w:rPr>
        <w:t>Контек Солар Вју (2023):</w:t>
      </w:r>
    </w:p>
    <w:p w14:paraId="346600D3" w14:textId="77777777" w:rsidR="00CE5250" w:rsidRDefault="00CE5250" w:rsidP="00CE5250">
      <w:pPr>
        <w:pStyle w:val="ListParagraph"/>
        <w:ind w:left="1170"/>
        <w:jc w:val="both"/>
        <w:rPr>
          <w:sz w:val="24"/>
          <w:szCs w:val="24"/>
          <w:lang w:val="sr-Cyrl-RS"/>
        </w:rPr>
      </w:pPr>
    </w:p>
    <w:p w14:paraId="02CB8101" w14:textId="799E2015" w:rsidR="00E25DD0" w:rsidRDefault="00E25DD0" w:rsidP="00E25DD0">
      <w:pPr>
        <w:pStyle w:val="ListParagraph"/>
        <w:numPr>
          <w:ilvl w:val="1"/>
          <w:numId w:val="36"/>
        </w:numPr>
        <w:jc w:val="both"/>
        <w:rPr>
          <w:sz w:val="24"/>
          <w:szCs w:val="24"/>
          <w:lang w:val="sr-Cyrl-RS"/>
        </w:rPr>
      </w:pPr>
      <w:r>
        <w:rPr>
          <w:sz w:val="24"/>
          <w:szCs w:val="24"/>
          <w:lang w:val="sr-Cyrl-RS"/>
        </w:rPr>
        <w:t>Оверфлоу бафера у неким веб страницама дозвољава извршење кода</w:t>
      </w:r>
    </w:p>
    <w:p w14:paraId="712DC818" w14:textId="77777777" w:rsidR="001168CB" w:rsidRDefault="001168CB" w:rsidP="001168CB">
      <w:pPr>
        <w:pStyle w:val="ListParagraph"/>
        <w:ind w:left="1890"/>
        <w:jc w:val="both"/>
        <w:rPr>
          <w:sz w:val="24"/>
          <w:szCs w:val="24"/>
          <w:lang w:val="sr-Cyrl-RS"/>
        </w:rPr>
      </w:pPr>
    </w:p>
    <w:p w14:paraId="634E75CE" w14:textId="08D83D72" w:rsidR="001168CB" w:rsidRDefault="001168CB" w:rsidP="00E25DD0">
      <w:pPr>
        <w:pStyle w:val="ListParagraph"/>
        <w:numPr>
          <w:ilvl w:val="1"/>
          <w:numId w:val="36"/>
        </w:numPr>
        <w:jc w:val="both"/>
        <w:rPr>
          <w:sz w:val="24"/>
          <w:szCs w:val="24"/>
          <w:lang w:val="sr-Cyrl-RS"/>
        </w:rPr>
      </w:pPr>
      <w:r>
        <w:rPr>
          <w:sz w:val="24"/>
          <w:szCs w:val="24"/>
          <w:lang w:val="sr-Cyrl-RS"/>
        </w:rPr>
        <w:t>Пролаз кроз директоријуме дозвољава приступ приватним подацима</w:t>
      </w:r>
    </w:p>
    <w:p w14:paraId="581BB79E" w14:textId="77777777" w:rsidR="00932B86" w:rsidRDefault="00932B86" w:rsidP="00932B86">
      <w:pPr>
        <w:jc w:val="both"/>
        <w:rPr>
          <w:sz w:val="24"/>
          <w:szCs w:val="24"/>
          <w:lang w:val="en-US"/>
        </w:rPr>
      </w:pPr>
    </w:p>
    <w:p w14:paraId="19A97902" w14:textId="77777777" w:rsidR="00932B86" w:rsidRDefault="00932B86" w:rsidP="00932B86">
      <w:pPr>
        <w:jc w:val="both"/>
        <w:rPr>
          <w:sz w:val="24"/>
          <w:szCs w:val="24"/>
          <w:lang w:val="en-US"/>
        </w:rPr>
      </w:pPr>
    </w:p>
    <w:p w14:paraId="75DBDE5A" w14:textId="173A01B8" w:rsidR="00932B86" w:rsidRPr="00256B32" w:rsidRDefault="00932B86" w:rsidP="00932B86">
      <w:pPr>
        <w:pStyle w:val="Heading2"/>
        <w:numPr>
          <w:ilvl w:val="1"/>
          <w:numId w:val="20"/>
        </w:numPr>
        <w:rPr>
          <w:rFonts w:ascii="Times New Roman" w:hAnsi="Times New Roman" w:cs="Times New Roman"/>
          <w:b/>
          <w:bCs/>
          <w:color w:val="auto"/>
          <w:sz w:val="28"/>
          <w:szCs w:val="28"/>
          <w:lang w:val="en-US"/>
        </w:rPr>
      </w:pPr>
      <w:bookmarkStart w:id="381" w:name="_Toc176736267"/>
      <w:r>
        <w:rPr>
          <w:rFonts w:ascii="Times New Roman" w:hAnsi="Times New Roman" w:cs="Times New Roman"/>
          <w:color w:val="auto"/>
          <w:sz w:val="28"/>
          <w:szCs w:val="28"/>
          <w:lang w:val="sr-Cyrl-RS"/>
        </w:rPr>
        <w:t>Рањивости Сименс (</w:t>
      </w:r>
      <w:r w:rsidRPr="00932B86">
        <w:rPr>
          <w:rFonts w:ascii="Times New Roman" w:hAnsi="Times New Roman" w:cs="Times New Roman"/>
          <w:color w:val="auto"/>
          <w:sz w:val="28"/>
          <w:szCs w:val="28"/>
          <w:lang w:val="sr-Cyrl-RS"/>
        </w:rPr>
        <w:t>Siemens</w:t>
      </w:r>
      <w:r w:rsidRPr="00FA5DC8">
        <w:rPr>
          <w:rFonts w:ascii="Times New Roman" w:hAnsi="Times New Roman" w:cs="Times New Roman"/>
          <w:color w:val="auto"/>
          <w:sz w:val="28"/>
          <w:szCs w:val="28"/>
          <w:lang w:val="sr-Cyrl-RS"/>
        </w:rPr>
        <w:t>) соларне опреме</w:t>
      </w:r>
      <w:bookmarkEnd w:id="381"/>
    </w:p>
    <w:p w14:paraId="69914DC8" w14:textId="118DFE2E" w:rsidR="00932B86" w:rsidRDefault="00932B86" w:rsidP="00932B86">
      <w:pPr>
        <w:jc w:val="both"/>
        <w:rPr>
          <w:sz w:val="24"/>
          <w:szCs w:val="24"/>
          <w:lang w:val="sr-Cyrl-RS"/>
        </w:rPr>
      </w:pPr>
    </w:p>
    <w:p w14:paraId="3C1EAA68" w14:textId="77777777" w:rsidR="00CB4201" w:rsidRDefault="006425B4" w:rsidP="00FD38C1">
      <w:pPr>
        <w:ind w:firstLine="720"/>
        <w:jc w:val="both"/>
        <w:rPr>
          <w:sz w:val="24"/>
          <w:szCs w:val="24"/>
          <w:lang w:val="sr-Cyrl-RS"/>
        </w:rPr>
      </w:pPr>
      <w:r>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Pr>
          <w:sz w:val="24"/>
          <w:szCs w:val="24"/>
          <w:lang w:val="sr-Cyrl-RS"/>
        </w:rPr>
        <w:t>Сименс тим за испитивање сигурности (</w:t>
      </w:r>
      <w:r w:rsidR="00F475DC" w:rsidRPr="00F475DC">
        <w:rPr>
          <w:sz w:val="24"/>
          <w:szCs w:val="24"/>
          <w:lang w:val="sr-Cyrl-RS"/>
        </w:rPr>
        <w:t>Siemens Energy ProductCERT</w:t>
      </w:r>
      <w:r w:rsidR="00F475DC">
        <w:rPr>
          <w:sz w:val="24"/>
          <w:szCs w:val="24"/>
          <w:lang w:val="sr-Cyrl-RS"/>
        </w:rPr>
        <w:t>) и објављује предлоге, безбедносне савете за рањивости које директно утичу на Сименс Енерџи призводе и захтевају акцију корисника.</w:t>
      </w:r>
      <w:r w:rsidR="001C2A10">
        <w:rPr>
          <w:sz w:val="24"/>
          <w:szCs w:val="24"/>
          <w:lang w:val="sr-Cyrl-RS"/>
        </w:rPr>
        <w:t xml:space="preserve"> </w:t>
      </w:r>
    </w:p>
    <w:p w14:paraId="597FFE55" w14:textId="77777777" w:rsidR="00CB4201" w:rsidRDefault="00CB4201" w:rsidP="00FD38C1">
      <w:pPr>
        <w:ind w:firstLine="720"/>
        <w:jc w:val="both"/>
        <w:rPr>
          <w:sz w:val="24"/>
          <w:szCs w:val="24"/>
          <w:lang w:val="sr-Cyrl-RS"/>
        </w:rPr>
      </w:pPr>
    </w:p>
    <w:p w14:paraId="64912560" w14:textId="1E4CD7ED" w:rsidR="00CB4201" w:rsidRDefault="001C2A10" w:rsidP="00CB4201">
      <w:pPr>
        <w:ind w:firstLine="720"/>
        <w:jc w:val="both"/>
        <w:rPr>
          <w:sz w:val="24"/>
          <w:szCs w:val="24"/>
          <w:lang w:val="sr-Cyrl-RS"/>
        </w:rPr>
      </w:pPr>
      <w:r>
        <w:rPr>
          <w:sz w:val="24"/>
          <w:szCs w:val="24"/>
          <w:lang w:val="sr-Cyrl-RS"/>
        </w:rPr>
        <w:t xml:space="preserve"> Као део својих константих напора да помогне оператерима да управљају безбедносним ризицима, Сименс Енерџи (</w:t>
      </w:r>
      <w:r w:rsidRPr="00F475DC">
        <w:rPr>
          <w:sz w:val="24"/>
          <w:szCs w:val="24"/>
          <w:lang w:val="sr-Cyrl-RS"/>
        </w:rPr>
        <w:t>Siemens Energy ProductCERT</w:t>
      </w:r>
      <w:r>
        <w:rPr>
          <w:sz w:val="24"/>
          <w:szCs w:val="24"/>
          <w:lang w:val="sr-Cyrl-RS"/>
        </w:rPr>
        <w:t>) пружа информације потребне за процену безбедносних проблема.</w:t>
      </w:r>
    </w:p>
    <w:p w14:paraId="12CF3858" w14:textId="77777777" w:rsidR="00CB4201" w:rsidRDefault="00CB4201" w:rsidP="00CB4201">
      <w:pPr>
        <w:ind w:firstLine="720"/>
        <w:jc w:val="both"/>
        <w:rPr>
          <w:sz w:val="24"/>
          <w:szCs w:val="24"/>
          <w:lang w:val="sr-Cyrl-RS"/>
        </w:rPr>
      </w:pPr>
    </w:p>
    <w:p w14:paraId="225DCBC5" w14:textId="7BD3EF06" w:rsidR="009D03BE" w:rsidRPr="00CB4201" w:rsidRDefault="00E8213B" w:rsidP="00CB4201">
      <w:pPr>
        <w:ind w:firstLine="720"/>
        <w:jc w:val="both"/>
        <w:rPr>
          <w:sz w:val="24"/>
          <w:szCs w:val="24"/>
          <w:lang w:val="sr-Cyrl-RS"/>
        </w:rPr>
      </w:pPr>
      <w:r w:rsidRPr="00CB4201">
        <w:rPr>
          <w:sz w:val="24"/>
          <w:szCs w:val="24"/>
          <w:lang w:val="sr-Cyrl-RS"/>
        </w:rPr>
        <w:t>SSA-857368 – Низ рањивости у Омниверс Т3000 систему</w:t>
      </w:r>
      <w:r w:rsidR="00B8571A" w:rsidRPr="00CB4201">
        <w:rPr>
          <w:sz w:val="24"/>
          <w:szCs w:val="24"/>
          <w:lang w:val="sr-Cyrl-RS"/>
        </w:rPr>
        <w:t>, најновији систем, све наведе рањивости су из 2024 године</w:t>
      </w:r>
      <w:r w:rsidRPr="00CB4201">
        <w:rPr>
          <w:sz w:val="24"/>
          <w:szCs w:val="24"/>
          <w:lang w:val="sr-Cyrl-RS"/>
        </w:rPr>
        <w:t>:</w:t>
      </w:r>
    </w:p>
    <w:p w14:paraId="60242143" w14:textId="77777777" w:rsidR="009860FA" w:rsidRDefault="009860FA" w:rsidP="009860FA">
      <w:pPr>
        <w:pStyle w:val="ListParagraph"/>
        <w:ind w:left="810"/>
        <w:jc w:val="both"/>
        <w:rPr>
          <w:sz w:val="24"/>
          <w:szCs w:val="24"/>
          <w:lang w:val="sr-Cyrl-RS"/>
        </w:rPr>
      </w:pPr>
    </w:p>
    <w:p w14:paraId="63A4DF38" w14:textId="77777777" w:rsidR="00CB4201" w:rsidRDefault="00CB4201" w:rsidP="009860FA">
      <w:pPr>
        <w:pStyle w:val="ListParagraph"/>
        <w:ind w:left="810"/>
        <w:jc w:val="both"/>
        <w:rPr>
          <w:sz w:val="24"/>
          <w:szCs w:val="24"/>
          <w:lang w:val="sr-Cyrl-RS"/>
        </w:rPr>
      </w:pPr>
    </w:p>
    <w:p w14:paraId="73C423D0" w14:textId="77777777" w:rsidR="00CB4201" w:rsidRDefault="00CB4201" w:rsidP="009860FA">
      <w:pPr>
        <w:pStyle w:val="ListParagraph"/>
        <w:ind w:left="810"/>
        <w:jc w:val="both"/>
        <w:rPr>
          <w:sz w:val="24"/>
          <w:szCs w:val="24"/>
          <w:lang w:val="sr-Cyrl-RS"/>
        </w:rPr>
      </w:pPr>
    </w:p>
    <w:p w14:paraId="1B2175D9" w14:textId="334AF11C"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lastRenderedPageBreak/>
        <w:t>CVE-2024-38876</w:t>
      </w:r>
      <w:r w:rsidR="0036138D" w:rsidRPr="00CB4201">
        <w:rPr>
          <w:sz w:val="24"/>
          <w:szCs w:val="24"/>
          <w:lang w:val="sr-Cyrl-RS"/>
        </w:rPr>
        <w:t xml:space="preserve"> </w:t>
      </w:r>
      <w:r w:rsidR="009860FA" w:rsidRPr="00CB4201">
        <w:rPr>
          <w:sz w:val="24"/>
          <w:szCs w:val="24"/>
          <w:lang w:val="sr-Cyrl-RS"/>
        </w:rPr>
        <w:t>–</w:t>
      </w:r>
      <w:r w:rsidR="0036138D" w:rsidRPr="00CB4201">
        <w:rPr>
          <w:sz w:val="24"/>
          <w:szCs w:val="24"/>
          <w:lang w:val="sr-Cyrl-RS"/>
        </w:rPr>
        <w:t xml:space="preserve"> </w:t>
      </w:r>
      <w:r w:rsidR="009860FA" w:rsidRPr="00CB4201">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Default="009860FA" w:rsidP="009860FA">
      <w:pPr>
        <w:pStyle w:val="ListParagraph"/>
        <w:ind w:left="1890"/>
        <w:jc w:val="both"/>
        <w:rPr>
          <w:sz w:val="24"/>
          <w:szCs w:val="24"/>
          <w:lang w:val="sr-Cyrl-RS"/>
        </w:rPr>
      </w:pPr>
    </w:p>
    <w:p w14:paraId="60D3EF58" w14:textId="5E960282"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CVE-2024-38877</w:t>
      </w:r>
      <w:r w:rsidR="0036138D" w:rsidRPr="00CB4201">
        <w:rPr>
          <w:sz w:val="24"/>
          <w:szCs w:val="24"/>
          <w:lang w:val="sr-Cyrl-RS"/>
        </w:rPr>
        <w:t xml:space="preserve"> </w:t>
      </w:r>
      <w:r w:rsidR="00616387" w:rsidRPr="00CB4201">
        <w:rPr>
          <w:sz w:val="24"/>
          <w:szCs w:val="24"/>
          <w:lang w:val="sr-Cyrl-RS"/>
        </w:rPr>
        <w:t>–</w:t>
      </w:r>
      <w:r w:rsidR="0036138D" w:rsidRPr="00CB4201">
        <w:rPr>
          <w:sz w:val="24"/>
          <w:szCs w:val="24"/>
          <w:lang w:val="sr-Cyrl-RS"/>
        </w:rPr>
        <w:t xml:space="preserve"> </w:t>
      </w:r>
      <w:r w:rsidR="00616387" w:rsidRPr="00CB4201">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9779B8" w:rsidRDefault="009779B8" w:rsidP="009779B8">
      <w:pPr>
        <w:jc w:val="both"/>
        <w:rPr>
          <w:sz w:val="24"/>
          <w:szCs w:val="24"/>
          <w:lang w:val="sr-Cyrl-RS"/>
        </w:rPr>
      </w:pPr>
    </w:p>
    <w:p w14:paraId="585C9FDF" w14:textId="23A0C4DF"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CVE-2024-38878</w:t>
      </w:r>
      <w:r w:rsidR="0036138D" w:rsidRPr="00CB4201">
        <w:rPr>
          <w:sz w:val="24"/>
          <w:szCs w:val="24"/>
          <w:lang w:val="sr-Cyrl-RS"/>
        </w:rPr>
        <w:t xml:space="preserve"> </w:t>
      </w:r>
      <w:r w:rsidR="007116C1" w:rsidRPr="00CB4201">
        <w:rPr>
          <w:sz w:val="24"/>
          <w:szCs w:val="24"/>
          <w:lang w:val="sr-Cyrl-RS"/>
        </w:rPr>
        <w:t>–</w:t>
      </w:r>
      <w:r w:rsidR="0036138D" w:rsidRPr="00CB4201">
        <w:rPr>
          <w:sz w:val="24"/>
          <w:szCs w:val="24"/>
          <w:lang w:val="sr-Cyrl-RS"/>
        </w:rPr>
        <w:t xml:space="preserve"> </w:t>
      </w:r>
      <w:r w:rsidR="007116C1" w:rsidRPr="00CB4201">
        <w:rPr>
          <w:sz w:val="24"/>
          <w:szCs w:val="24"/>
          <w:lang w:val="sr-Cyrl-RS"/>
        </w:rPr>
        <w:t>рањив ендпоинт АПИ-ја који дозвољава недозвољено скидање података са уређаја</w:t>
      </w:r>
      <w:r w:rsidR="00D02D64" w:rsidRPr="00CB4201">
        <w:rPr>
          <w:sz w:val="24"/>
          <w:szCs w:val="24"/>
          <w:lang w:val="sr-Cyrl-RS"/>
        </w:rPr>
        <w:t>.</w:t>
      </w:r>
    </w:p>
    <w:p w14:paraId="5F89CAF9" w14:textId="77777777" w:rsidR="00D02D64" w:rsidRPr="00D02D64" w:rsidRDefault="00D02D64" w:rsidP="00D02D64">
      <w:pPr>
        <w:jc w:val="both"/>
        <w:rPr>
          <w:sz w:val="24"/>
          <w:szCs w:val="24"/>
          <w:lang w:val="sr-Cyrl-RS"/>
        </w:rPr>
      </w:pPr>
    </w:p>
    <w:p w14:paraId="04793D39" w14:textId="7D2D3AC2" w:rsidR="00E8213B" w:rsidRDefault="00E8213B" w:rsidP="00CB4201">
      <w:pPr>
        <w:pStyle w:val="ListParagraph"/>
        <w:numPr>
          <w:ilvl w:val="0"/>
          <w:numId w:val="36"/>
        </w:numPr>
        <w:jc w:val="both"/>
        <w:rPr>
          <w:sz w:val="24"/>
          <w:szCs w:val="24"/>
          <w:lang w:val="sr-Cyrl-RS"/>
        </w:rPr>
      </w:pPr>
      <w:r w:rsidRPr="00CB4201">
        <w:rPr>
          <w:sz w:val="24"/>
          <w:szCs w:val="24"/>
          <w:lang w:val="sr-Cyrl-RS"/>
        </w:rPr>
        <w:t>CVE-2024-38879</w:t>
      </w:r>
      <w:r w:rsidR="0036138D" w:rsidRPr="00CB4201">
        <w:rPr>
          <w:sz w:val="24"/>
          <w:szCs w:val="24"/>
          <w:lang w:val="sr-Cyrl-RS"/>
        </w:rPr>
        <w:t xml:space="preserve"> </w:t>
      </w:r>
      <w:r w:rsidR="008936A2" w:rsidRPr="00CB4201">
        <w:rPr>
          <w:sz w:val="24"/>
          <w:szCs w:val="24"/>
          <w:lang w:val="sr-Cyrl-RS"/>
        </w:rPr>
        <w:t>–</w:t>
      </w:r>
      <w:r w:rsidR="0036138D" w:rsidRPr="00CB4201">
        <w:rPr>
          <w:sz w:val="24"/>
          <w:szCs w:val="24"/>
          <w:lang w:val="sr-Cyrl-RS"/>
        </w:rPr>
        <w:t xml:space="preserve"> </w:t>
      </w:r>
      <w:r w:rsidR="008936A2" w:rsidRPr="00CB4201">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A61FBE" w:rsidRDefault="00A61FBE" w:rsidP="00A61FBE">
      <w:pPr>
        <w:pStyle w:val="ListParagraph"/>
        <w:rPr>
          <w:sz w:val="24"/>
          <w:szCs w:val="24"/>
          <w:lang w:val="sr-Cyrl-RS"/>
        </w:rPr>
      </w:pPr>
    </w:p>
    <w:p w14:paraId="45C5B8F8" w14:textId="79D456A9" w:rsidR="00A61FBE" w:rsidRPr="00A61FBE" w:rsidRDefault="00A61FBE" w:rsidP="00A61FBE">
      <w:pPr>
        <w:ind w:firstLine="720"/>
        <w:jc w:val="both"/>
        <w:rPr>
          <w:sz w:val="24"/>
          <w:szCs w:val="24"/>
          <w:lang w:val="sr-Cyrl-RS"/>
        </w:rPr>
      </w:pPr>
      <w:r>
        <w:rPr>
          <w:sz w:val="24"/>
          <w:szCs w:val="24"/>
          <w:lang w:val="sr-Cyrl-RS"/>
        </w:rPr>
        <w:t xml:space="preserve">Сименс даје мапу </w:t>
      </w:r>
      <w:r w:rsidR="00BF3F5D">
        <w:rPr>
          <w:sz w:val="24"/>
          <w:szCs w:val="24"/>
          <w:lang w:val="sr-Cyrl-RS"/>
        </w:rPr>
        <w:t>типова</w:t>
      </w:r>
      <w:r>
        <w:rPr>
          <w:sz w:val="24"/>
          <w:szCs w:val="24"/>
          <w:lang w:val="sr-Cyrl-RS"/>
        </w:rPr>
        <w:t xml:space="preserve"> рањивости рањивости као и њихов </w:t>
      </w:r>
      <w:r w:rsidR="00BF3F5D">
        <w:rPr>
          <w:sz w:val="24"/>
          <w:szCs w:val="24"/>
          <w:lang w:val="sr-Cyrl-RS"/>
        </w:rPr>
        <w:t>број</w:t>
      </w:r>
      <w:r>
        <w:rPr>
          <w:sz w:val="24"/>
          <w:szCs w:val="24"/>
          <w:lang w:val="sr-Cyrl-RS"/>
        </w:rPr>
        <w:t xml:space="preserve"> у зависности од године:</w:t>
      </w:r>
    </w:p>
    <w:p w14:paraId="7FD43473" w14:textId="2CA14451" w:rsidR="009D03BE" w:rsidRDefault="00662ED3" w:rsidP="00302488">
      <w:pPr>
        <w:rPr>
          <w:lang w:val="sr-Cyrl-RS"/>
        </w:rPr>
      </w:pPr>
      <w:r>
        <w:rPr>
          <w:noProof/>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Default="006541EA" w:rsidP="00302488">
      <w:pPr>
        <w:rPr>
          <w:lang w:val="sr-Cyrl-RS"/>
        </w:rPr>
      </w:pPr>
    </w:p>
    <w:p w14:paraId="0C9D91A8" w14:textId="77777777" w:rsidR="00662ED3" w:rsidRDefault="00662ED3" w:rsidP="00302488">
      <w:pPr>
        <w:rPr>
          <w:lang w:val="sr-Cyrl-RS"/>
        </w:rPr>
      </w:pPr>
    </w:p>
    <w:p w14:paraId="0042D8C9" w14:textId="77777777" w:rsidR="00662ED3" w:rsidRDefault="00662ED3" w:rsidP="00302488">
      <w:pPr>
        <w:rPr>
          <w:lang w:val="sr-Cyrl-RS"/>
        </w:rPr>
      </w:pPr>
    </w:p>
    <w:p w14:paraId="08EAD18A" w14:textId="77777777" w:rsidR="00662ED3" w:rsidRDefault="00662ED3" w:rsidP="00302488">
      <w:pPr>
        <w:rPr>
          <w:lang w:val="sr-Cyrl-RS"/>
        </w:rPr>
      </w:pPr>
    </w:p>
    <w:p w14:paraId="38B12D30" w14:textId="77777777" w:rsidR="00662ED3" w:rsidRDefault="00662ED3" w:rsidP="00302488">
      <w:pPr>
        <w:rPr>
          <w:lang w:val="sr-Cyrl-RS"/>
        </w:rPr>
      </w:pPr>
    </w:p>
    <w:p w14:paraId="4C0F6F3A" w14:textId="77777777" w:rsidR="00662ED3" w:rsidRDefault="00662ED3" w:rsidP="00302488">
      <w:pPr>
        <w:rPr>
          <w:lang w:val="sr-Cyrl-RS"/>
        </w:rPr>
      </w:pPr>
    </w:p>
    <w:p w14:paraId="149B3C2B" w14:textId="77777777" w:rsidR="00662ED3" w:rsidRDefault="00662ED3" w:rsidP="00302488">
      <w:pPr>
        <w:rPr>
          <w:lang w:val="sr-Cyrl-RS"/>
        </w:rPr>
      </w:pPr>
    </w:p>
    <w:p w14:paraId="577D0910" w14:textId="77777777" w:rsidR="00662ED3" w:rsidRDefault="00662ED3" w:rsidP="00302488">
      <w:pPr>
        <w:rPr>
          <w:lang w:val="sr-Cyrl-RS"/>
        </w:rPr>
      </w:pPr>
    </w:p>
    <w:p w14:paraId="69B59987" w14:textId="77777777" w:rsidR="00662ED3" w:rsidRDefault="00662ED3" w:rsidP="00302488">
      <w:pPr>
        <w:rPr>
          <w:lang w:val="sr-Cyrl-RS"/>
        </w:rPr>
      </w:pPr>
    </w:p>
    <w:p w14:paraId="1D24562F" w14:textId="77777777" w:rsidR="00662ED3" w:rsidRDefault="00662ED3" w:rsidP="00302488">
      <w:pPr>
        <w:rPr>
          <w:lang w:val="sr-Cyrl-RS"/>
        </w:rPr>
      </w:pPr>
    </w:p>
    <w:p w14:paraId="3E877EE5" w14:textId="77777777" w:rsidR="00662ED3" w:rsidRDefault="00662ED3" w:rsidP="00302488">
      <w:pPr>
        <w:rPr>
          <w:lang w:val="sr-Cyrl-RS"/>
        </w:rPr>
      </w:pPr>
    </w:p>
    <w:p w14:paraId="1DE9525B" w14:textId="77777777" w:rsidR="00662ED3" w:rsidRDefault="00662ED3" w:rsidP="00302488">
      <w:pPr>
        <w:rPr>
          <w:lang w:val="sr-Cyrl-RS"/>
        </w:rPr>
      </w:pPr>
    </w:p>
    <w:p w14:paraId="4BD54F8A" w14:textId="77777777" w:rsidR="00662ED3" w:rsidRDefault="00662ED3" w:rsidP="00302488">
      <w:pPr>
        <w:rPr>
          <w:lang w:val="sr-Cyrl-RS"/>
        </w:rPr>
      </w:pPr>
    </w:p>
    <w:p w14:paraId="684667F8" w14:textId="77777777" w:rsidR="00662ED3" w:rsidRDefault="00662ED3" w:rsidP="00302488">
      <w:pPr>
        <w:rPr>
          <w:lang w:val="sr-Cyrl-RS"/>
        </w:rPr>
      </w:pPr>
    </w:p>
    <w:p w14:paraId="203E5D87" w14:textId="77777777" w:rsidR="00662ED3" w:rsidRDefault="00662ED3" w:rsidP="00302488">
      <w:pPr>
        <w:rPr>
          <w:lang w:val="sr-Cyrl-RS"/>
        </w:rPr>
      </w:pPr>
    </w:p>
    <w:p w14:paraId="1816BA79" w14:textId="77777777" w:rsidR="00662ED3" w:rsidRDefault="00662ED3" w:rsidP="00302488">
      <w:pPr>
        <w:rPr>
          <w:lang w:val="sr-Cyrl-RS"/>
        </w:rPr>
      </w:pPr>
    </w:p>
    <w:p w14:paraId="5837AC27" w14:textId="77777777" w:rsidR="00662ED3" w:rsidRPr="00A61FBE" w:rsidRDefault="00662ED3" w:rsidP="00662ED3">
      <w:pPr>
        <w:ind w:firstLine="720"/>
        <w:jc w:val="both"/>
        <w:rPr>
          <w:sz w:val="24"/>
          <w:szCs w:val="24"/>
          <w:lang w:val="sr-Cyrl-RS"/>
        </w:rPr>
      </w:pPr>
      <w:r>
        <w:rPr>
          <w:sz w:val="24"/>
          <w:szCs w:val="24"/>
          <w:lang w:val="sr-Cyrl-RS"/>
        </w:rPr>
        <w:t>Сименс такође даје мапу најзаступљенијих рањивости рањивости као и њихов тип у зависности од године:</w:t>
      </w:r>
    </w:p>
    <w:p w14:paraId="36DFDA77" w14:textId="2D2045EE" w:rsidR="006A4591" w:rsidRPr="00623E91" w:rsidRDefault="00662ED3" w:rsidP="00302488">
      <w:pPr>
        <w:rPr>
          <w:lang w:val="sr-Cyrl-RS"/>
        </w:rPr>
      </w:pPr>
      <w:r>
        <w:rPr>
          <w:noProof/>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2D84A14E" w14:textId="495FC1F6" w:rsidR="00465667" w:rsidRDefault="00465667" w:rsidP="00465667">
      <w:pPr>
        <w:pStyle w:val="Heading1"/>
        <w:numPr>
          <w:ilvl w:val="0"/>
          <w:numId w:val="1"/>
        </w:numPr>
        <w:rPr>
          <w:rFonts w:ascii="Times New Roman" w:hAnsi="Times New Roman" w:cs="Times New Roman"/>
          <w:color w:val="auto"/>
          <w:lang w:val="en-US"/>
        </w:rPr>
      </w:pPr>
      <w:bookmarkStart w:id="382" w:name="_Toc176736268"/>
      <w:r>
        <w:rPr>
          <w:rFonts w:ascii="Times New Roman" w:hAnsi="Times New Roman" w:cs="Times New Roman"/>
          <w:color w:val="auto"/>
          <w:lang w:val="sr-Cyrl-RS"/>
        </w:rPr>
        <w:lastRenderedPageBreak/>
        <w:t>Закључак</w:t>
      </w:r>
      <w:bookmarkEnd w:id="382"/>
    </w:p>
    <w:p w14:paraId="44A17C50" w14:textId="77777777" w:rsidR="00857087" w:rsidRDefault="00857087" w:rsidP="00857087">
      <w:pPr>
        <w:rPr>
          <w:lang w:val="en-US"/>
        </w:rPr>
      </w:pPr>
    </w:p>
    <w:p w14:paraId="411637B0" w14:textId="788E24CD" w:rsidR="00857087" w:rsidRPr="00FA3A3E" w:rsidRDefault="00E82D76" w:rsidP="00FA3A3E">
      <w:pPr>
        <w:ind w:firstLine="720"/>
        <w:jc w:val="both"/>
        <w:rPr>
          <w:sz w:val="24"/>
          <w:szCs w:val="24"/>
          <w:lang w:val="sr-Cyrl-RS"/>
        </w:rPr>
      </w:pPr>
      <w:r w:rsidRPr="00FA3A3E">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w:t>
      </w:r>
      <w:r w:rsidR="00C73066" w:rsidRPr="00FA3A3E">
        <w:rPr>
          <w:sz w:val="24"/>
          <w:szCs w:val="24"/>
          <w:lang w:val="sr-Cyrl-RS"/>
        </w:rPr>
        <w:t xml:space="preserve"> </w:t>
      </w:r>
      <w:r w:rsidR="00AF2312" w:rsidRPr="00FA3A3E">
        <w:rPr>
          <w:sz w:val="24"/>
          <w:szCs w:val="24"/>
          <w:lang w:val="sr-Cyrl-RS"/>
        </w:rPr>
        <w:t>Тренутно н</w:t>
      </w:r>
      <w:r w:rsidR="00C73066" w:rsidRPr="00FA3A3E">
        <w:rPr>
          <w:sz w:val="24"/>
          <w:szCs w:val="24"/>
          <w:lang w:val="sr-Cyrl-RS"/>
        </w:rPr>
        <w:t>ајвећу примену Интернет ствари у електропривреди представљају соларни претварачи (инвертери).</w:t>
      </w:r>
      <w:r w:rsidR="00B04C8B" w:rsidRPr="00FA3A3E">
        <w:rPr>
          <w:sz w:val="24"/>
          <w:szCs w:val="24"/>
          <w:lang w:val="sr-Cyrl-RS"/>
        </w:rPr>
        <w:t xml:space="preserve"> Интернет ствари технологија </w:t>
      </w:r>
      <w:r w:rsidR="000B3465" w:rsidRPr="00FA3A3E">
        <w:rPr>
          <w:sz w:val="24"/>
          <w:szCs w:val="24"/>
          <w:lang w:val="sr-Cyrl-RS"/>
        </w:rPr>
        <w:t>омогућава реализацију децентрализованих енергетских извора (ДЕР), као што су фотонапонски, ветар, вода, и других обновљивих извора</w:t>
      </w:r>
      <w:r w:rsidR="00FA3A3E" w:rsidRPr="00FA3A3E">
        <w:rPr>
          <w:sz w:val="24"/>
          <w:szCs w:val="24"/>
          <w:lang w:val="sr-Cyrl-RS"/>
        </w:rPr>
        <w:t>. Ово је довело до већег ослањања на паметне технологије и мрежне системе.</w:t>
      </w:r>
      <w:r w:rsidR="00F633DE" w:rsidRPr="00FA3A3E">
        <w:rPr>
          <w:sz w:val="24"/>
          <w:szCs w:val="24"/>
          <w:lang w:val="sr-Cyrl-RS"/>
        </w:rPr>
        <w:t xml:space="preserve"> </w:t>
      </w:r>
      <w:r w:rsidR="008430F2" w:rsidRPr="00FA3A3E">
        <w:rPr>
          <w:sz w:val="24"/>
          <w:szCs w:val="24"/>
          <w:lang w:val="sr-Cyrl-RS"/>
        </w:rPr>
        <w:t>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4C050817" w14:textId="5BA96D4E" w:rsidR="00857087" w:rsidRPr="00FA3A3E" w:rsidRDefault="00857087" w:rsidP="00FA3A3E">
      <w:pPr>
        <w:jc w:val="both"/>
        <w:rPr>
          <w:sz w:val="24"/>
          <w:szCs w:val="24"/>
          <w:lang w:val="en-US"/>
        </w:rPr>
      </w:pPr>
    </w:p>
    <w:p w14:paraId="0DD335D6" w14:textId="03725C23" w:rsidR="00B34ACA" w:rsidRPr="00FA3A3E" w:rsidRDefault="00B34ACA" w:rsidP="00FA3A3E">
      <w:pPr>
        <w:ind w:firstLine="720"/>
        <w:jc w:val="both"/>
        <w:rPr>
          <w:sz w:val="24"/>
          <w:szCs w:val="24"/>
          <w:lang w:val="en-US"/>
        </w:rPr>
      </w:pPr>
      <w:r w:rsidRPr="00FA3A3E">
        <w:rPr>
          <w:sz w:val="24"/>
          <w:szCs w:val="24"/>
          <w:lang w:val="en-US"/>
        </w:rPr>
        <w:t xml:space="preserve">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w:t>
      </w:r>
      <w:r w:rsidRPr="00FA3A3E">
        <w:rPr>
          <w:sz w:val="24"/>
          <w:szCs w:val="24"/>
          <w:lang w:val="sr-Cyrl-RS"/>
        </w:rPr>
        <w:t>придодаје на</w:t>
      </w:r>
      <w:r w:rsidRPr="00FA3A3E">
        <w:rPr>
          <w:sz w:val="24"/>
          <w:szCs w:val="24"/>
          <w:lang w:val="en-US"/>
        </w:rPr>
        <w:t xml:space="preserve">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73A362FA" w14:textId="77777777" w:rsidR="00B34ACA" w:rsidRPr="00FA3A3E" w:rsidRDefault="00B34ACA" w:rsidP="00FA3A3E">
      <w:pPr>
        <w:jc w:val="both"/>
        <w:rPr>
          <w:sz w:val="24"/>
          <w:szCs w:val="24"/>
          <w:lang w:val="en-US"/>
        </w:rPr>
      </w:pPr>
    </w:p>
    <w:p w14:paraId="7561F1BB" w14:textId="1044816F" w:rsidR="003A4134" w:rsidRPr="00FA3A3E" w:rsidRDefault="00EB1738" w:rsidP="00FA3A3E">
      <w:pPr>
        <w:ind w:firstLine="720"/>
        <w:jc w:val="both"/>
        <w:rPr>
          <w:sz w:val="24"/>
          <w:szCs w:val="24"/>
          <w:lang w:val="sr-Cyrl-RS"/>
        </w:rPr>
      </w:pPr>
      <w:r w:rsidRPr="00FA3A3E">
        <w:rPr>
          <w:sz w:val="24"/>
          <w:szCs w:val="24"/>
          <w:lang w:val="en-U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w:t>
      </w:r>
      <w:r w:rsidR="003A36AC" w:rsidRPr="00FA3A3E">
        <w:rPr>
          <w:sz w:val="24"/>
          <w:szCs w:val="24"/>
          <w:lang w:val="sr-Cyrl-RS"/>
        </w:rPr>
        <w:t xml:space="preserve"> </w:t>
      </w:r>
      <w:r w:rsidR="003A36AC" w:rsidRPr="00FA3A3E">
        <w:rPr>
          <w:sz w:val="24"/>
          <w:szCs w:val="24"/>
          <w:lang w:val="sr-Cyrl-RS"/>
        </w:rPr>
        <w:t>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w:t>
      </w:r>
      <w:r w:rsidR="003A36AC" w:rsidRPr="00FA3A3E">
        <w:rPr>
          <w:sz w:val="24"/>
          <w:szCs w:val="24"/>
          <w:lang w:val="sr-Cyrl-RS"/>
        </w:rPr>
        <w:t xml:space="preserve"> Самим тим н</w:t>
      </w:r>
      <w:r w:rsidR="003219A6" w:rsidRPr="00FA3A3E">
        <w:rPr>
          <w:sz w:val="24"/>
          <w:szCs w:val="24"/>
          <w:lang w:val="sr-Cyrl-RS"/>
        </w:rPr>
        <w:t>ајважнију позицију међу претњама заузимају с</w:t>
      </w:r>
      <w:r w:rsidR="00734A4E" w:rsidRPr="00FA3A3E">
        <w:rPr>
          <w:sz w:val="24"/>
          <w:szCs w:val="24"/>
          <w:lang w:val="en-US"/>
        </w:rPr>
        <w:t>ајбер претње које угрожавају соларне инвертере</w:t>
      </w:r>
      <w:r w:rsidR="003A4134" w:rsidRPr="00FA3A3E">
        <w:rPr>
          <w:sz w:val="24"/>
          <w:szCs w:val="24"/>
          <w:lang w:val="sr-Cyrl-RS"/>
        </w:rPr>
        <w:t>, оне</w:t>
      </w:r>
      <w:r w:rsidR="00734A4E" w:rsidRPr="00FA3A3E">
        <w:rPr>
          <w:sz w:val="24"/>
          <w:szCs w:val="24"/>
          <w:lang w:val="en-US"/>
        </w:rPr>
        <w:t xml:space="preserve"> могу бити веома озбиљне, </w:t>
      </w:r>
      <w:r w:rsidR="000C2DF2" w:rsidRPr="00FA3A3E">
        <w:rPr>
          <w:sz w:val="24"/>
          <w:szCs w:val="24"/>
          <w:lang w:val="sr-Cyrl-RS"/>
        </w:rPr>
        <w:t>угрожавање</w:t>
      </w:r>
      <w:r w:rsidR="00734A4E" w:rsidRPr="00FA3A3E">
        <w:rPr>
          <w:sz w:val="24"/>
          <w:szCs w:val="24"/>
          <w:lang w:val="en-US"/>
        </w:rPr>
        <w:t xml:space="preserve"> ових уређаја може довести до прекида у снабдевању електричном енергијом </w:t>
      </w:r>
      <w:r w:rsidR="000C2DF2" w:rsidRPr="00FA3A3E">
        <w:rPr>
          <w:sz w:val="24"/>
          <w:szCs w:val="24"/>
          <w:lang w:val="sr-Cyrl-RS"/>
        </w:rPr>
        <w:t>па</w:t>
      </w:r>
      <w:r w:rsidR="00734A4E" w:rsidRPr="00FA3A3E">
        <w:rPr>
          <w:sz w:val="24"/>
          <w:szCs w:val="24"/>
          <w:lang w:val="en-US"/>
        </w:rPr>
        <w:t xml:space="preserve"> чак</w:t>
      </w:r>
      <w:r w:rsidR="00B5355B" w:rsidRPr="00FA3A3E">
        <w:rPr>
          <w:sz w:val="24"/>
          <w:szCs w:val="24"/>
          <w:lang w:val="sr-Cyrl-RS"/>
        </w:rPr>
        <w:t xml:space="preserve"> и</w:t>
      </w:r>
      <w:r w:rsidR="00734A4E" w:rsidRPr="00FA3A3E">
        <w:rPr>
          <w:sz w:val="24"/>
          <w:szCs w:val="24"/>
          <w:lang w:val="en-US"/>
        </w:rPr>
        <w:t xml:space="preserve"> до</w:t>
      </w:r>
      <w:r w:rsidR="000C2DF2" w:rsidRPr="00FA3A3E">
        <w:rPr>
          <w:sz w:val="24"/>
          <w:szCs w:val="24"/>
          <w:lang w:val="sr-Cyrl-RS"/>
        </w:rPr>
        <w:t xml:space="preserve"> </w:t>
      </w:r>
      <w:r w:rsidR="00734A4E" w:rsidRPr="00FA3A3E">
        <w:rPr>
          <w:sz w:val="24"/>
          <w:szCs w:val="24"/>
          <w:lang w:val="en-US"/>
        </w:rPr>
        <w:t xml:space="preserve">ширења напада на друге делове </w:t>
      </w:r>
      <w:r w:rsidR="000C2DF2" w:rsidRPr="00FA3A3E">
        <w:rPr>
          <w:sz w:val="24"/>
          <w:szCs w:val="24"/>
          <w:lang w:val="sr-Cyrl-RS"/>
        </w:rPr>
        <w:t>електроенергетске</w:t>
      </w:r>
      <w:r w:rsidR="000C2DF2" w:rsidRPr="00FA3A3E">
        <w:rPr>
          <w:sz w:val="24"/>
          <w:szCs w:val="24"/>
          <w:lang w:val="sr-Cyrl-RS"/>
        </w:rPr>
        <w:t xml:space="preserve"> </w:t>
      </w:r>
      <w:r w:rsidR="00734A4E" w:rsidRPr="00FA3A3E">
        <w:rPr>
          <w:sz w:val="24"/>
          <w:szCs w:val="24"/>
          <w:lang w:val="en-US"/>
        </w:rPr>
        <w:t xml:space="preserve">мреже. </w:t>
      </w:r>
      <w:r w:rsidR="003C1A5B" w:rsidRPr="00FA3A3E">
        <w:rPr>
          <w:sz w:val="24"/>
          <w:szCs w:val="24"/>
          <w:lang w:val="sr-Cyrl-RS"/>
        </w:rPr>
        <w:t>Р</w:t>
      </w:r>
      <w:r w:rsidR="003A4134" w:rsidRPr="00FA3A3E">
        <w:rPr>
          <w:sz w:val="24"/>
          <w:szCs w:val="24"/>
          <w:lang w:val="sr-Cyrl-RS"/>
        </w:rPr>
        <w:t xml:space="preserve">ањивостима соларних система указује на бројне и комплексне безбедносне претње које су се појавиле у овом брзо растућем енергетском сектору. </w:t>
      </w:r>
    </w:p>
    <w:p w14:paraId="72F02228" w14:textId="77777777" w:rsidR="00857087" w:rsidRPr="00FA3A3E" w:rsidRDefault="00857087" w:rsidP="00FA3A3E">
      <w:pPr>
        <w:jc w:val="both"/>
        <w:rPr>
          <w:sz w:val="24"/>
          <w:szCs w:val="24"/>
          <w:lang w:val="en-US"/>
        </w:rPr>
      </w:pPr>
    </w:p>
    <w:p w14:paraId="1D9FDAD4" w14:textId="620C108E" w:rsidR="004646F1" w:rsidRDefault="00FA3A3E" w:rsidP="00FA3A3E">
      <w:pPr>
        <w:ind w:firstLine="720"/>
        <w:jc w:val="both"/>
        <w:rPr>
          <w:sz w:val="24"/>
          <w:szCs w:val="24"/>
          <w:lang w:val="en-US"/>
        </w:rPr>
      </w:pPr>
      <w:r>
        <w:rPr>
          <w:sz w:val="24"/>
          <w:szCs w:val="24"/>
          <w:lang w:val="sr-Cyrl-RS"/>
        </w:rPr>
        <w:t xml:space="preserve">Различити </w:t>
      </w:r>
      <w:r w:rsidR="007371A7">
        <w:rPr>
          <w:sz w:val="24"/>
          <w:szCs w:val="24"/>
          <w:lang w:val="sr-Cyrl-RS"/>
        </w:rPr>
        <w:t>произвођачи</w:t>
      </w:r>
      <w:r>
        <w:rPr>
          <w:sz w:val="24"/>
          <w:szCs w:val="24"/>
          <w:lang w:val="sr-Cyrl-RS"/>
        </w:rPr>
        <w:t xml:space="preserve">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w:t>
      </w:r>
      <w:r w:rsidR="004646F1">
        <w:rPr>
          <w:sz w:val="24"/>
          <w:szCs w:val="24"/>
          <w:lang w:val="sr-Cyrl-RS"/>
        </w:rPr>
        <w:t xml:space="preserve"> На шта ни један произвођач није имун као пто је и забележено у раду. </w:t>
      </w:r>
    </w:p>
    <w:p w14:paraId="023AA20D" w14:textId="77777777" w:rsidR="004646F1" w:rsidRDefault="004646F1" w:rsidP="00FA3A3E">
      <w:pPr>
        <w:ind w:firstLine="720"/>
        <w:jc w:val="both"/>
        <w:rPr>
          <w:sz w:val="24"/>
          <w:szCs w:val="24"/>
          <w:lang w:val="en-US"/>
        </w:rPr>
      </w:pPr>
    </w:p>
    <w:p w14:paraId="5A702B5D" w14:textId="712B9F1E" w:rsidR="00842E4A" w:rsidRPr="004646F1" w:rsidRDefault="004646F1" w:rsidP="004923DA">
      <w:pPr>
        <w:ind w:firstLine="720"/>
        <w:jc w:val="both"/>
        <w:rPr>
          <w:sz w:val="24"/>
          <w:szCs w:val="24"/>
          <w:lang w:val="sr-Cyrl-RS"/>
        </w:rPr>
      </w:pPr>
      <w:r>
        <w:rPr>
          <w:sz w:val="24"/>
          <w:szCs w:val="24"/>
          <w:lang w:val="sr-Cyrl-RS"/>
        </w:rPr>
        <w:t>Са циљем да се формира листа правила, прописа које морају испуњавати произвођачи</w:t>
      </w:r>
      <w:r w:rsidR="003A4134" w:rsidRPr="00734A4E">
        <w:rPr>
          <w:sz w:val="24"/>
          <w:szCs w:val="24"/>
          <w:lang w:val="en-US"/>
        </w:rPr>
        <w:t>, темељна анализа претњи и стандарда безбедности соларних инвертера је од кључне</w:t>
      </w:r>
      <w:r w:rsidR="003A4134">
        <w:rPr>
          <w:sz w:val="24"/>
          <w:szCs w:val="24"/>
          <w:lang w:val="sr-Cyrl-RS"/>
        </w:rPr>
        <w:t xml:space="preserve"> </w:t>
      </w:r>
      <w:r w:rsidR="003A4134" w:rsidRPr="00734A4E">
        <w:rPr>
          <w:sz w:val="24"/>
          <w:szCs w:val="24"/>
          <w:lang w:val="en-US"/>
        </w:rPr>
        <w:t>важности за очување стабилности и сигурности енергетских система</w:t>
      </w:r>
      <w:r>
        <w:rPr>
          <w:sz w:val="24"/>
          <w:szCs w:val="24"/>
          <w:lang w:val="sr-Cyrl-RS"/>
        </w:rPr>
        <w:t>.</w:t>
      </w:r>
      <w:r w:rsidR="004923DA">
        <w:rPr>
          <w:sz w:val="24"/>
          <w:szCs w:val="24"/>
          <w:lang w:val="sr-Cyrl-RS"/>
        </w:rPr>
        <w:t xml:space="preserve"> </w:t>
      </w:r>
      <w:r w:rsidR="004923DA" w:rsidRPr="004923DA">
        <w:rPr>
          <w:sz w:val="24"/>
          <w:szCs w:val="24"/>
          <w:lang w:val="sr-Cyrl-RS"/>
        </w:rPr>
        <w:t>У будућности, континуирано унапређивање безбедносних мера и стандарда биће кључно за обезбеђивање стабилности енергетских система</w:t>
      </w:r>
      <w:r w:rsidR="004923DA">
        <w:rPr>
          <w:sz w:val="24"/>
          <w:szCs w:val="24"/>
          <w:lang w:val="sr-Cyrl-RS"/>
        </w:rPr>
        <w:t>, а све ће бити последица формираних правила и прописа.</w:t>
      </w:r>
    </w:p>
    <w:p w14:paraId="7FD1A41A" w14:textId="35175C60" w:rsidR="00511059" w:rsidRDefault="00511059" w:rsidP="00857087">
      <w:pPr>
        <w:rPr>
          <w:sz w:val="24"/>
          <w:szCs w:val="24"/>
          <w:lang w:val="en-US"/>
        </w:rPr>
      </w:pPr>
    </w:p>
    <w:p w14:paraId="5C3FA2F1" w14:textId="77777777" w:rsidR="00320966" w:rsidRPr="00857087" w:rsidRDefault="00320966" w:rsidP="00857087">
      <w:pPr>
        <w:rPr>
          <w:lang w:val="en-US"/>
        </w:rPr>
      </w:pPr>
      <w:bookmarkStart w:id="383" w:name="_GoBack"/>
      <w:bookmarkEnd w:id="383"/>
    </w:p>
    <w:p w14:paraId="5DF6CD0C" w14:textId="66525BA2" w:rsidR="00465667" w:rsidRDefault="00465667" w:rsidP="00465667">
      <w:pPr>
        <w:pStyle w:val="Heading1"/>
        <w:numPr>
          <w:ilvl w:val="0"/>
          <w:numId w:val="1"/>
        </w:numPr>
        <w:rPr>
          <w:rFonts w:ascii="Times New Roman" w:hAnsi="Times New Roman" w:cs="Times New Roman"/>
          <w:color w:val="auto"/>
          <w:lang w:val="en-US"/>
        </w:rPr>
      </w:pPr>
      <w:bookmarkStart w:id="384" w:name="_Toc176736269"/>
      <w:r>
        <w:rPr>
          <w:rFonts w:ascii="Times New Roman" w:hAnsi="Times New Roman" w:cs="Times New Roman"/>
          <w:color w:val="auto"/>
          <w:lang w:val="sr-Cyrl-RS"/>
        </w:rPr>
        <w:lastRenderedPageBreak/>
        <w:t>Литература</w:t>
      </w:r>
      <w:bookmarkEnd w:id="384"/>
    </w:p>
    <w:p w14:paraId="41D407FC" w14:textId="77777777" w:rsidR="00857087" w:rsidRDefault="00857087" w:rsidP="00857087">
      <w:pPr>
        <w:rPr>
          <w:lang w:val="en-US"/>
        </w:rPr>
      </w:pPr>
    </w:p>
    <w:p w14:paraId="709847CE" w14:textId="37486FA5" w:rsidR="000830FA" w:rsidRDefault="005C387E" w:rsidP="00857087">
      <w:pPr>
        <w:pStyle w:val="ListParagraph"/>
        <w:numPr>
          <w:ilvl w:val="0"/>
          <w:numId w:val="37"/>
        </w:numPr>
        <w:rPr>
          <w:rStyle w:val="Hyperlink"/>
          <w:color w:val="auto"/>
          <w:u w:val="none"/>
          <w:lang w:val="en-US"/>
        </w:rPr>
      </w:pPr>
      <w:hyperlink r:id="rId44" w:history="1">
        <w:r w:rsidR="000830FA" w:rsidRPr="00B5365C">
          <w:rPr>
            <w:rStyle w:val="Hyperlink"/>
            <w:lang w:val="en-US"/>
          </w:rPr>
          <w:t>https://cybersecuritycrc.org.au/sites/default/files/2023-11/3320_cscrc_powerout_art_web.pdf</w:t>
        </w:r>
      </w:hyperlink>
    </w:p>
    <w:p w14:paraId="770AC23F" w14:textId="77777777" w:rsidR="000830FA" w:rsidRDefault="000830FA" w:rsidP="000830FA">
      <w:pPr>
        <w:pStyle w:val="ListParagraph"/>
        <w:rPr>
          <w:rStyle w:val="Hyperlink"/>
          <w:color w:val="auto"/>
          <w:u w:val="none"/>
          <w:lang w:val="en-US"/>
        </w:rPr>
      </w:pPr>
    </w:p>
    <w:p w14:paraId="37E8EFC6" w14:textId="77777777" w:rsidR="000830FA" w:rsidRPr="000830FA" w:rsidRDefault="005C387E" w:rsidP="000830FA">
      <w:pPr>
        <w:pStyle w:val="ListParagraph"/>
        <w:numPr>
          <w:ilvl w:val="0"/>
          <w:numId w:val="37"/>
        </w:numPr>
        <w:rPr>
          <w:rStyle w:val="Hyperlink"/>
          <w:color w:val="auto"/>
          <w:u w:val="none"/>
          <w:lang w:val="en-US"/>
        </w:rPr>
      </w:pPr>
      <w:hyperlink r:id="rId45" w:history="1">
        <w:r w:rsidR="000830FA" w:rsidRPr="00857087">
          <w:rPr>
            <w:rStyle w:val="Hyperlink"/>
            <w:lang w:val="sr-Cyrl-RS"/>
          </w:rPr>
          <w:t>https://nvlpubs.nist.gov/nistpubs/ir/2024/NIST.IR.8498.ipd.pdf</w:t>
        </w:r>
      </w:hyperlink>
    </w:p>
    <w:p w14:paraId="2F2D1D85" w14:textId="77777777" w:rsidR="00857087" w:rsidRPr="000830FA" w:rsidRDefault="00857087" w:rsidP="000830FA">
      <w:pPr>
        <w:pStyle w:val="ListParagraph"/>
        <w:rPr>
          <w:lang w:val="en-US"/>
        </w:rPr>
      </w:pPr>
    </w:p>
    <w:p w14:paraId="62288B84" w14:textId="535896B0" w:rsidR="00857087" w:rsidRPr="00857087" w:rsidRDefault="005C387E" w:rsidP="00857087">
      <w:pPr>
        <w:pStyle w:val="ListParagraph"/>
        <w:numPr>
          <w:ilvl w:val="0"/>
          <w:numId w:val="37"/>
        </w:numPr>
        <w:rPr>
          <w:lang w:val="en-US"/>
        </w:rPr>
      </w:pPr>
      <w:hyperlink r:id="rId46" w:history="1">
        <w:r w:rsidR="00857087" w:rsidRPr="00857087">
          <w:rPr>
            <w:rStyle w:val="Hyperlink"/>
            <w:lang w:val="en-US"/>
          </w:rPr>
          <w:t>https://solartechadvisor.com/inverter-communications/</w:t>
        </w:r>
      </w:hyperlink>
    </w:p>
    <w:p w14:paraId="4D416E12" w14:textId="77777777" w:rsidR="00857087" w:rsidRPr="00857087" w:rsidRDefault="00857087" w:rsidP="00857087">
      <w:pPr>
        <w:pStyle w:val="ListParagraph"/>
        <w:rPr>
          <w:lang w:val="en-US"/>
        </w:rPr>
      </w:pPr>
    </w:p>
    <w:p w14:paraId="3FA6A06E" w14:textId="77777777" w:rsidR="00857087" w:rsidRPr="00857087" w:rsidRDefault="005C387E" w:rsidP="00857087">
      <w:pPr>
        <w:pStyle w:val="ListParagraph"/>
        <w:numPr>
          <w:ilvl w:val="0"/>
          <w:numId w:val="37"/>
        </w:numPr>
        <w:rPr>
          <w:rStyle w:val="Hyperlink"/>
          <w:color w:val="auto"/>
          <w:u w:val="none"/>
          <w:lang w:val="en-US"/>
        </w:rPr>
      </w:pPr>
      <w:hyperlink r:id="rId47" w:history="1">
        <w:r w:rsidR="00857087" w:rsidRPr="00857087">
          <w:rPr>
            <w:rStyle w:val="Hyperlink"/>
            <w:lang w:val="en-US"/>
          </w:rPr>
          <w:t>https://www.hisenpower.com/Blogs/top-15-best-inverter-companies-in-china</w:t>
        </w:r>
      </w:hyperlink>
    </w:p>
    <w:p w14:paraId="0F709956" w14:textId="77777777" w:rsidR="00857087" w:rsidRPr="00857087" w:rsidRDefault="00857087" w:rsidP="00857087">
      <w:pPr>
        <w:rPr>
          <w:lang w:val="en-US"/>
        </w:rPr>
      </w:pPr>
    </w:p>
    <w:p w14:paraId="665CA508" w14:textId="77777777" w:rsidR="00857087" w:rsidRPr="00857087" w:rsidRDefault="005C387E" w:rsidP="00857087">
      <w:pPr>
        <w:pStyle w:val="ListParagraph"/>
        <w:numPr>
          <w:ilvl w:val="0"/>
          <w:numId w:val="37"/>
        </w:numPr>
        <w:rPr>
          <w:rStyle w:val="Hyperlink"/>
          <w:color w:val="auto"/>
          <w:u w:val="none"/>
          <w:lang w:val="en-US"/>
        </w:rPr>
      </w:pPr>
      <w:hyperlink r:id="rId48" w:history="1">
        <w:r w:rsidR="00857087" w:rsidRPr="00857087">
          <w:rPr>
            <w:rStyle w:val="Hyperlink"/>
            <w:lang w:val="en-US"/>
          </w:rPr>
          <w:t>https://eepower.com/tech-insights/defending-the-smart-grid-against-inverter-attacks/</w:t>
        </w:r>
      </w:hyperlink>
    </w:p>
    <w:p w14:paraId="248C20C0" w14:textId="77777777" w:rsidR="00857087" w:rsidRPr="00857087" w:rsidRDefault="00857087" w:rsidP="00857087">
      <w:pPr>
        <w:rPr>
          <w:lang w:val="en-US"/>
        </w:rPr>
      </w:pPr>
    </w:p>
    <w:p w14:paraId="1375A4A0" w14:textId="77777777" w:rsidR="00857087" w:rsidRPr="00857087" w:rsidRDefault="005C387E" w:rsidP="00857087">
      <w:pPr>
        <w:pStyle w:val="ListParagraph"/>
        <w:numPr>
          <w:ilvl w:val="0"/>
          <w:numId w:val="37"/>
        </w:numPr>
        <w:rPr>
          <w:rStyle w:val="Hyperlink"/>
          <w:color w:val="auto"/>
          <w:u w:val="none"/>
          <w:lang w:val="en-US"/>
        </w:rPr>
      </w:pPr>
      <w:hyperlink r:id="rId49" w:history="1">
        <w:r w:rsidR="00857087" w:rsidRPr="00857087">
          <w:rPr>
            <w:rStyle w:val="Hyperlink"/>
            <w:lang w:val="en-US"/>
          </w:rPr>
          <w:t>https://solar2power.pt/powering-up-risk-inverters-vulnerable-to-cybersecurity-threats-through-software/</w:t>
        </w:r>
      </w:hyperlink>
    </w:p>
    <w:p w14:paraId="4988B415" w14:textId="77777777" w:rsidR="00857087" w:rsidRPr="00857087" w:rsidRDefault="00857087" w:rsidP="00857087">
      <w:pPr>
        <w:rPr>
          <w:lang w:val="en-US"/>
        </w:rPr>
      </w:pPr>
    </w:p>
    <w:p w14:paraId="571AE332" w14:textId="77777777" w:rsidR="00857087" w:rsidRPr="00857087" w:rsidRDefault="005C387E" w:rsidP="00857087">
      <w:pPr>
        <w:pStyle w:val="ListParagraph"/>
        <w:numPr>
          <w:ilvl w:val="0"/>
          <w:numId w:val="37"/>
        </w:numPr>
        <w:rPr>
          <w:rStyle w:val="Hyperlink"/>
          <w:color w:val="auto"/>
          <w:u w:val="none"/>
          <w:lang w:val="en-US"/>
        </w:rPr>
      </w:pPr>
      <w:hyperlink r:id="rId50" w:history="1">
        <w:r w:rsidR="00857087" w:rsidRPr="00857087">
          <w:rPr>
            <w:rStyle w:val="Hyperlink"/>
            <w:lang w:val="en-US"/>
          </w:rPr>
          <w:t>https://www.bitdefender.com/blog/labs/60-hurts-per-second-how-we-got-access-to-enough-solar-power-to-run-the-united-states/</w:t>
        </w:r>
      </w:hyperlink>
    </w:p>
    <w:p w14:paraId="0F805CD0" w14:textId="77777777" w:rsidR="00857087" w:rsidRPr="00857087" w:rsidRDefault="00857087" w:rsidP="00857087">
      <w:pPr>
        <w:rPr>
          <w:lang w:val="en-US"/>
        </w:rPr>
      </w:pPr>
    </w:p>
    <w:p w14:paraId="711253E7" w14:textId="0A769C35" w:rsidR="00857087" w:rsidRPr="000830FA" w:rsidRDefault="005C387E" w:rsidP="00857087">
      <w:pPr>
        <w:pStyle w:val="ListParagraph"/>
        <w:numPr>
          <w:ilvl w:val="0"/>
          <w:numId w:val="37"/>
        </w:numPr>
        <w:rPr>
          <w:rStyle w:val="Hyperlink"/>
          <w:color w:val="auto"/>
          <w:u w:val="none"/>
          <w:lang w:val="en-US"/>
        </w:rPr>
      </w:pPr>
      <w:hyperlink r:id="rId51" w:history="1">
        <w:r w:rsidR="00857087" w:rsidRPr="002E7FB4">
          <w:rPr>
            <w:rStyle w:val="Hyperlink"/>
            <w:lang w:val="en-US"/>
          </w:rPr>
          <w:t>https://inldigitallibrary.inl.gov/sites/STI/STI/Sort_90576.pdf</w:t>
        </w:r>
      </w:hyperlink>
    </w:p>
    <w:p w14:paraId="23F19EC2" w14:textId="77777777" w:rsidR="000830FA" w:rsidRPr="0062676A" w:rsidRDefault="000830FA" w:rsidP="0062676A">
      <w:pPr>
        <w:rPr>
          <w:lang w:val="en-US"/>
        </w:rPr>
      </w:pPr>
    </w:p>
    <w:p w14:paraId="7FDEDDD8" w14:textId="5A205E05" w:rsidR="000830FA" w:rsidRDefault="005C387E" w:rsidP="00857087">
      <w:pPr>
        <w:pStyle w:val="ListParagraph"/>
        <w:numPr>
          <w:ilvl w:val="0"/>
          <w:numId w:val="37"/>
        </w:numPr>
        <w:rPr>
          <w:lang w:val="en-US"/>
        </w:rPr>
      </w:pPr>
      <w:hyperlink r:id="rId52" w:history="1">
        <w:r w:rsidR="000830FA" w:rsidRPr="00B5365C">
          <w:rPr>
            <w:rStyle w:val="Hyperlink"/>
            <w:lang w:val="en-US"/>
          </w:rPr>
          <w:t>https://www.solarpowerworldonline.com/2019/04/cyberattacks-threaten-smart-inverters-but-scientists-have-solutions/</w:t>
        </w:r>
      </w:hyperlink>
    </w:p>
    <w:p w14:paraId="26C3D0E4" w14:textId="77777777" w:rsidR="000830FA" w:rsidRPr="000830FA" w:rsidRDefault="000830FA" w:rsidP="000830FA">
      <w:pPr>
        <w:pStyle w:val="ListParagraph"/>
        <w:rPr>
          <w:lang w:val="en-US"/>
        </w:rPr>
      </w:pPr>
    </w:p>
    <w:p w14:paraId="7C44D6A8" w14:textId="356ADCA6" w:rsidR="000830FA" w:rsidRDefault="005C387E" w:rsidP="00857087">
      <w:pPr>
        <w:pStyle w:val="ListParagraph"/>
        <w:numPr>
          <w:ilvl w:val="0"/>
          <w:numId w:val="37"/>
        </w:numPr>
        <w:rPr>
          <w:lang w:val="en-US"/>
        </w:rPr>
      </w:pPr>
      <w:hyperlink r:id="rId53" w:history="1">
        <w:r w:rsidR="000830FA" w:rsidRPr="00B5365C">
          <w:rPr>
            <w:rStyle w:val="Hyperlink"/>
            <w:lang w:val="en-US"/>
          </w:rPr>
          <w:t>https://mazumder.lab.uic.edu/wpcontent/uploads/sites/504/2024/02/T_An_Overview_of_Cyber-Resilient_Smart_Inverters_Based_on_Practical_Attack_Models.pdf</w:t>
        </w:r>
      </w:hyperlink>
    </w:p>
    <w:p w14:paraId="5F9F9549" w14:textId="77777777" w:rsidR="000830FA" w:rsidRPr="000830FA" w:rsidRDefault="000830FA" w:rsidP="000830FA">
      <w:pPr>
        <w:pStyle w:val="ListParagraph"/>
        <w:rPr>
          <w:lang w:val="en-US"/>
        </w:rPr>
      </w:pPr>
    </w:p>
    <w:p w14:paraId="2A2CB021" w14:textId="7B84EC43" w:rsidR="000830FA" w:rsidRPr="00A61FBE" w:rsidRDefault="005C387E" w:rsidP="00857087">
      <w:pPr>
        <w:pStyle w:val="ListParagraph"/>
        <w:numPr>
          <w:ilvl w:val="0"/>
          <w:numId w:val="37"/>
        </w:numPr>
        <w:rPr>
          <w:lang w:val="en-US"/>
        </w:rPr>
      </w:pPr>
      <w:hyperlink r:id="rId54" w:history="1">
        <w:r w:rsidR="00A61FBE" w:rsidRPr="00B5365C">
          <w:rPr>
            <w:rStyle w:val="Hyperlink"/>
            <w:lang w:val="en-US"/>
          </w:rPr>
          <w:t>https://www.siemens-energy.com/global/en/home/company/cybersecurity/cert-services.html</w:t>
        </w:r>
      </w:hyperlink>
    </w:p>
    <w:p w14:paraId="3568C665" w14:textId="77777777" w:rsidR="00A61FBE" w:rsidRPr="00A61FBE" w:rsidRDefault="00A61FBE" w:rsidP="00A61FBE">
      <w:pPr>
        <w:pStyle w:val="ListParagraph"/>
        <w:rPr>
          <w:lang w:val="en-US"/>
        </w:rPr>
      </w:pPr>
    </w:p>
    <w:p w14:paraId="57EB0A2C" w14:textId="4BB60054" w:rsidR="00A61FBE" w:rsidRPr="00A61FBE" w:rsidRDefault="005C387E" w:rsidP="00857087">
      <w:pPr>
        <w:pStyle w:val="ListParagraph"/>
        <w:numPr>
          <w:ilvl w:val="0"/>
          <w:numId w:val="37"/>
        </w:numPr>
        <w:rPr>
          <w:lang w:val="en-US"/>
        </w:rPr>
      </w:pPr>
      <w:hyperlink r:id="rId55" w:history="1">
        <w:r w:rsidR="00A61FBE" w:rsidRPr="00B5365C">
          <w:rPr>
            <w:rStyle w:val="Hyperlink"/>
            <w:lang w:val="en-US"/>
          </w:rPr>
          <w:t>https://arxiv.org/pdf/2205.11171</w:t>
        </w:r>
      </w:hyperlink>
    </w:p>
    <w:p w14:paraId="20378543" w14:textId="77777777" w:rsidR="00A61FBE" w:rsidRPr="00A61FBE" w:rsidRDefault="00A61FBE" w:rsidP="00A61FBE">
      <w:pPr>
        <w:pStyle w:val="ListParagraph"/>
        <w:rPr>
          <w:lang w:val="en-US"/>
        </w:rPr>
      </w:pPr>
    </w:p>
    <w:p w14:paraId="0639BD74" w14:textId="2E6496AB" w:rsidR="00A61FBE" w:rsidRPr="000830FA" w:rsidRDefault="00A61FBE" w:rsidP="00857087">
      <w:pPr>
        <w:pStyle w:val="ListParagraph"/>
        <w:numPr>
          <w:ilvl w:val="0"/>
          <w:numId w:val="37"/>
        </w:numPr>
        <w:rPr>
          <w:lang w:val="en-US"/>
        </w:rPr>
      </w:pPr>
      <w:r w:rsidRPr="00A61FBE">
        <w:rPr>
          <w:lang w:val="en-US"/>
        </w:rPr>
        <w:t>https://www.cisa.gov/news-events/ics-advisories/icsa-15-181-02a</w:t>
      </w:r>
    </w:p>
    <w:p w14:paraId="45DF26D6" w14:textId="77777777" w:rsidR="00857087" w:rsidRPr="00857087" w:rsidRDefault="00857087" w:rsidP="00857087">
      <w:pPr>
        <w:rPr>
          <w:lang w:val="en-US"/>
        </w:rPr>
      </w:pPr>
    </w:p>
    <w:p w14:paraId="00BF8AC3" w14:textId="77777777" w:rsidR="00A60891" w:rsidRDefault="00A60891" w:rsidP="00465667">
      <w:pPr>
        <w:rPr>
          <w:lang w:val="en-US"/>
        </w:rPr>
      </w:pPr>
    </w:p>
    <w:p w14:paraId="213F8DEA" w14:textId="77777777" w:rsidR="00E27F7F" w:rsidRDefault="00E27F7F" w:rsidP="00465667">
      <w:pPr>
        <w:rPr>
          <w:lang w:val="en-US"/>
        </w:rPr>
      </w:pPr>
    </w:p>
    <w:p w14:paraId="6E48949E" w14:textId="77777777" w:rsidR="00B04936" w:rsidRDefault="00B04936" w:rsidP="00465667">
      <w:pPr>
        <w:rPr>
          <w:lang w:val="en-US"/>
        </w:rPr>
      </w:pPr>
    </w:p>
    <w:p w14:paraId="0CC360E1" w14:textId="77777777" w:rsidR="00AA3334" w:rsidRDefault="00AA3334" w:rsidP="00465667">
      <w:pPr>
        <w:rPr>
          <w:lang w:val="en-US"/>
        </w:rPr>
      </w:pPr>
    </w:p>
    <w:p w14:paraId="248812CC" w14:textId="77777777" w:rsidR="001C7B80" w:rsidRDefault="001C7B80" w:rsidP="00465667">
      <w:pPr>
        <w:rPr>
          <w:lang w:val="en-US"/>
        </w:rPr>
      </w:pPr>
    </w:p>
    <w:p w14:paraId="36C9118C" w14:textId="77777777" w:rsidR="00B56DD8" w:rsidRDefault="00B56DD8" w:rsidP="00465667">
      <w:pPr>
        <w:rPr>
          <w:lang w:val="en-US"/>
        </w:rPr>
      </w:pPr>
    </w:p>
    <w:p w14:paraId="0A1E84D5" w14:textId="17614A93" w:rsidR="00B56DD8" w:rsidRDefault="00B56DD8" w:rsidP="00465667">
      <w:pPr>
        <w:rPr>
          <w:lang w:val="en-US"/>
        </w:rPr>
      </w:pPr>
    </w:p>
    <w:p w14:paraId="475B1263" w14:textId="77777777" w:rsidR="00F94D05" w:rsidRDefault="00F94D05" w:rsidP="00465667">
      <w:pPr>
        <w:rPr>
          <w:lang w:val="en-US"/>
        </w:rPr>
      </w:pPr>
    </w:p>
    <w:p w14:paraId="387889BF" w14:textId="77777777" w:rsidR="00F94D05" w:rsidRPr="00A60891" w:rsidRDefault="00F94D05" w:rsidP="00465667">
      <w:pPr>
        <w:rPr>
          <w:lang w:val="en-US"/>
        </w:rPr>
      </w:pPr>
    </w:p>
    <w:sectPr w:rsidR="00F94D05"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1A55E" w14:textId="77777777" w:rsidR="00D05CF3" w:rsidRDefault="00D05CF3" w:rsidP="00465667">
      <w:r>
        <w:separator/>
      </w:r>
    </w:p>
  </w:endnote>
  <w:endnote w:type="continuationSeparator" w:id="0">
    <w:p w14:paraId="0B4C07FC" w14:textId="77777777" w:rsidR="00D05CF3" w:rsidRDefault="00D05CF3"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273394"/>
      <w:docPartObj>
        <w:docPartGallery w:val="Page Numbers (Bottom of Page)"/>
        <w:docPartUnique/>
      </w:docPartObj>
    </w:sdtPr>
    <w:sdtEndPr>
      <w:rPr>
        <w:noProof/>
      </w:rPr>
    </w:sdtEndPr>
    <w:sdtContent>
      <w:p w14:paraId="3B6F28AC" w14:textId="694561F8" w:rsidR="005C387E" w:rsidRDefault="005C38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5C387E" w:rsidRDefault="005C38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27A57" w14:textId="77777777" w:rsidR="00D05CF3" w:rsidRDefault="00D05CF3" w:rsidP="00465667">
      <w:r>
        <w:separator/>
      </w:r>
    </w:p>
  </w:footnote>
  <w:footnote w:type="continuationSeparator" w:id="0">
    <w:p w14:paraId="4460DD6D" w14:textId="77777777" w:rsidR="00D05CF3" w:rsidRDefault="00D05CF3"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9"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32"/>
  </w:num>
  <w:num w:numId="3">
    <w:abstractNumId w:val="19"/>
  </w:num>
  <w:num w:numId="4">
    <w:abstractNumId w:val="2"/>
  </w:num>
  <w:num w:numId="5">
    <w:abstractNumId w:val="22"/>
  </w:num>
  <w:num w:numId="6">
    <w:abstractNumId w:val="15"/>
  </w:num>
  <w:num w:numId="7">
    <w:abstractNumId w:val="7"/>
  </w:num>
  <w:num w:numId="8">
    <w:abstractNumId w:val="4"/>
  </w:num>
  <w:num w:numId="9">
    <w:abstractNumId w:val="20"/>
  </w:num>
  <w:num w:numId="10">
    <w:abstractNumId w:val="35"/>
  </w:num>
  <w:num w:numId="11">
    <w:abstractNumId w:val="12"/>
  </w:num>
  <w:num w:numId="12">
    <w:abstractNumId w:val="18"/>
  </w:num>
  <w:num w:numId="13">
    <w:abstractNumId w:val="28"/>
  </w:num>
  <w:num w:numId="14">
    <w:abstractNumId w:val="0"/>
  </w:num>
  <w:num w:numId="15">
    <w:abstractNumId w:val="24"/>
  </w:num>
  <w:num w:numId="16">
    <w:abstractNumId w:val="14"/>
  </w:num>
  <w:num w:numId="17">
    <w:abstractNumId w:val="3"/>
  </w:num>
  <w:num w:numId="18">
    <w:abstractNumId w:val="17"/>
  </w:num>
  <w:num w:numId="19">
    <w:abstractNumId w:val="33"/>
  </w:num>
  <w:num w:numId="20">
    <w:abstractNumId w:val="6"/>
  </w:num>
  <w:num w:numId="21">
    <w:abstractNumId w:val="37"/>
  </w:num>
  <w:num w:numId="22">
    <w:abstractNumId w:val="29"/>
  </w:num>
  <w:num w:numId="23">
    <w:abstractNumId w:val="1"/>
  </w:num>
  <w:num w:numId="24">
    <w:abstractNumId w:val="27"/>
  </w:num>
  <w:num w:numId="25">
    <w:abstractNumId w:val="5"/>
  </w:num>
  <w:num w:numId="26">
    <w:abstractNumId w:val="30"/>
  </w:num>
  <w:num w:numId="27">
    <w:abstractNumId w:val="16"/>
  </w:num>
  <w:num w:numId="28">
    <w:abstractNumId w:val="23"/>
  </w:num>
  <w:num w:numId="29">
    <w:abstractNumId w:val="13"/>
  </w:num>
  <w:num w:numId="30">
    <w:abstractNumId w:val="36"/>
  </w:num>
  <w:num w:numId="31">
    <w:abstractNumId w:val="11"/>
  </w:num>
  <w:num w:numId="32">
    <w:abstractNumId w:val="34"/>
  </w:num>
  <w:num w:numId="33">
    <w:abstractNumId w:val="31"/>
  </w:num>
  <w:num w:numId="34">
    <w:abstractNumId w:val="26"/>
  </w:num>
  <w:num w:numId="35">
    <w:abstractNumId w:val="9"/>
  </w:num>
  <w:num w:numId="36">
    <w:abstractNumId w:val="10"/>
  </w:num>
  <w:num w:numId="37">
    <w:abstractNumId w:val="21"/>
  </w:num>
  <w:num w:numId="3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67021"/>
    <w:rsid w:val="0007138A"/>
    <w:rsid w:val="000727B2"/>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465"/>
    <w:rsid w:val="000B36DA"/>
    <w:rsid w:val="000B6784"/>
    <w:rsid w:val="000C12C5"/>
    <w:rsid w:val="000C2DF2"/>
    <w:rsid w:val="000C52A6"/>
    <w:rsid w:val="000C57CF"/>
    <w:rsid w:val="000D127D"/>
    <w:rsid w:val="000D2C18"/>
    <w:rsid w:val="000D3047"/>
    <w:rsid w:val="000D72E0"/>
    <w:rsid w:val="000E05E0"/>
    <w:rsid w:val="000E598F"/>
    <w:rsid w:val="000E5A84"/>
    <w:rsid w:val="000F59EC"/>
    <w:rsid w:val="000F741A"/>
    <w:rsid w:val="000F7472"/>
    <w:rsid w:val="00105C8B"/>
    <w:rsid w:val="00112620"/>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7156"/>
    <w:rsid w:val="0018238F"/>
    <w:rsid w:val="00183C7B"/>
    <w:rsid w:val="001A02F8"/>
    <w:rsid w:val="001A259F"/>
    <w:rsid w:val="001B4FA5"/>
    <w:rsid w:val="001B5880"/>
    <w:rsid w:val="001C2A10"/>
    <w:rsid w:val="001C6DF4"/>
    <w:rsid w:val="001C7B80"/>
    <w:rsid w:val="001D4AF2"/>
    <w:rsid w:val="001D7278"/>
    <w:rsid w:val="001D7AA7"/>
    <w:rsid w:val="001E1075"/>
    <w:rsid w:val="001E1BCF"/>
    <w:rsid w:val="001E3372"/>
    <w:rsid w:val="001E3D4B"/>
    <w:rsid w:val="001E72DC"/>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1BDA"/>
    <w:rsid w:val="002F6D64"/>
    <w:rsid w:val="00300051"/>
    <w:rsid w:val="00302488"/>
    <w:rsid w:val="00310534"/>
    <w:rsid w:val="003126A1"/>
    <w:rsid w:val="00313461"/>
    <w:rsid w:val="00316C32"/>
    <w:rsid w:val="003176A2"/>
    <w:rsid w:val="00320966"/>
    <w:rsid w:val="003219A6"/>
    <w:rsid w:val="003220E0"/>
    <w:rsid w:val="00324769"/>
    <w:rsid w:val="00325920"/>
    <w:rsid w:val="00331360"/>
    <w:rsid w:val="00337670"/>
    <w:rsid w:val="003502F0"/>
    <w:rsid w:val="0036138D"/>
    <w:rsid w:val="00361848"/>
    <w:rsid w:val="003623DA"/>
    <w:rsid w:val="00363C15"/>
    <w:rsid w:val="003760F4"/>
    <w:rsid w:val="0037767B"/>
    <w:rsid w:val="00392142"/>
    <w:rsid w:val="003929E0"/>
    <w:rsid w:val="00395087"/>
    <w:rsid w:val="00396879"/>
    <w:rsid w:val="003A36AC"/>
    <w:rsid w:val="003A4134"/>
    <w:rsid w:val="003B72AB"/>
    <w:rsid w:val="003C1A5B"/>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60AD7"/>
    <w:rsid w:val="00463932"/>
    <w:rsid w:val="004646F1"/>
    <w:rsid w:val="00465667"/>
    <w:rsid w:val="00470C54"/>
    <w:rsid w:val="00473BD1"/>
    <w:rsid w:val="004821BC"/>
    <w:rsid w:val="00482A81"/>
    <w:rsid w:val="00484E95"/>
    <w:rsid w:val="004853B0"/>
    <w:rsid w:val="004923DA"/>
    <w:rsid w:val="004929FF"/>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4800"/>
    <w:rsid w:val="00546622"/>
    <w:rsid w:val="0055015C"/>
    <w:rsid w:val="0055697C"/>
    <w:rsid w:val="0055701B"/>
    <w:rsid w:val="0056262A"/>
    <w:rsid w:val="005655A7"/>
    <w:rsid w:val="00567E12"/>
    <w:rsid w:val="00573C71"/>
    <w:rsid w:val="00576887"/>
    <w:rsid w:val="00577E06"/>
    <w:rsid w:val="00586425"/>
    <w:rsid w:val="005906DC"/>
    <w:rsid w:val="00590D98"/>
    <w:rsid w:val="00595192"/>
    <w:rsid w:val="005A1BAB"/>
    <w:rsid w:val="005A4DC5"/>
    <w:rsid w:val="005A727A"/>
    <w:rsid w:val="005B201A"/>
    <w:rsid w:val="005B344E"/>
    <w:rsid w:val="005B7F34"/>
    <w:rsid w:val="005C387E"/>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67A0"/>
    <w:rsid w:val="0061224F"/>
    <w:rsid w:val="00612495"/>
    <w:rsid w:val="00614C3D"/>
    <w:rsid w:val="00616387"/>
    <w:rsid w:val="00616BA5"/>
    <w:rsid w:val="00620B98"/>
    <w:rsid w:val="00620DD9"/>
    <w:rsid w:val="00622226"/>
    <w:rsid w:val="00623E91"/>
    <w:rsid w:val="0062676A"/>
    <w:rsid w:val="00627922"/>
    <w:rsid w:val="006320A1"/>
    <w:rsid w:val="00633541"/>
    <w:rsid w:val="0063460E"/>
    <w:rsid w:val="006362BE"/>
    <w:rsid w:val="006425B4"/>
    <w:rsid w:val="00652FFB"/>
    <w:rsid w:val="006535DD"/>
    <w:rsid w:val="006541EA"/>
    <w:rsid w:val="00656AA7"/>
    <w:rsid w:val="00657663"/>
    <w:rsid w:val="00661EB5"/>
    <w:rsid w:val="00662ED3"/>
    <w:rsid w:val="00666A93"/>
    <w:rsid w:val="00675B75"/>
    <w:rsid w:val="00690617"/>
    <w:rsid w:val="00690DBD"/>
    <w:rsid w:val="00691996"/>
    <w:rsid w:val="0069278C"/>
    <w:rsid w:val="00692A59"/>
    <w:rsid w:val="00692BD9"/>
    <w:rsid w:val="006A4591"/>
    <w:rsid w:val="006A504C"/>
    <w:rsid w:val="006A6D0A"/>
    <w:rsid w:val="006B0C06"/>
    <w:rsid w:val="006B0D0A"/>
    <w:rsid w:val="006B1886"/>
    <w:rsid w:val="006B1DCF"/>
    <w:rsid w:val="006B3D4A"/>
    <w:rsid w:val="006B6169"/>
    <w:rsid w:val="006B7739"/>
    <w:rsid w:val="006C1ABF"/>
    <w:rsid w:val="006D2B5B"/>
    <w:rsid w:val="006D2CE2"/>
    <w:rsid w:val="006D2DCC"/>
    <w:rsid w:val="006D45F9"/>
    <w:rsid w:val="006D6CCA"/>
    <w:rsid w:val="006E30E9"/>
    <w:rsid w:val="006E3BF4"/>
    <w:rsid w:val="006E4CA8"/>
    <w:rsid w:val="006F0AFC"/>
    <w:rsid w:val="006F6279"/>
    <w:rsid w:val="00704E55"/>
    <w:rsid w:val="00707192"/>
    <w:rsid w:val="00707288"/>
    <w:rsid w:val="007116C1"/>
    <w:rsid w:val="00731AD4"/>
    <w:rsid w:val="007341D3"/>
    <w:rsid w:val="0073436B"/>
    <w:rsid w:val="00734A4E"/>
    <w:rsid w:val="00736258"/>
    <w:rsid w:val="007371A7"/>
    <w:rsid w:val="00740ACE"/>
    <w:rsid w:val="007431EA"/>
    <w:rsid w:val="00746522"/>
    <w:rsid w:val="00747F25"/>
    <w:rsid w:val="0075047C"/>
    <w:rsid w:val="00751292"/>
    <w:rsid w:val="007529AE"/>
    <w:rsid w:val="00754BE9"/>
    <w:rsid w:val="00757A83"/>
    <w:rsid w:val="0076355E"/>
    <w:rsid w:val="00780FE1"/>
    <w:rsid w:val="00782116"/>
    <w:rsid w:val="007832E9"/>
    <w:rsid w:val="0078496D"/>
    <w:rsid w:val="00784BCF"/>
    <w:rsid w:val="00785F81"/>
    <w:rsid w:val="0079042C"/>
    <w:rsid w:val="00794E7C"/>
    <w:rsid w:val="00795CAF"/>
    <w:rsid w:val="00796680"/>
    <w:rsid w:val="00796E62"/>
    <w:rsid w:val="00797E84"/>
    <w:rsid w:val="007A057B"/>
    <w:rsid w:val="007A0CD1"/>
    <w:rsid w:val="007A0F39"/>
    <w:rsid w:val="007A3121"/>
    <w:rsid w:val="007A3368"/>
    <w:rsid w:val="007B26FB"/>
    <w:rsid w:val="007B6358"/>
    <w:rsid w:val="007B647E"/>
    <w:rsid w:val="007B7DA5"/>
    <w:rsid w:val="007C2AC0"/>
    <w:rsid w:val="007C31E0"/>
    <w:rsid w:val="007C48EF"/>
    <w:rsid w:val="007C62DD"/>
    <w:rsid w:val="007D1DA7"/>
    <w:rsid w:val="007D31E6"/>
    <w:rsid w:val="007F0573"/>
    <w:rsid w:val="007F2B99"/>
    <w:rsid w:val="008018AF"/>
    <w:rsid w:val="00802FA8"/>
    <w:rsid w:val="00803636"/>
    <w:rsid w:val="00806532"/>
    <w:rsid w:val="00810F12"/>
    <w:rsid w:val="00811B1D"/>
    <w:rsid w:val="00812C9C"/>
    <w:rsid w:val="008159B7"/>
    <w:rsid w:val="00833181"/>
    <w:rsid w:val="008368D9"/>
    <w:rsid w:val="00842E4A"/>
    <w:rsid w:val="008430A4"/>
    <w:rsid w:val="008430F2"/>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8F507C"/>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A03B1C"/>
    <w:rsid w:val="00A1049F"/>
    <w:rsid w:val="00A112BC"/>
    <w:rsid w:val="00A1163F"/>
    <w:rsid w:val="00A11BA4"/>
    <w:rsid w:val="00A12908"/>
    <w:rsid w:val="00A1589F"/>
    <w:rsid w:val="00A16E15"/>
    <w:rsid w:val="00A22837"/>
    <w:rsid w:val="00A25A77"/>
    <w:rsid w:val="00A27E0C"/>
    <w:rsid w:val="00A35697"/>
    <w:rsid w:val="00A369DE"/>
    <w:rsid w:val="00A36E8D"/>
    <w:rsid w:val="00A37CB1"/>
    <w:rsid w:val="00A4360C"/>
    <w:rsid w:val="00A46975"/>
    <w:rsid w:val="00A50507"/>
    <w:rsid w:val="00A5346D"/>
    <w:rsid w:val="00A56685"/>
    <w:rsid w:val="00A5680E"/>
    <w:rsid w:val="00A60891"/>
    <w:rsid w:val="00A61FBE"/>
    <w:rsid w:val="00A64DEB"/>
    <w:rsid w:val="00A66E66"/>
    <w:rsid w:val="00A735D8"/>
    <w:rsid w:val="00A7404D"/>
    <w:rsid w:val="00A75F86"/>
    <w:rsid w:val="00A76C69"/>
    <w:rsid w:val="00A81A0C"/>
    <w:rsid w:val="00A841DF"/>
    <w:rsid w:val="00A868B9"/>
    <w:rsid w:val="00A87EEA"/>
    <w:rsid w:val="00A91DEC"/>
    <w:rsid w:val="00A923AA"/>
    <w:rsid w:val="00A9272A"/>
    <w:rsid w:val="00A93DC0"/>
    <w:rsid w:val="00A9414D"/>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2312"/>
    <w:rsid w:val="00AF3C10"/>
    <w:rsid w:val="00AF460E"/>
    <w:rsid w:val="00AF4F76"/>
    <w:rsid w:val="00B0068D"/>
    <w:rsid w:val="00B02380"/>
    <w:rsid w:val="00B03CB9"/>
    <w:rsid w:val="00B045F8"/>
    <w:rsid w:val="00B04936"/>
    <w:rsid w:val="00B04C8B"/>
    <w:rsid w:val="00B1204F"/>
    <w:rsid w:val="00B15FA7"/>
    <w:rsid w:val="00B2245C"/>
    <w:rsid w:val="00B325ED"/>
    <w:rsid w:val="00B32757"/>
    <w:rsid w:val="00B32AC7"/>
    <w:rsid w:val="00B34429"/>
    <w:rsid w:val="00B34ACA"/>
    <w:rsid w:val="00B34D91"/>
    <w:rsid w:val="00B412DC"/>
    <w:rsid w:val="00B43A87"/>
    <w:rsid w:val="00B45E09"/>
    <w:rsid w:val="00B47905"/>
    <w:rsid w:val="00B51010"/>
    <w:rsid w:val="00B51C28"/>
    <w:rsid w:val="00B5271B"/>
    <w:rsid w:val="00B5355B"/>
    <w:rsid w:val="00B55B64"/>
    <w:rsid w:val="00B56DD8"/>
    <w:rsid w:val="00B61375"/>
    <w:rsid w:val="00B70A21"/>
    <w:rsid w:val="00B72100"/>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3035E"/>
    <w:rsid w:val="00C32C72"/>
    <w:rsid w:val="00C3437A"/>
    <w:rsid w:val="00C34AFA"/>
    <w:rsid w:val="00C40462"/>
    <w:rsid w:val="00C408FB"/>
    <w:rsid w:val="00C43D9C"/>
    <w:rsid w:val="00C44879"/>
    <w:rsid w:val="00C4596D"/>
    <w:rsid w:val="00C51D30"/>
    <w:rsid w:val="00C61F04"/>
    <w:rsid w:val="00C62BA8"/>
    <w:rsid w:val="00C6652C"/>
    <w:rsid w:val="00C73066"/>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5CF3"/>
    <w:rsid w:val="00D06E23"/>
    <w:rsid w:val="00D07086"/>
    <w:rsid w:val="00D11006"/>
    <w:rsid w:val="00D14F40"/>
    <w:rsid w:val="00D15E63"/>
    <w:rsid w:val="00D17507"/>
    <w:rsid w:val="00D25BA2"/>
    <w:rsid w:val="00D325A8"/>
    <w:rsid w:val="00D33507"/>
    <w:rsid w:val="00D34D90"/>
    <w:rsid w:val="00D43EEC"/>
    <w:rsid w:val="00D45977"/>
    <w:rsid w:val="00D50D58"/>
    <w:rsid w:val="00D55DF9"/>
    <w:rsid w:val="00D56E98"/>
    <w:rsid w:val="00D60621"/>
    <w:rsid w:val="00D607ED"/>
    <w:rsid w:val="00D7153A"/>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092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752"/>
    <w:rsid w:val="00DE5EFE"/>
    <w:rsid w:val="00DF1032"/>
    <w:rsid w:val="00DF51C0"/>
    <w:rsid w:val="00DF5C89"/>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5432D"/>
    <w:rsid w:val="00E54519"/>
    <w:rsid w:val="00E56327"/>
    <w:rsid w:val="00E6099A"/>
    <w:rsid w:val="00E609E6"/>
    <w:rsid w:val="00E60A12"/>
    <w:rsid w:val="00E64067"/>
    <w:rsid w:val="00E65701"/>
    <w:rsid w:val="00E7008B"/>
    <w:rsid w:val="00E736CD"/>
    <w:rsid w:val="00E8169E"/>
    <w:rsid w:val="00E8213B"/>
    <w:rsid w:val="00E827D2"/>
    <w:rsid w:val="00E82D76"/>
    <w:rsid w:val="00E84051"/>
    <w:rsid w:val="00E8623B"/>
    <w:rsid w:val="00E90FA0"/>
    <w:rsid w:val="00E92BC4"/>
    <w:rsid w:val="00E9404A"/>
    <w:rsid w:val="00E94A49"/>
    <w:rsid w:val="00E95F3C"/>
    <w:rsid w:val="00EA03F6"/>
    <w:rsid w:val="00EA22F1"/>
    <w:rsid w:val="00EB1738"/>
    <w:rsid w:val="00EB1C80"/>
    <w:rsid w:val="00EC03D6"/>
    <w:rsid w:val="00EC1376"/>
    <w:rsid w:val="00EC2C28"/>
    <w:rsid w:val="00EC668B"/>
    <w:rsid w:val="00EC7F53"/>
    <w:rsid w:val="00EE04F8"/>
    <w:rsid w:val="00EE2315"/>
    <w:rsid w:val="00EF3D43"/>
    <w:rsid w:val="00EF673B"/>
    <w:rsid w:val="00EF767A"/>
    <w:rsid w:val="00F00F8B"/>
    <w:rsid w:val="00F147E2"/>
    <w:rsid w:val="00F15383"/>
    <w:rsid w:val="00F163FA"/>
    <w:rsid w:val="00F206CD"/>
    <w:rsid w:val="00F21763"/>
    <w:rsid w:val="00F21D38"/>
    <w:rsid w:val="00F22CEB"/>
    <w:rsid w:val="00F231E0"/>
    <w:rsid w:val="00F25A51"/>
    <w:rsid w:val="00F30195"/>
    <w:rsid w:val="00F42822"/>
    <w:rsid w:val="00F449D4"/>
    <w:rsid w:val="00F475DC"/>
    <w:rsid w:val="00F51E1A"/>
    <w:rsid w:val="00F54C95"/>
    <w:rsid w:val="00F55D1B"/>
    <w:rsid w:val="00F61944"/>
    <w:rsid w:val="00F633DE"/>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3A3E"/>
    <w:rsid w:val="00FA5DC8"/>
    <w:rsid w:val="00FA6B8F"/>
    <w:rsid w:val="00FB1F3F"/>
    <w:rsid w:val="00FB369E"/>
    <w:rsid w:val="00FB5D97"/>
    <w:rsid w:val="00FB69F6"/>
    <w:rsid w:val="00FC084E"/>
    <w:rsid w:val="00FC76ED"/>
    <w:rsid w:val="00FD0BB4"/>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hisenpower.com/Blogs/top-15-best-inverter-companies-in-china" TargetMode="External"/><Relationship Id="rId50" Type="http://schemas.openxmlformats.org/officeDocument/2006/relationships/hyperlink" Target="https://www.bitdefender.com/blog/labs/60-hurts-per-second-how-we-got-access-to-enough-solar-power-to-run-the-united-states/" TargetMode="External"/><Relationship Id="rId55" Type="http://schemas.openxmlformats.org/officeDocument/2006/relationships/hyperlink" Target="https://arxiv.org/pdf/2205.1117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olartechadvisor.com/inverter-communicatio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s://www.siemens-energy.com/global/en/home/company/cybersecurity/cert-servic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nvlpubs.nist.gov/nistpubs/ir/2024/NIST.IR.8498.ipd.pdf" TargetMode="External"/><Relationship Id="rId53" Type="http://schemas.openxmlformats.org/officeDocument/2006/relationships/hyperlink" Target="https://mazumder.lab.uic.edu/wpcontent/uploads/sites/504/2024/02/T_An_Overview_of_Cyber-Resilient_Smart_Inverters_Based_on_Practical_Attack_Models.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olar2power.pt/powering-up-risk-inverters-vulnerable-to-cybersecurity-threats-through-software/"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cybersecuritycrc.org.au/sites/default/files/2023-11/3320_cscrc_powerout_art_web.pdf" TargetMode="External"/><Relationship Id="rId52" Type="http://schemas.openxmlformats.org/officeDocument/2006/relationships/hyperlink" Target="https://www.solarpowerworldonline.com/2019/04/cyberattacks-threaten-smart-inverters-but-scientists-have-solu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epower.com/tech-insights/defending-the-smart-grid-against-inverter-attack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inldigitallibrary.inl.gov/sites/STI/STI/Sort_90576.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F3B3B-BC5B-43C3-9A52-C84168547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42</Pages>
  <Words>9003</Words>
  <Characters>51321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688</cp:revision>
  <dcterms:created xsi:type="dcterms:W3CDTF">2024-08-09T10:36:00Z</dcterms:created>
  <dcterms:modified xsi:type="dcterms:W3CDTF">2024-09-20T20:37:00Z</dcterms:modified>
</cp:coreProperties>
</file>