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5345" w:sz="8"/>
              <w:left w:val="single" w:color="0B5345" w:sz="8"/>
              <w:bottom w:val="single" w:color="0B5345" w:sz="8"/>
              <w:right w:val="single" w:color="0B5345" w:sz="8"/>
            </w:tcBorders>
            <w:shd w:fill="0B53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2D9CE"/>
                <w:sz w:val="26"/>
                <w:szCs w:val="26"/>
              </w:rPr>
              <w:t xml:space="preserve">ISPIT — Neuronske Mreže (MLP)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B5345"/>
          <w:sz w:val="28"/>
          <w:szCs w:val="28"/>
        </w:rPr>
        <w:t xml:space="preserve">Zadatak (NM): Detekcija mrežnih upada (Intrusion Detection)</w:t>
      </w:r>
    </w:p>
    <w:p>
      <w:pPr>
        <w:pBdr>
          <w:bottom w:val="single" w:color="1ABC9C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cybersecurity_intrusion_data.csv</w:t>
      </w:r>
      <w:r>
        <w:rPr>
          <w:rFonts w:ascii="Arial" w:cs="Arial" w:eastAsia="Arial" w:hAnsi="Arial"/>
          <w:sz w:val="22"/>
          <w:szCs w:val="22"/>
        </w:rPr>
        <w:t xml:space="preserve"> dati su podaci o mrežnim sesijama prikupljenim u okviru sistema za detekciju upada (IDS — Intrusion Detection System). Svaka sesija opisana je skupom mrežnih i bihejvioralnih karakteristika, a cilj zadatka je kreiranje modela neuronske mreže koji klasifikuje da li je određena mrežna sesija napad ili normalna aktivnost. Dataset sadrži 9.537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 mrežne sesije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network_packet_size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Veličina mrežnog paketa (u bajtovima)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protocol_type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 protokola (TCP, UDP, ICMP)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login_attempts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pokušaja prijave u toku sesije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session_duration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Trajanje sesije (u sekundama)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encryption_used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je korišćena enkripcija (Yes / No)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ip_reputation_score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Reputacijski skor IP adrese (0 = bezopasan, 1 = sumnjiv)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failed_logins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neuspjelih pokušaja prijave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browser_type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 preglednika (Chrome, Firefox, Safari, IE, Other)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unusual_time_access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je pristup u neuobičajeno doba dana (1 = da, 0 = ne)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attack_detected</w:t>
            </w:r>
          </w:p>
        </w:tc>
        <w:tc>
          <w:tcPr>
            <w:tcW w:type="dxa" w:w="6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Izlazna varijabla: 1 (napad detektovan), 0 (normalna aktivnost). Pozitivna klasa je 1.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kreirati dataset. Izvršiti inicijalnu analizu (oblik, tipovi podataka, distribucija izlazne klase). Provjeriti da li je dataset balansiran i prokomentarisati eventualni disbalans u kontekstu problema detekcije napada.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vrijednosti, odnosno zašto je određeni metod zamjene vrijednosti odabran.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Pripremiti dataset za primjenu neuronske mreže — kategoričke varijable enkodirati na odgovarajući način i obrazložiti koji metod enkodiranja je korišćen i zašto. Navesti koje varijable su izostavljene i zašto.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izboru. Obrazložiti zašto je skaliranje neophodno za neuronske mreže i kakve posljedice bi imalo izostavljanje skaliranja.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Podijeliti podatke na trening i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neuronsku mrežu (višeslojni perceptron) sa proizvoljnim podešavanjima. Objasniti arhitekturu kreirane mreže: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broj ulaznih neurona i objasniti kako je taj broj određen,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broj skrivenih slojeva i broj neurona u svakom, uz obrazloženje,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aktivacione funkcije u skrivenim slojevima i izlaznom sloju uz obrazloženje zašto su odabrane,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funkciju greške i obrazložiti zašto je odabrana za ovaj tip problema.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Istrenirati kreiranu neuronsku mrežu. Objasniti šta se dešava tokom procesa treninga — šta predstavlja epoha, kako backpropagation ažurira težine i šta znači kada loss konvergira.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Prikazati grafički promjenu vrijednosti funkcije greške (loss) tokom treninga za trening i validacioni set. Prokomentarisati oblik krivih — da li postoje znaci overfittinga ili underfittinga u kontekstu detekcije mrežnih napada.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i interpretirati matricu konfuzije u kontekstu problema koji se rješava u zadatku¹. Posebno prokomentarisati koji tip greške (FP ili FN) je opasniji za sistem detekcije upada i zašto.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Navesti i objasniti 4 metrike koje se najčešće koriste za procjenu klasifikatora. Izračunati vrijednosti evaluacionih metrika i protumačiti ih u kontekstu problema detekcije mrežnih napada².</w:t>
      </w:r>
    </w:p>
    <w:p>
      <w:pPr>
        <w:spacing w:after="200"/>
      </w:pPr>
    </w:p>
    <w:p>
      <w:pPr>
        <w:pBdr>
          <w:bottom w:val="single" w:color="1ABC9C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5345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Varijabla session_id je identifikator sesije i nema prediktivnu vrijednost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izlaznom nije očigledan na prvi pogled mora se na neki način analizirati, i na osnovu toga donijeti zaključak da li se koristi u modelu ili ne, sa propratnim komentarima.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¹ Značenje tog izraza je: ne navoditi u komentarima samo brojke koje se dobiju u matrici, već protumačiti šta one znače u kontekstu sistema za detekciju mrežnih napada.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² Značenje tog izraza je: ne navoditi u komentarima samo brojke koje se dobiju, već protumačiti šta one znače u kontekstu sistema za detekciju napada i dataset-a koji se koristi.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2026-06-03T20:32:02.687Z</dcterms:created>
  <dcterms:modified xsi:type="dcterms:W3CDTF">2026-06-03T20:32:02.687Z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