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47B0" w14:textId="77777777" w:rsidR="00B65C8E" w:rsidRDefault="00B65C8E" w:rsidP="00B65C8E">
      <w:r>
        <w:t>I noted the roadmap as follows:</w:t>
      </w:r>
    </w:p>
    <w:p w14:paraId="018EDD71" w14:textId="77777777" w:rsidR="00B65C8E" w:rsidRDefault="00B65C8E" w:rsidP="00B65C8E">
      <w:r>
        <w:t>(1)</w:t>
      </w:r>
      <w:r>
        <w:tab/>
      </w:r>
      <w:r w:rsidRPr="00E32A63">
        <w:rPr>
          <w:color w:val="00B050"/>
        </w:rPr>
        <w:t>On boarding Funeral Parlours (24 – 28 May)</w:t>
      </w:r>
    </w:p>
    <w:p w14:paraId="60D1FBDC" w14:textId="77777777" w:rsidR="00B65C8E" w:rsidRPr="009D1281" w:rsidRDefault="00B65C8E" w:rsidP="00B65C8E">
      <w:pPr>
        <w:pStyle w:val="ListParagraph"/>
        <w:numPr>
          <w:ilvl w:val="0"/>
          <w:numId w:val="1"/>
        </w:numPr>
        <w:rPr>
          <w:color w:val="00B050"/>
        </w:rPr>
      </w:pPr>
      <w:r w:rsidRPr="009D1281">
        <w:rPr>
          <w:color w:val="00B050"/>
        </w:rPr>
        <w:t>Including adding of vehicles functionality</w:t>
      </w:r>
    </w:p>
    <w:p w14:paraId="72B80F85" w14:textId="77777777" w:rsidR="00B65C8E" w:rsidRPr="00C86E92" w:rsidRDefault="00B65C8E" w:rsidP="00B65C8E">
      <w:pPr>
        <w:pStyle w:val="ListParagraph"/>
        <w:numPr>
          <w:ilvl w:val="0"/>
          <w:numId w:val="1"/>
        </w:numPr>
        <w:rPr>
          <w:color w:val="00B050"/>
        </w:rPr>
      </w:pPr>
      <w:r w:rsidRPr="00C86E92">
        <w:rPr>
          <w:color w:val="00B050"/>
        </w:rPr>
        <w:t>Including driver profiles</w:t>
      </w:r>
    </w:p>
    <w:p w14:paraId="1A385C80" w14:textId="77777777" w:rsidR="00B65C8E" w:rsidRDefault="00B65C8E" w:rsidP="00B65C8E">
      <w:r>
        <w:t>(2)</w:t>
      </w:r>
      <w:r>
        <w:tab/>
      </w:r>
      <w:r w:rsidRPr="00AF1C09">
        <w:rPr>
          <w:color w:val="00B050"/>
        </w:rPr>
        <w:t>On boarding Third Party Suppliers (31 May – 4 Jun)</w:t>
      </w:r>
    </w:p>
    <w:p w14:paraId="7F4165A6" w14:textId="77777777" w:rsidR="00B65C8E" w:rsidRPr="006415E2" w:rsidRDefault="00B65C8E" w:rsidP="00B65C8E">
      <w:pPr>
        <w:rPr>
          <w:color w:val="00B050"/>
        </w:rPr>
      </w:pPr>
      <w:r>
        <w:t>(3)</w:t>
      </w:r>
      <w:r>
        <w:tab/>
      </w:r>
      <w:r w:rsidRPr="006415E2">
        <w:rPr>
          <w:color w:val="00B050"/>
        </w:rPr>
        <w:t>Service Provider Rating for Funeral Parlour and Third-Party Companies (7 Jun – 11 Jun) (management rating and customer service rating)</w:t>
      </w:r>
    </w:p>
    <w:p w14:paraId="0AE598A1" w14:textId="77777777" w:rsidR="00B65C8E" w:rsidRDefault="00B65C8E" w:rsidP="00B65C8E">
      <w:r>
        <w:t>(4)</w:t>
      </w:r>
      <w:r>
        <w:tab/>
        <w:t>Service Provider Compliance and &amp; Management (14 Jun – 18 Jun)</w:t>
      </w:r>
    </w:p>
    <w:p w14:paraId="251D0DC4" w14:textId="77777777" w:rsidR="00B65C8E" w:rsidRDefault="00B65C8E" w:rsidP="00B65C8E">
      <w:pPr>
        <w:pStyle w:val="ListParagraph"/>
        <w:numPr>
          <w:ilvl w:val="0"/>
          <w:numId w:val="2"/>
        </w:numPr>
      </w:pPr>
      <w:r>
        <w:t>Managing Funeral Parlours and Third-party inspections</w:t>
      </w:r>
    </w:p>
    <w:p w14:paraId="66A5D14C" w14:textId="77777777" w:rsidR="00B65C8E" w:rsidRDefault="00B65C8E" w:rsidP="00B65C8E">
      <w:pPr>
        <w:pStyle w:val="ListParagraph"/>
        <w:numPr>
          <w:ilvl w:val="0"/>
          <w:numId w:val="2"/>
        </w:numPr>
      </w:pPr>
      <w:r>
        <w:t>Managing renewals (company license, vehicle licenses)</w:t>
      </w:r>
    </w:p>
    <w:p w14:paraId="025B3A30" w14:textId="77777777" w:rsidR="00B65C8E" w:rsidRPr="006415E2" w:rsidRDefault="00B65C8E" w:rsidP="00B65C8E">
      <w:pPr>
        <w:rPr>
          <w:color w:val="00B050"/>
        </w:rPr>
      </w:pPr>
      <w:r>
        <w:t>(5)</w:t>
      </w:r>
      <w:r>
        <w:tab/>
      </w:r>
      <w:r w:rsidRPr="006415E2">
        <w:rPr>
          <w:color w:val="00B050"/>
        </w:rPr>
        <w:t>Client Profile (3 and 2 mixed)</w:t>
      </w:r>
    </w:p>
    <w:p w14:paraId="00D3F44C" w14:textId="77777777" w:rsidR="00B65C8E" w:rsidRPr="006415E2" w:rsidRDefault="00B65C8E" w:rsidP="00B65C8E">
      <w:pPr>
        <w:pStyle w:val="ListParagraph"/>
        <w:numPr>
          <w:ilvl w:val="0"/>
          <w:numId w:val="3"/>
        </w:numPr>
        <w:rPr>
          <w:color w:val="00B050"/>
        </w:rPr>
      </w:pPr>
      <w:r w:rsidRPr="006415E2">
        <w:rPr>
          <w:color w:val="00B050"/>
        </w:rPr>
        <w:t>Building of service catalogue under Funeral Parlour Profile</w:t>
      </w:r>
    </w:p>
    <w:p w14:paraId="5E4FA535" w14:textId="77777777" w:rsidR="00B65C8E" w:rsidRPr="006415E2" w:rsidRDefault="00B65C8E" w:rsidP="00B65C8E">
      <w:pPr>
        <w:pStyle w:val="ListParagraph"/>
        <w:numPr>
          <w:ilvl w:val="0"/>
          <w:numId w:val="3"/>
        </w:numPr>
        <w:rPr>
          <w:color w:val="00B050"/>
        </w:rPr>
      </w:pPr>
      <w:r w:rsidRPr="006415E2">
        <w:rPr>
          <w:color w:val="00B050"/>
        </w:rPr>
        <w:t>Searching for services according to locations</w:t>
      </w:r>
    </w:p>
    <w:p w14:paraId="3081C96D" w14:textId="77777777" w:rsidR="00B65C8E" w:rsidRPr="006415E2" w:rsidRDefault="00B65C8E" w:rsidP="00B65C8E">
      <w:pPr>
        <w:pStyle w:val="ListParagraph"/>
        <w:numPr>
          <w:ilvl w:val="0"/>
          <w:numId w:val="3"/>
        </w:numPr>
        <w:rPr>
          <w:color w:val="00B050"/>
        </w:rPr>
      </w:pPr>
      <w:r w:rsidRPr="006415E2">
        <w:rPr>
          <w:color w:val="00B050"/>
        </w:rPr>
        <w:t>Selecting services</w:t>
      </w:r>
    </w:p>
    <w:p w14:paraId="7E1925E6" w14:textId="77777777" w:rsidR="00B65C8E" w:rsidRDefault="00B65C8E" w:rsidP="00B65C8E">
      <w:pPr>
        <w:pStyle w:val="ListParagraph"/>
        <w:numPr>
          <w:ilvl w:val="0"/>
          <w:numId w:val="3"/>
        </w:numPr>
      </w:pPr>
      <w:r>
        <w:t>Making payments</w:t>
      </w:r>
    </w:p>
    <w:p w14:paraId="25CFD773" w14:textId="77777777" w:rsidR="00B65C8E" w:rsidRDefault="00B65C8E" w:rsidP="00B65C8E">
      <w:r>
        <w:t>(6)</w:t>
      </w:r>
      <w:r>
        <w:tab/>
        <w:t>Touch up any modules that need more time and refinement</w:t>
      </w:r>
    </w:p>
    <w:p w14:paraId="296831F6" w14:textId="77777777" w:rsidR="000C6462" w:rsidRDefault="000C6462"/>
    <w:sectPr w:rsidR="000C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E19DD"/>
    <w:multiLevelType w:val="hybridMultilevel"/>
    <w:tmpl w:val="5F6E68B6"/>
    <w:lvl w:ilvl="0" w:tplc="E6CE0C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20D34"/>
    <w:multiLevelType w:val="hybridMultilevel"/>
    <w:tmpl w:val="92C4F9E6"/>
    <w:lvl w:ilvl="0" w:tplc="E6CE0C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E0D35"/>
    <w:multiLevelType w:val="hybridMultilevel"/>
    <w:tmpl w:val="96CA725A"/>
    <w:lvl w:ilvl="0" w:tplc="E6CE0CB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8E"/>
    <w:rsid w:val="000C6462"/>
    <w:rsid w:val="003646BB"/>
    <w:rsid w:val="006526A2"/>
    <w:rsid w:val="00B6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23B95"/>
  <w15:chartTrackingRefBased/>
  <w15:docId w15:val="{1136D455-3691-4EB1-8E32-BE7B5581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vukile simelane</dc:creator>
  <cp:keywords/>
  <dc:description/>
  <cp:lastModifiedBy>vukile simelane</cp:lastModifiedBy>
  <cp:revision>1</cp:revision>
  <dcterms:created xsi:type="dcterms:W3CDTF">2021-10-20T16:46:00Z</dcterms:created>
  <dcterms:modified xsi:type="dcterms:W3CDTF">2021-10-20T16:46:00Z</dcterms:modified>
</cp:coreProperties>
</file>