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B248" w14:textId="77777777" w:rsidR="00586F2A" w:rsidRDefault="004E01D5" w:rsidP="00586F2A">
      <w:pPr>
        <w:pStyle w:val="Zaglavljenaslovnestrane"/>
        <w:rPr>
          <w:noProof/>
        </w:rPr>
      </w:pPr>
      <w:r>
        <w:rPr>
          <w:noProof/>
        </w:rPr>
        <w:t>Univerzitet</w:t>
      </w:r>
      <w:r w:rsidR="00F06BB2" w:rsidRPr="004E01D5">
        <w:rPr>
          <w:noProof/>
        </w:rPr>
        <w:t xml:space="preserve"> </w:t>
      </w:r>
      <w:r>
        <w:rPr>
          <w:noProof/>
        </w:rPr>
        <w:t>u</w:t>
      </w:r>
      <w:r w:rsidR="00F06BB2" w:rsidRPr="004E01D5">
        <w:rPr>
          <w:noProof/>
        </w:rPr>
        <w:t xml:space="preserve"> </w:t>
      </w:r>
      <w:r>
        <w:rPr>
          <w:noProof/>
        </w:rPr>
        <w:t>Beogradu - Elektrotehnički</w:t>
      </w:r>
      <w:r w:rsidR="00586F2A" w:rsidRPr="004E01D5">
        <w:rPr>
          <w:noProof/>
        </w:rPr>
        <w:t xml:space="preserve"> </w:t>
      </w:r>
      <w:r>
        <w:rPr>
          <w:noProof/>
        </w:rPr>
        <w:t>fakultet</w:t>
      </w:r>
    </w:p>
    <w:p w14:paraId="2CD06347" w14:textId="77777777" w:rsidR="004E01D5" w:rsidRPr="004E01D5" w:rsidRDefault="004E01D5" w:rsidP="004E01D5">
      <w:pPr>
        <w:pStyle w:val="Zaglavljenaslovnestrane"/>
        <w:rPr>
          <w:noProof/>
        </w:rPr>
      </w:pPr>
      <w:r>
        <w:rPr>
          <w:noProof/>
        </w:rPr>
        <w:t>Multiprocesorki sistemi (13S114MUPS, 13E114MUPS)</w:t>
      </w:r>
    </w:p>
    <w:p w14:paraId="517D5C94" w14:textId="77777777" w:rsidR="00F06BB2" w:rsidRPr="004E01D5" w:rsidRDefault="00F06BB2" w:rsidP="00F06BB2">
      <w:pPr>
        <w:pStyle w:val="Osnovnitekst"/>
        <w:rPr>
          <w:noProof/>
        </w:rPr>
      </w:pPr>
    </w:p>
    <w:p w14:paraId="51558609" w14:textId="77777777" w:rsidR="00F06BB2" w:rsidRPr="004E01D5" w:rsidRDefault="00F06BB2" w:rsidP="00F06BB2">
      <w:pPr>
        <w:pStyle w:val="Osnovnitekst"/>
        <w:rPr>
          <w:noProof/>
        </w:rPr>
      </w:pPr>
    </w:p>
    <w:p w14:paraId="5903F32A" w14:textId="77777777" w:rsidR="00F06BB2" w:rsidRPr="004E01D5" w:rsidRDefault="008471DF" w:rsidP="00F06BB2">
      <w:pPr>
        <w:pStyle w:val="SlikeTabele"/>
        <w:rPr>
          <w:noProof/>
        </w:rPr>
      </w:pPr>
      <w:r w:rsidRPr="004E01D5">
        <w:rPr>
          <w:noProof/>
        </w:rPr>
        <w:drawing>
          <wp:inline distT="0" distB="0" distL="0" distR="0" wp14:anchorId="2300D943" wp14:editId="729BA7F1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481AE" w14:textId="77777777" w:rsidR="00F06BB2" w:rsidRPr="004E01D5" w:rsidRDefault="00F06BB2" w:rsidP="00F06BB2">
      <w:pPr>
        <w:pStyle w:val="Osnovnitekst"/>
        <w:rPr>
          <w:noProof/>
        </w:rPr>
      </w:pPr>
    </w:p>
    <w:p w14:paraId="673FA782" w14:textId="77777777" w:rsidR="00F06BB2" w:rsidRPr="004E01D5" w:rsidRDefault="00F06BB2" w:rsidP="00F06BB2">
      <w:pPr>
        <w:pStyle w:val="Osnovnitekst"/>
        <w:rPr>
          <w:noProof/>
        </w:rPr>
      </w:pPr>
    </w:p>
    <w:p w14:paraId="100A0204" w14:textId="1D528ACF" w:rsidR="00F06BB2" w:rsidRPr="004E01D5" w:rsidRDefault="004E01D5" w:rsidP="00F06BB2">
      <w:pPr>
        <w:pStyle w:val="Naslovteze"/>
        <w:rPr>
          <w:noProof/>
        </w:rPr>
      </w:pPr>
      <w:r>
        <w:rPr>
          <w:noProof/>
        </w:rPr>
        <w:t xml:space="preserve">Domaći zadatak </w:t>
      </w:r>
      <w:r w:rsidR="00D47305">
        <w:rPr>
          <w:noProof/>
        </w:rPr>
        <w:t>3</w:t>
      </w:r>
      <w:r>
        <w:rPr>
          <w:noProof/>
        </w:rPr>
        <w:t xml:space="preserve"> – </w:t>
      </w:r>
      <w:r w:rsidR="00D47305">
        <w:rPr>
          <w:noProof/>
        </w:rPr>
        <w:t>CUDA</w:t>
      </w:r>
    </w:p>
    <w:p w14:paraId="6AFC1A7C" w14:textId="77777777" w:rsidR="00F06BB2" w:rsidRPr="004E01D5" w:rsidRDefault="004E01D5" w:rsidP="00AE0461">
      <w:pPr>
        <w:pStyle w:val="Podnaslovteze"/>
        <w:rPr>
          <w:noProof/>
        </w:rPr>
      </w:pPr>
      <w:r>
        <w:rPr>
          <w:noProof/>
        </w:rPr>
        <w:t>Izveštaj o urađenom domaćem zadatku</w:t>
      </w:r>
    </w:p>
    <w:p w14:paraId="6490E860" w14:textId="77777777" w:rsidR="00F06BB2" w:rsidRPr="004E01D5" w:rsidRDefault="00F06BB2" w:rsidP="00F06BB2">
      <w:pPr>
        <w:pStyle w:val="Osnovnitekst"/>
        <w:rPr>
          <w:noProof/>
        </w:rPr>
      </w:pPr>
    </w:p>
    <w:p w14:paraId="262FA948" w14:textId="77777777" w:rsidR="00AE0461" w:rsidRPr="004E01D5" w:rsidRDefault="00AE0461" w:rsidP="00F06BB2">
      <w:pPr>
        <w:pStyle w:val="Osnovnitekst"/>
        <w:rPr>
          <w:noProof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62"/>
        <w:gridCol w:w="4676"/>
      </w:tblGrid>
      <w:tr w:rsidR="00A3069A" w:rsidRPr="004E01D5" w14:paraId="4B21C0D7" w14:textId="77777777" w:rsidTr="008E4C5D">
        <w:tc>
          <w:tcPr>
            <w:tcW w:w="4962" w:type="dxa"/>
            <w:vAlign w:val="center"/>
          </w:tcPr>
          <w:p w14:paraId="7517AE1F" w14:textId="7A0D2165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 xml:space="preserve">Predmetni </w:t>
            </w:r>
            <w:r w:rsidR="00E942E8">
              <w:rPr>
                <w:noProof/>
              </w:rPr>
              <w:t>saradnici</w:t>
            </w:r>
            <w:r w:rsidR="00196C7A" w:rsidRPr="004E01D5">
              <w:rPr>
                <w:noProof/>
              </w:rPr>
              <w:t>:</w:t>
            </w:r>
          </w:p>
        </w:tc>
        <w:tc>
          <w:tcPr>
            <w:tcW w:w="4676" w:type="dxa"/>
            <w:vAlign w:val="center"/>
          </w:tcPr>
          <w:p w14:paraId="287FD52C" w14:textId="59520E87" w:rsidR="00A3069A" w:rsidRPr="004E01D5" w:rsidRDefault="00646ED1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Studenti</w:t>
            </w:r>
            <w:r w:rsidR="00196C7A" w:rsidRPr="004E01D5">
              <w:rPr>
                <w:noProof/>
              </w:rPr>
              <w:t>:</w:t>
            </w:r>
          </w:p>
        </w:tc>
      </w:tr>
      <w:tr w:rsidR="00A3069A" w:rsidRPr="004E01D5" w14:paraId="4AE9010F" w14:textId="77777777" w:rsidTr="008E4C5D">
        <w:trPr>
          <w:trHeight w:val="491"/>
        </w:trPr>
        <w:tc>
          <w:tcPr>
            <w:tcW w:w="4962" w:type="dxa"/>
            <w:vAlign w:val="center"/>
          </w:tcPr>
          <w:p w14:paraId="211BFCE2" w14:textId="77777777" w:rsidR="00A3069A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doc</w:t>
            </w:r>
            <w:r w:rsidR="00196C7A" w:rsidRPr="004E01D5">
              <w:rPr>
                <w:noProof/>
              </w:rPr>
              <w:t xml:space="preserve">. </w:t>
            </w:r>
            <w:r>
              <w:rPr>
                <w:noProof/>
              </w:rPr>
              <w:t>dr</w:t>
            </w:r>
            <w:r w:rsidR="00196C7A" w:rsidRPr="004E01D5">
              <w:rPr>
                <w:noProof/>
              </w:rPr>
              <w:t xml:space="preserve"> </w:t>
            </w:r>
            <w:r>
              <w:rPr>
                <w:noProof/>
              </w:rPr>
              <w:t>Marko Mišić</w:t>
            </w:r>
          </w:p>
          <w:p w14:paraId="68EFD95C" w14:textId="3C04FF03" w:rsidR="00E942E8" w:rsidRPr="00E942E8" w:rsidRDefault="00E942E8" w:rsidP="00AE0461">
            <w:pPr>
              <w:pStyle w:val="Naslovnakandidatimentor"/>
              <w:rPr>
                <w:noProof/>
                <w:lang w:val="sr-Latn-RS"/>
              </w:rPr>
            </w:pPr>
            <w:r>
              <w:rPr>
                <w:noProof/>
              </w:rPr>
              <w:t>dipl. ing. Pavle Divovi</w:t>
            </w:r>
            <w:r>
              <w:rPr>
                <w:noProof/>
                <w:lang w:val="sr-Latn-RS"/>
              </w:rPr>
              <w:t>ć</w:t>
            </w:r>
          </w:p>
        </w:tc>
        <w:tc>
          <w:tcPr>
            <w:tcW w:w="4676" w:type="dxa"/>
            <w:vAlign w:val="center"/>
          </w:tcPr>
          <w:p w14:paraId="3375B3C5" w14:textId="0D9306DE" w:rsidR="00A3069A" w:rsidRDefault="00FD6138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A</w:t>
            </w:r>
            <w:r>
              <w:t>ndrea Popović</w:t>
            </w:r>
            <w:r w:rsidR="004E01D5">
              <w:rPr>
                <w:noProof/>
              </w:rPr>
              <w:t xml:space="preserve"> </w:t>
            </w:r>
            <w:r>
              <w:rPr>
                <w:noProof/>
              </w:rPr>
              <w:t>2018</w:t>
            </w:r>
            <w:r w:rsidR="00196C7A" w:rsidRPr="004E01D5">
              <w:rPr>
                <w:noProof/>
              </w:rPr>
              <w:t>/</w:t>
            </w:r>
            <w:r>
              <w:rPr>
                <w:noProof/>
              </w:rPr>
              <w:t>0316</w:t>
            </w:r>
          </w:p>
          <w:p w14:paraId="547295C8" w14:textId="45A48191" w:rsidR="008E4C5D" w:rsidRPr="004E01D5" w:rsidRDefault="00FD6138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Vukašin Nedeljković 2018</w:t>
            </w:r>
            <w:r w:rsidR="008E4C5D" w:rsidRPr="004E01D5">
              <w:rPr>
                <w:noProof/>
              </w:rPr>
              <w:t>/</w:t>
            </w:r>
            <w:r>
              <w:rPr>
                <w:noProof/>
              </w:rPr>
              <w:t>0217</w:t>
            </w:r>
          </w:p>
        </w:tc>
      </w:tr>
    </w:tbl>
    <w:p w14:paraId="67DA6966" w14:textId="77777777" w:rsidR="00F06BB2" w:rsidRPr="004E01D5" w:rsidRDefault="00F06BB2" w:rsidP="00F06BB2">
      <w:pPr>
        <w:pStyle w:val="Osnovnitekst"/>
        <w:rPr>
          <w:noProof/>
        </w:rPr>
      </w:pPr>
    </w:p>
    <w:p w14:paraId="410A5CCD" w14:textId="77777777" w:rsidR="00F06BB2" w:rsidRPr="004E01D5" w:rsidRDefault="00F06BB2" w:rsidP="00F06BB2">
      <w:pPr>
        <w:pStyle w:val="Osnovnitekst"/>
        <w:rPr>
          <w:noProof/>
        </w:rPr>
      </w:pPr>
    </w:p>
    <w:p w14:paraId="4596E9C8" w14:textId="77777777" w:rsidR="00A3069A" w:rsidRPr="004E01D5" w:rsidRDefault="00A3069A" w:rsidP="00F06BB2">
      <w:pPr>
        <w:pStyle w:val="Osnovnitekst"/>
        <w:rPr>
          <w:noProof/>
        </w:rPr>
      </w:pPr>
    </w:p>
    <w:p w14:paraId="3975F3A5" w14:textId="3F2B46A8" w:rsidR="00F06BB2" w:rsidRDefault="004E01D5" w:rsidP="00674349">
      <w:pPr>
        <w:pStyle w:val="Vremepredajeteze"/>
        <w:sectPr w:rsidR="00F06BB2" w:rsidSect="00207E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  <w:r>
        <w:rPr>
          <w:noProof/>
        </w:rPr>
        <w:t>Beograd</w:t>
      </w:r>
      <w:r w:rsidR="00A3069A" w:rsidRPr="004E01D5">
        <w:rPr>
          <w:noProof/>
        </w:rPr>
        <w:t xml:space="preserve">, </w:t>
      </w:r>
      <w:r w:rsidR="00EA08C7">
        <w:rPr>
          <w:noProof/>
        </w:rPr>
        <w:t>jun</w:t>
      </w:r>
      <w:r w:rsidR="00A3069A" w:rsidRPr="004E01D5">
        <w:rPr>
          <w:noProof/>
        </w:rPr>
        <w:t xml:space="preserve"> 20</w:t>
      </w:r>
      <w:r w:rsidR="006B5373">
        <w:rPr>
          <w:noProof/>
        </w:rPr>
        <w:t>2</w:t>
      </w:r>
      <w:r w:rsidR="00751D1D">
        <w:rPr>
          <w:noProof/>
        </w:rPr>
        <w:t>2</w:t>
      </w:r>
      <w:r w:rsidR="00A3069A" w:rsidRPr="004E01D5">
        <w:rPr>
          <w:noProof/>
        </w:rPr>
        <w:t>.</w:t>
      </w:r>
    </w:p>
    <w:p w14:paraId="7D10DB9A" w14:textId="6F60EB59" w:rsidR="00F06BB2" w:rsidRPr="00770470" w:rsidRDefault="00770470" w:rsidP="00F06BB2">
      <w:pPr>
        <w:pStyle w:val="SadrajLiteratura"/>
      </w:pPr>
      <w:bookmarkStart w:id="0" w:name="_Toc106215586"/>
      <w:r>
        <w:rPr>
          <w:noProof/>
        </w:rPr>
        <w:lastRenderedPageBreak/>
        <w:t>Sadržaj</w:t>
      </w:r>
      <w:bookmarkEnd w:id="0"/>
    </w:p>
    <w:p w14:paraId="56224905" w14:textId="77E3651F" w:rsidR="008B3361" w:rsidRDefault="00D20D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21095F">
        <w:instrText xml:space="preserve"> TOC \o "1-3" \h \z \u </w:instrText>
      </w:r>
      <w:r>
        <w:fldChar w:fldCharType="separate"/>
      </w:r>
      <w:hyperlink w:anchor="_Toc106215586" w:history="1">
        <w:r w:rsidR="008B3361" w:rsidRPr="00973EDC">
          <w:rPr>
            <w:rStyle w:val="Hyperlink"/>
            <w:noProof/>
          </w:rPr>
          <w:t>Sadržaj</w:t>
        </w:r>
        <w:r w:rsidR="008B3361">
          <w:rPr>
            <w:noProof/>
            <w:webHidden/>
          </w:rPr>
          <w:tab/>
        </w:r>
        <w:r w:rsidR="008B3361">
          <w:rPr>
            <w:noProof/>
            <w:webHidden/>
          </w:rPr>
          <w:fldChar w:fldCharType="begin"/>
        </w:r>
        <w:r w:rsidR="008B3361">
          <w:rPr>
            <w:noProof/>
            <w:webHidden/>
          </w:rPr>
          <w:instrText xml:space="preserve"> PAGEREF _Toc106215586 \h </w:instrText>
        </w:r>
        <w:r w:rsidR="008B3361">
          <w:rPr>
            <w:noProof/>
            <w:webHidden/>
          </w:rPr>
        </w:r>
        <w:r w:rsidR="008B3361">
          <w:rPr>
            <w:noProof/>
            <w:webHidden/>
          </w:rPr>
          <w:fldChar w:fldCharType="separate"/>
        </w:r>
        <w:r w:rsidR="008B3361">
          <w:rPr>
            <w:noProof/>
            <w:webHidden/>
          </w:rPr>
          <w:t>2</w:t>
        </w:r>
        <w:r w:rsidR="008B3361">
          <w:rPr>
            <w:noProof/>
            <w:webHidden/>
          </w:rPr>
          <w:fldChar w:fldCharType="end"/>
        </w:r>
      </w:hyperlink>
    </w:p>
    <w:p w14:paraId="7C582878" w14:textId="7630B6BA" w:rsidR="008B3361" w:rsidRDefault="008B3361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06215587" w:history="1">
        <w:r w:rsidRPr="00973ED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  <w:lang w:val="sr-Latn-RS"/>
          </w:rPr>
          <w:t>Problem 1 - SIMPLEX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1573C3" w14:textId="1794DCDA" w:rsidR="008B3361" w:rsidRDefault="008B336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06215588" w:history="1">
        <w:r w:rsidRPr="00973EDC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06D689" w14:textId="44EB19C5" w:rsidR="008B3361" w:rsidRDefault="008B336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06215589" w:history="1">
        <w:r w:rsidRPr="00973EDC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60FF50" w14:textId="16BB0192" w:rsidR="008B3361" w:rsidRDefault="008B336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106215590" w:history="1">
        <w:r w:rsidRPr="00973EDC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2F8D15" w14:textId="42472EF5" w:rsidR="008B3361" w:rsidRDefault="008B336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106215591" w:history="1">
        <w:r w:rsidRPr="00973EDC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44438F" w14:textId="424D6849" w:rsidR="008B3361" w:rsidRDefault="008B336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06215592" w:history="1">
        <w:r w:rsidRPr="00973EDC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E09220" w14:textId="46555016" w:rsidR="008B3361" w:rsidRDefault="008B336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106215593" w:history="1">
        <w:r w:rsidRPr="00973EDC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52B2EA" w14:textId="3B43562A" w:rsidR="008B3361" w:rsidRDefault="008B336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106215594" w:history="1">
        <w:r w:rsidRPr="00973EDC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A673F3" w14:textId="2DA0CD21" w:rsidR="008B3361" w:rsidRDefault="008B336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106215595" w:history="1">
        <w:r w:rsidRPr="00973EDC">
          <w:rPr>
            <w:rStyle w:val="Hyperlink"/>
            <w:noProof/>
            <w:lang w:val="sr-Latn-RS"/>
          </w:rPr>
          <w:t>1.3.3.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Diskusija dobijenih re</w:t>
        </w:r>
        <w:r w:rsidRPr="00973EDC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BB3348" w14:textId="1290287E" w:rsidR="008B3361" w:rsidRDefault="008B3361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06215596" w:history="1">
        <w:r w:rsidRPr="00973ED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PROBLEM 2 – GAME OF LIFE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AB0A54" w14:textId="7F53872F" w:rsidR="008B3361" w:rsidRDefault="008B336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06215597" w:history="1">
        <w:r w:rsidRPr="00973EDC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B802B1" w14:textId="47ABCEAE" w:rsidR="008B3361" w:rsidRDefault="008B336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06215598" w:history="1">
        <w:r w:rsidRPr="00973EDC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4C39C2" w14:textId="0E6FBA7E" w:rsidR="008B3361" w:rsidRDefault="008B336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106215599" w:history="1">
        <w:r w:rsidRPr="00973EDC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50B22E" w14:textId="3F146446" w:rsidR="008B3361" w:rsidRDefault="008B336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106215600" w:history="1">
        <w:r w:rsidRPr="00973EDC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D03500" w14:textId="1A46C842" w:rsidR="008B3361" w:rsidRDefault="008B336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06215601" w:history="1">
        <w:r w:rsidRPr="00973EDC">
          <w:rPr>
            <w:rStyle w:val="Hyperlink"/>
            <w:noProof/>
            <w:lang w:val="en-US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Rez</w:t>
        </w:r>
        <w:r w:rsidRPr="00973EDC">
          <w:rPr>
            <w:rStyle w:val="Hyperlink"/>
            <w:noProof/>
            <w:lang w:val="en-US"/>
          </w:rPr>
          <w:t>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8E13DF" w14:textId="6A5F3B22" w:rsidR="008B3361" w:rsidRDefault="008B336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106215602" w:history="1">
        <w:r w:rsidRPr="00973EDC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9D27CE" w14:textId="78992441" w:rsidR="008B3361" w:rsidRDefault="008B336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106215603" w:history="1">
        <w:r w:rsidRPr="00973EDC">
          <w:rPr>
            <w:rStyle w:val="Hyperlink"/>
            <w:noProof/>
          </w:rPr>
          <w:t>2.3.2.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0CE2DA" w14:textId="6E3CD172" w:rsidR="008B3361" w:rsidRDefault="008B336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106215604" w:history="1">
        <w:r w:rsidRPr="00973EDC">
          <w:rPr>
            <w:rStyle w:val="Hyperlink"/>
            <w:noProof/>
          </w:rPr>
          <w:t>2.3.3.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Diskusija dobijenih rezultata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6796F0" w14:textId="4E2C255B" w:rsidR="008B3361" w:rsidRDefault="008B3361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06215605" w:history="1">
        <w:r w:rsidRPr="00973ED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PROBLEM 3 – HOTSPOT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167BE9" w14:textId="764CF56C" w:rsidR="008B3361" w:rsidRDefault="008B336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06215606" w:history="1">
        <w:r w:rsidRPr="00973EDC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9C63E6" w14:textId="4447952B" w:rsidR="008B3361" w:rsidRDefault="008B336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06215607" w:history="1">
        <w:r w:rsidRPr="00973EDC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B1489E" w14:textId="6BDA0622" w:rsidR="008B3361" w:rsidRDefault="008B336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106215608" w:history="1">
        <w:r w:rsidRPr="00973EDC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3BBBF9" w14:textId="3DC7D402" w:rsidR="008B3361" w:rsidRDefault="008B336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106215609" w:history="1">
        <w:r w:rsidRPr="00973EDC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A732D9" w14:textId="16394265" w:rsidR="008B3361" w:rsidRDefault="008B336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06215610" w:history="1">
        <w:r w:rsidRPr="00973EDC">
          <w:rPr>
            <w:rStyle w:val="Hyperlink"/>
            <w:noProof/>
            <w:lang w:val="en-US"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Rez</w:t>
        </w:r>
        <w:r w:rsidRPr="00973EDC">
          <w:rPr>
            <w:rStyle w:val="Hyperlink"/>
            <w:noProof/>
            <w:lang w:val="en-US"/>
          </w:rPr>
          <w:t>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567E2F" w14:textId="104EC902" w:rsidR="008B3361" w:rsidRDefault="008B336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106215611" w:history="1">
        <w:r w:rsidRPr="00973EDC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339244" w14:textId="4B4256BF" w:rsidR="008B3361" w:rsidRDefault="008B336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106215612" w:history="1">
        <w:r w:rsidRPr="00973EDC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7EEF3B" w14:textId="5979B738" w:rsidR="008B3361" w:rsidRDefault="008B336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106215613" w:history="1">
        <w:r w:rsidRPr="00973EDC">
          <w:rPr>
            <w:rStyle w:val="Hyperlink"/>
            <w:noProof/>
          </w:rPr>
          <w:t>3.3.3.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73EDC">
          <w:rPr>
            <w:rStyle w:val="Hyperlink"/>
            <w:noProof/>
          </w:rPr>
          <w:t>Diskusija dobijenih rezultata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802911" w14:textId="11AC6A93" w:rsidR="00F06BB2" w:rsidRPr="0022678D" w:rsidRDefault="00D20D2B" w:rsidP="0022678D">
      <w:pPr>
        <w:pStyle w:val="TOC3"/>
        <w:tabs>
          <w:tab w:val="left" w:pos="1440"/>
          <w:tab w:val="right" w:leader="dot" w:pos="9628"/>
        </w:tabs>
        <w:ind w:left="0"/>
        <w:rPr>
          <w:b/>
          <w:bCs/>
          <w:i w:val="0"/>
          <w:iCs w:val="0"/>
        </w:rPr>
      </w:pPr>
      <w:r>
        <w:fldChar w:fldCharType="end"/>
      </w:r>
    </w:p>
    <w:p w14:paraId="18E998FC" w14:textId="77777777" w:rsidR="00F231A7" w:rsidRPr="00E7161C" w:rsidRDefault="00F231A7" w:rsidP="00F231A7">
      <w:pPr>
        <w:pStyle w:val="Inivonaslova-Poglavlje"/>
      </w:pPr>
      <w:bookmarkStart w:id="1" w:name="_Toc254342941"/>
      <w:bookmarkStart w:id="2" w:name="_Toc106215587"/>
      <w:r>
        <w:rPr>
          <w:lang w:val="sr-Latn-RS"/>
        </w:rPr>
        <w:lastRenderedPageBreak/>
        <w:t>Problem 1 - SIMPLEX</w:t>
      </w:r>
      <w:bookmarkEnd w:id="2"/>
    </w:p>
    <w:p w14:paraId="549EC101" w14:textId="77777777" w:rsidR="00F231A7" w:rsidRDefault="00F231A7" w:rsidP="00F231A7">
      <w:pPr>
        <w:pStyle w:val="IInivonaslova-Potpoglavlje"/>
      </w:pPr>
      <w:bookmarkStart w:id="3" w:name="_Toc106215588"/>
      <w:r>
        <w:t>Tekst problema</w:t>
      </w:r>
      <w:bookmarkEnd w:id="3"/>
    </w:p>
    <w:p w14:paraId="738DDF33" w14:textId="18A06AD9" w:rsidR="00505739" w:rsidRPr="008C6536" w:rsidRDefault="00505739" w:rsidP="00F231A7">
      <w:pPr>
        <w:pStyle w:val="Osnovnitekst"/>
      </w:pPr>
      <w:r>
        <w:t>Paralelizovati program koji računa integral funkcije F na osnovu unutrašnjosti simplex-a (https://en.wikipedia.org/wiki/Simplex) u 20 dimenzija korišćenjem Monte Carlo metode. Program se nalazi u datoteci simplex.c. U izvornom kodu data je matrica eksponenata jednačine i ivica simplexa. Ulazni parametar programa je broj iteracija aproksimacije. Program testirati sa parametrima koji su dati u datoteci run.</w:t>
      </w:r>
    </w:p>
    <w:p w14:paraId="0320AC59" w14:textId="77777777" w:rsidR="00F231A7" w:rsidRDefault="00F231A7" w:rsidP="00F231A7">
      <w:pPr>
        <w:pStyle w:val="IInivonaslova-Potpoglavlje"/>
      </w:pPr>
      <w:bookmarkStart w:id="4" w:name="_Toc106215589"/>
      <w:r>
        <w:t>Delovi koje treba paralelizovati</w:t>
      </w:r>
      <w:bookmarkEnd w:id="4"/>
    </w:p>
    <w:p w14:paraId="38D68529" w14:textId="4A1C1DC6" w:rsidR="00F231A7" w:rsidRDefault="00F231A7" w:rsidP="007C4CE6">
      <w:pPr>
        <w:pStyle w:val="IIInivonaslova-Odeljak"/>
      </w:pPr>
      <w:bookmarkStart w:id="5" w:name="_Toc106215590"/>
      <w:r>
        <w:t>Diskusija</w:t>
      </w:r>
      <w:bookmarkEnd w:id="5"/>
      <w:r>
        <w:t xml:space="preserve"> </w:t>
      </w:r>
    </w:p>
    <w:p w14:paraId="1A899095" w14:textId="28B88349" w:rsidR="0012325C" w:rsidRPr="007B3E21" w:rsidRDefault="003F50A1" w:rsidP="00F231A7">
      <w:pPr>
        <w:pStyle w:val="Osnovnitekst"/>
        <w:rPr>
          <w:lang w:val="sr-Latn-RS"/>
        </w:rPr>
      </w:pPr>
      <w:r>
        <w:t>Uočili smo par potencijalnih funkcija za paralelizaciju. Nakon njihove paralelizacije smo zaključili da nam najbolje performanse daje paralelizacija</w:t>
      </w:r>
      <w:r>
        <w:t xml:space="preserve"> </w:t>
      </w:r>
      <w:r w:rsidRPr="003F50A1">
        <w:t>simplex_unit_to_general</w:t>
      </w:r>
      <w:r>
        <w:t xml:space="preserve"> funkcije.</w:t>
      </w:r>
    </w:p>
    <w:p w14:paraId="7A8B9D32" w14:textId="4094AB2A" w:rsidR="00F231A7" w:rsidRDefault="00F231A7" w:rsidP="007C4CE6">
      <w:pPr>
        <w:pStyle w:val="IIInivonaslova-Odeljak"/>
      </w:pPr>
      <w:bookmarkStart w:id="6" w:name="_Toc106215591"/>
      <w:r>
        <w:t>Način paralelizacije</w:t>
      </w:r>
      <w:bookmarkEnd w:id="6"/>
    </w:p>
    <w:p w14:paraId="1CC34593" w14:textId="7D7480C1" w:rsidR="00524442" w:rsidRDefault="003F50A1" w:rsidP="003F50A1">
      <w:pPr>
        <w:pStyle w:val="Osnovnitekst"/>
        <w:rPr>
          <w:lang w:val="sr-Latn-RS"/>
        </w:rPr>
      </w:pPr>
      <w:r>
        <w:rPr>
          <w:lang w:val="sr-Latn-RS"/>
        </w:rPr>
        <w:t>Prvo je alocarana memorija na uredjaju</w:t>
      </w:r>
      <w:r>
        <w:rPr>
          <w:lang w:val="en-US"/>
        </w:rPr>
        <w:t xml:space="preserve"> za </w:t>
      </w:r>
      <w:proofErr w:type="spellStart"/>
      <w:r>
        <w:rPr>
          <w:lang w:val="en-US"/>
        </w:rPr>
        <w:t>potrebne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nizove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toga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pozivali</w:t>
      </w:r>
      <w:proofErr w:type="spellEnd"/>
      <w:r>
        <w:rPr>
          <w:lang w:val="en-US"/>
        </w:rPr>
        <w:t xml:space="preserve"> kernel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dimenzijama</w:t>
      </w:r>
      <w:proofErr w:type="spellEnd"/>
      <w:r>
        <w:rPr>
          <w:lang w:val="en-US"/>
        </w:rPr>
        <w:t xml:space="preserve"> </w:t>
      </w:r>
      <w:proofErr w:type="spellStart"/>
      <w:r w:rsidRPr="009A696A">
        <w:rPr>
          <w:lang w:val="en-US"/>
        </w:rPr>
        <w:t>numBlocks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n</w:t>
      </w:r>
      <w:r>
        <w:rPr>
          <w:lang w:val="en-US"/>
        </w:rPr>
        <w:t xml:space="preserve">), </w:t>
      </w:r>
      <w:r>
        <w:rPr>
          <w:lang w:val="en-US"/>
        </w:rPr>
        <w:t>m*m (</w:t>
      </w:r>
      <w:proofErr w:type="spellStart"/>
      <w:r>
        <w:rPr>
          <w:lang w:val="en-US"/>
        </w:rPr>
        <w:t>nismo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koristili</w:t>
      </w:r>
      <w:proofErr w:type="spellEnd"/>
      <w:r>
        <w:rPr>
          <w:lang w:val="en-US"/>
        </w:rPr>
        <w:t xml:space="preserve"> </w:t>
      </w:r>
      <w:r w:rsidRPr="009A696A">
        <w:rPr>
          <w:lang w:val="en-US"/>
        </w:rPr>
        <w:t>NUM_OF_GPU_THREADS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zato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je m*m </w:t>
      </w:r>
      <w:proofErr w:type="spellStart"/>
      <w:r>
        <w:rPr>
          <w:lang w:val="en-US"/>
        </w:rPr>
        <w:t>dosta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manje</w:t>
      </w:r>
      <w:proofErr w:type="spellEnd"/>
      <w:r>
        <w:rPr>
          <w:lang w:val="en-US"/>
        </w:rPr>
        <w:t xml:space="preserve"> od </w:t>
      </w:r>
      <w:r w:rsidRPr="009A696A">
        <w:rPr>
          <w:lang w:val="en-US"/>
        </w:rPr>
        <w:t>NUM_OF_GPU_THREADS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niti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. U </w:t>
      </w:r>
      <w:proofErr w:type="spellStart"/>
      <w:r>
        <w:rPr>
          <w:lang w:val="en-US"/>
        </w:rPr>
        <w:t>krenelu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svaka</w:t>
      </w:r>
      <w:proofErr w:type="spellEnd"/>
      <w:r>
        <w:rPr>
          <w:lang w:val="en-US"/>
        </w:rPr>
        <w:t xml:space="preserve"> nit </w:t>
      </w:r>
      <w:proofErr w:type="spellStart"/>
      <w:r>
        <w:rPr>
          <w:lang w:val="en-US"/>
        </w:rPr>
        <w:t>ra</w:t>
      </w:r>
      <w:proofErr w:type="spellEnd"/>
      <w:r>
        <w:rPr>
          <w:lang w:val="sr-Latn-RS"/>
        </w:rPr>
        <w:t>čuna novu vrednost</w:t>
      </w:r>
      <w:r>
        <w:rPr>
          <w:lang w:val="sr-Latn-RS"/>
        </w:rPr>
        <w:t xml:space="preserve"> i na kraju vrsimo redukciju i sabiranje svih elemenata</w:t>
      </w:r>
      <w:r>
        <w:rPr>
          <w:lang w:val="sr-Latn-RS"/>
        </w:rPr>
        <w:t xml:space="preserve">. </w:t>
      </w:r>
    </w:p>
    <w:p w14:paraId="797C61D3" w14:textId="1D8B0E8F" w:rsidR="00374BC1" w:rsidRDefault="00374BC1" w:rsidP="003F50A1">
      <w:pPr>
        <w:pStyle w:val="Osnovnitekst"/>
        <w:rPr>
          <w:lang w:val="sr-Latn-RS"/>
        </w:rPr>
      </w:pPr>
    </w:p>
    <w:p w14:paraId="7ABA4642" w14:textId="0EFA80E1" w:rsidR="00374BC1" w:rsidRDefault="00374BC1" w:rsidP="003F50A1">
      <w:pPr>
        <w:pStyle w:val="Osnovnitekst"/>
        <w:rPr>
          <w:lang w:val="sr-Latn-RS"/>
        </w:rPr>
      </w:pPr>
    </w:p>
    <w:p w14:paraId="3B2EFCE6" w14:textId="2289BB88" w:rsidR="00374BC1" w:rsidRDefault="00374BC1" w:rsidP="003F50A1">
      <w:pPr>
        <w:pStyle w:val="Osnovnitekst"/>
        <w:rPr>
          <w:lang w:val="sr-Latn-RS"/>
        </w:rPr>
      </w:pPr>
    </w:p>
    <w:p w14:paraId="18EC02B0" w14:textId="4C52DBC5" w:rsidR="00374BC1" w:rsidRDefault="00374BC1" w:rsidP="003F50A1">
      <w:pPr>
        <w:pStyle w:val="Osnovnitekst"/>
        <w:rPr>
          <w:lang w:val="sr-Latn-RS"/>
        </w:rPr>
      </w:pPr>
    </w:p>
    <w:p w14:paraId="21C5F24E" w14:textId="2C846E2D" w:rsidR="00374BC1" w:rsidRDefault="00374BC1" w:rsidP="003F50A1">
      <w:pPr>
        <w:pStyle w:val="Osnovnitekst"/>
        <w:rPr>
          <w:lang w:val="sr-Latn-RS"/>
        </w:rPr>
      </w:pPr>
    </w:p>
    <w:p w14:paraId="6F8388CA" w14:textId="4EF3B3AE" w:rsidR="00374BC1" w:rsidRDefault="00374BC1" w:rsidP="003F50A1">
      <w:pPr>
        <w:pStyle w:val="Osnovnitekst"/>
        <w:rPr>
          <w:lang w:val="sr-Latn-RS"/>
        </w:rPr>
      </w:pPr>
    </w:p>
    <w:p w14:paraId="5404B8CB" w14:textId="5C490A4D" w:rsidR="00374BC1" w:rsidRDefault="00374BC1" w:rsidP="003F50A1">
      <w:pPr>
        <w:pStyle w:val="Osnovnitekst"/>
        <w:rPr>
          <w:lang w:val="sr-Latn-RS"/>
        </w:rPr>
      </w:pPr>
    </w:p>
    <w:p w14:paraId="791D1E4F" w14:textId="77777777" w:rsidR="00374BC1" w:rsidRPr="003F50A1" w:rsidRDefault="00374BC1" w:rsidP="003F50A1">
      <w:pPr>
        <w:pStyle w:val="Osnovnitekst"/>
        <w:rPr>
          <w:lang w:val="sr-Latn-RS"/>
        </w:rPr>
      </w:pPr>
    </w:p>
    <w:p w14:paraId="68358500" w14:textId="04303932" w:rsidR="00F231A7" w:rsidRDefault="00F231A7" w:rsidP="000A6DB8">
      <w:pPr>
        <w:pStyle w:val="IInivonaslova-Potpoglavlje"/>
      </w:pPr>
      <w:bookmarkStart w:id="7" w:name="_Toc106215592"/>
      <w:r>
        <w:lastRenderedPageBreak/>
        <w:t>Rezultati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268"/>
      </w:tblGrid>
      <w:tr w:rsidR="00374BC1" w:rsidRPr="0065447E" w14:paraId="542E91AF" w14:textId="77777777" w:rsidTr="00374BC1">
        <w:tc>
          <w:tcPr>
            <w:tcW w:w="2547" w:type="dxa"/>
            <w:tcBorders>
              <w:bottom w:val="single" w:sz="4" w:space="0" w:color="auto"/>
              <w:tr2bl w:val="nil"/>
            </w:tcBorders>
          </w:tcPr>
          <w:p w14:paraId="2629D3C0" w14:textId="77777777" w:rsidR="00374BC1" w:rsidRDefault="00374BC1" w:rsidP="00B41DF0">
            <w:pPr>
              <w:pStyle w:val="Osnovnitekst"/>
              <w:tabs>
                <w:tab w:val="left" w:pos="288"/>
              </w:tabs>
              <w:ind w:firstLine="0"/>
              <w:jc w:val="left"/>
              <w:rPr>
                <w:lang w:val="en-US"/>
              </w:rPr>
            </w:pPr>
          </w:p>
          <w:p w14:paraId="6D418A9B" w14:textId="1AE033A4" w:rsidR="00374BC1" w:rsidRPr="0065447E" w:rsidRDefault="00374BC1" w:rsidP="00374BC1">
            <w:pPr>
              <w:pStyle w:val="Osnovnitekst"/>
              <w:tabs>
                <w:tab w:val="left" w:pos="28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ulaz</w:t>
            </w:r>
            <w:proofErr w:type="spellEnd"/>
          </w:p>
        </w:tc>
        <w:tc>
          <w:tcPr>
            <w:tcW w:w="2268" w:type="dxa"/>
          </w:tcPr>
          <w:p w14:paraId="066F4297" w14:textId="77777777" w:rsidR="00374BC1" w:rsidRDefault="00374BC1" w:rsidP="00B41DF0">
            <w:pPr>
              <w:pStyle w:val="Osnovnitekst"/>
              <w:ind w:firstLine="0"/>
              <w:jc w:val="center"/>
              <w:rPr>
                <w:lang w:val="en-US"/>
              </w:rPr>
            </w:pPr>
          </w:p>
          <w:p w14:paraId="755A4C15" w14:textId="2ADD1A2C" w:rsidR="00374BC1" w:rsidRPr="0065447E" w:rsidRDefault="00374BC1" w:rsidP="00B41DF0">
            <w:pPr>
              <w:pStyle w:val="Osnovniteks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Ubrzanje</w:t>
            </w:r>
            <w:proofErr w:type="spellEnd"/>
          </w:p>
        </w:tc>
      </w:tr>
      <w:tr w:rsidR="00374BC1" w:rsidRPr="0065447E" w14:paraId="413F736C" w14:textId="77777777" w:rsidTr="00374BC1">
        <w:tc>
          <w:tcPr>
            <w:tcW w:w="2547" w:type="dxa"/>
            <w:tcBorders>
              <w:top w:val="single" w:sz="4" w:space="0" w:color="auto"/>
            </w:tcBorders>
          </w:tcPr>
          <w:p w14:paraId="387DD575" w14:textId="77777777" w:rsidR="00374BC1" w:rsidRDefault="00374BC1" w:rsidP="007C4CE6">
            <w:pPr>
              <w:pStyle w:val="Osnovnitekst"/>
              <w:ind w:firstLine="0"/>
              <w:jc w:val="center"/>
              <w:rPr>
                <w:lang w:val="en-US"/>
              </w:rPr>
            </w:pPr>
          </w:p>
          <w:p w14:paraId="1997D1F4" w14:textId="12E4F938" w:rsidR="00374BC1" w:rsidRPr="0065447E" w:rsidRDefault="00374BC1" w:rsidP="007C4CE6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2268" w:type="dxa"/>
          </w:tcPr>
          <w:p w14:paraId="5B83D695" w14:textId="04C44E07" w:rsidR="00374BC1" w:rsidRDefault="00374BC1" w:rsidP="00DC64C4">
            <w:pPr>
              <w:pStyle w:val="Osnovnitekst"/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1130.017700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545.342896</m:t>
                    </m:r>
                  </m:den>
                </m:f>
              </m:oMath>
            </m:oMathPara>
          </w:p>
          <w:p w14:paraId="67EE24CF" w14:textId="12DE3E91" w:rsidR="00374BC1" w:rsidRPr="0065447E" w:rsidRDefault="00374BC1" w:rsidP="00DC64C4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t xml:space="preserve">= </w:t>
            </w:r>
            <w:r w:rsidR="0034400A">
              <w:t>2</w:t>
            </w:r>
            <w:r w:rsidRPr="00A43E89">
              <w:t>.</w:t>
            </w:r>
            <w:r>
              <w:t>0</w:t>
            </w:r>
            <w:r w:rsidR="0034400A">
              <w:t>7</w:t>
            </w:r>
          </w:p>
        </w:tc>
      </w:tr>
      <w:tr w:rsidR="00374BC1" w:rsidRPr="0065447E" w14:paraId="69C715DE" w14:textId="77777777" w:rsidTr="00374BC1">
        <w:tc>
          <w:tcPr>
            <w:tcW w:w="2547" w:type="dxa"/>
          </w:tcPr>
          <w:p w14:paraId="3D2F56B3" w14:textId="77777777" w:rsidR="00374BC1" w:rsidRDefault="00374BC1" w:rsidP="007C4CE6">
            <w:pPr>
              <w:pStyle w:val="Osnovnitekst"/>
              <w:ind w:firstLine="0"/>
              <w:jc w:val="center"/>
              <w:rPr>
                <w:lang w:val="en-US"/>
              </w:rPr>
            </w:pPr>
          </w:p>
          <w:p w14:paraId="3A3BDA44" w14:textId="5E573D8F" w:rsidR="00374BC1" w:rsidRPr="0065447E" w:rsidRDefault="00374BC1" w:rsidP="007C4CE6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268" w:type="dxa"/>
          </w:tcPr>
          <w:p w14:paraId="19FB5E7D" w14:textId="46A862B6" w:rsidR="00374BC1" w:rsidRDefault="00374BC1" w:rsidP="00DC64C4">
            <w:pPr>
              <w:pStyle w:val="Osnovnitekst"/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2367.957031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1249.830933</m:t>
                    </m:r>
                  </m:den>
                </m:f>
              </m:oMath>
            </m:oMathPara>
          </w:p>
          <w:p w14:paraId="253128FD" w14:textId="4C8C269A" w:rsidR="00374BC1" w:rsidRPr="002E2D8F" w:rsidRDefault="00374BC1" w:rsidP="00DC64C4">
            <w:pPr>
              <w:pStyle w:val="Osnovnitekst"/>
              <w:ind w:firstLine="0"/>
              <w:jc w:val="center"/>
            </w:pPr>
            <w:r>
              <w:t xml:space="preserve">= </w:t>
            </w:r>
            <w:r w:rsidRPr="00A43E89">
              <w:t>1.</w:t>
            </w:r>
            <w:r w:rsidR="0034400A">
              <w:t>89</w:t>
            </w:r>
          </w:p>
        </w:tc>
      </w:tr>
      <w:tr w:rsidR="00374BC1" w:rsidRPr="0065447E" w14:paraId="327B523F" w14:textId="77777777" w:rsidTr="00374BC1">
        <w:tc>
          <w:tcPr>
            <w:tcW w:w="2547" w:type="dxa"/>
          </w:tcPr>
          <w:p w14:paraId="0AAB0751" w14:textId="77777777" w:rsidR="00374BC1" w:rsidRDefault="00374BC1" w:rsidP="00B41DF0">
            <w:pPr>
              <w:pStyle w:val="Osnovnitekst"/>
              <w:ind w:firstLine="0"/>
              <w:rPr>
                <w:lang w:val="en-US"/>
              </w:rPr>
            </w:pPr>
          </w:p>
          <w:p w14:paraId="159EDF1C" w14:textId="00BA25E5" w:rsidR="00374BC1" w:rsidRPr="0065447E" w:rsidRDefault="00374BC1" w:rsidP="007C4CE6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2268" w:type="dxa"/>
          </w:tcPr>
          <w:p w14:paraId="3B3BA4D0" w14:textId="5C473408" w:rsidR="00374BC1" w:rsidRDefault="00374BC1" w:rsidP="00DC64C4">
            <w:pPr>
              <w:pStyle w:val="Osnovnitekst"/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20738.814453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10370.778320</m:t>
                    </m:r>
                  </m:den>
                </m:f>
              </m:oMath>
            </m:oMathPara>
          </w:p>
          <w:p w14:paraId="0AE1F983" w14:textId="1608E5FA" w:rsidR="00374BC1" w:rsidRPr="0065447E" w:rsidRDefault="00374BC1" w:rsidP="00DC64C4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t xml:space="preserve">= </w:t>
            </w:r>
            <w:r w:rsidR="0034400A">
              <w:t>2.00</w:t>
            </w:r>
          </w:p>
        </w:tc>
      </w:tr>
      <w:tr w:rsidR="00374BC1" w:rsidRPr="0065447E" w14:paraId="2DBE28D1" w14:textId="77777777" w:rsidTr="00374BC1">
        <w:tc>
          <w:tcPr>
            <w:tcW w:w="2547" w:type="dxa"/>
          </w:tcPr>
          <w:p w14:paraId="26FD1AA5" w14:textId="77777777" w:rsidR="00374BC1" w:rsidRPr="00802E91" w:rsidRDefault="00374BC1" w:rsidP="00B41DF0">
            <w:pPr>
              <w:pStyle w:val="Osnovnitekst"/>
              <w:ind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Srednje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ubrzanje</w:t>
            </w:r>
            <w:proofErr w:type="spellEnd"/>
          </w:p>
        </w:tc>
        <w:tc>
          <w:tcPr>
            <w:tcW w:w="2268" w:type="dxa"/>
          </w:tcPr>
          <w:p w14:paraId="56F3F479" w14:textId="784D282C" w:rsidR="00374BC1" w:rsidRPr="00F32FA2" w:rsidRDefault="00374BC1" w:rsidP="00B41DF0">
            <w:pPr>
              <w:pStyle w:val="Osnovnitekst"/>
              <w:ind w:firstLine="0"/>
              <w:jc w:val="center"/>
              <w:rPr>
                <w:b/>
                <w:bCs/>
                <w:lang w:val="en-US"/>
              </w:rPr>
            </w:pPr>
            <w:r w:rsidRPr="00F32FA2">
              <w:rPr>
                <w:b/>
                <w:bCs/>
                <w:lang w:val="en-US"/>
              </w:rPr>
              <w:t>1.</w:t>
            </w:r>
            <w:r w:rsidR="0034400A">
              <w:rPr>
                <w:b/>
                <w:bCs/>
                <w:lang w:val="en-US"/>
              </w:rPr>
              <w:t>99</w:t>
            </w:r>
          </w:p>
        </w:tc>
      </w:tr>
    </w:tbl>
    <w:p w14:paraId="433EB2A5" w14:textId="77777777" w:rsidR="000A6DB8" w:rsidRDefault="000A6DB8" w:rsidP="00F231A7">
      <w:pPr>
        <w:pStyle w:val="Osnovnitekst"/>
      </w:pPr>
    </w:p>
    <w:p w14:paraId="4F6A61F4" w14:textId="77777777" w:rsidR="008F13E7" w:rsidRPr="00760CE2" w:rsidRDefault="00F231A7" w:rsidP="008F13E7">
      <w:pPr>
        <w:pStyle w:val="IIInivonaslova-Odeljak"/>
      </w:pPr>
      <w:bookmarkStart w:id="8" w:name="_Toc106215593"/>
      <w:r>
        <w:t>Logovi izvršavanja</w:t>
      </w:r>
      <w:bookmarkEnd w:id="8"/>
    </w:p>
    <w:p w14:paraId="50E778E4" w14:textId="77777777" w:rsidR="00374BC1" w:rsidRDefault="00374BC1" w:rsidP="00374BC1">
      <w:pPr>
        <w:pStyle w:val="Programskikod"/>
      </w:pPr>
      <w:r>
        <w:t>Simplex 50000</w:t>
      </w:r>
    </w:p>
    <w:p w14:paraId="5B159ACB" w14:textId="77777777" w:rsidR="00374BC1" w:rsidRDefault="00374BC1" w:rsidP="00374BC1">
      <w:pPr>
        <w:pStyle w:val="Programskikod"/>
      </w:pPr>
      <w:r>
        <w:t>Time elapsed, sequential in ms: 1130.017700</w:t>
      </w:r>
    </w:p>
    <w:p w14:paraId="66E04106" w14:textId="77777777" w:rsidR="00374BC1" w:rsidRDefault="00374BC1" w:rsidP="00374BC1">
      <w:pPr>
        <w:pStyle w:val="Programskikod"/>
      </w:pPr>
      <w:r>
        <w:t>Time elapsed, parallel in ms: 545.342896</w:t>
      </w:r>
    </w:p>
    <w:p w14:paraId="0D0C9981" w14:textId="77777777" w:rsidR="00374BC1" w:rsidRDefault="00374BC1" w:rsidP="00374BC1">
      <w:pPr>
        <w:pStyle w:val="Programskikod"/>
      </w:pPr>
      <w:r>
        <w:t>Test PASSED</w:t>
      </w:r>
    </w:p>
    <w:p w14:paraId="6B60F1C8" w14:textId="77777777" w:rsidR="00374BC1" w:rsidRDefault="00374BC1" w:rsidP="00374BC1">
      <w:pPr>
        <w:pStyle w:val="Programskikod"/>
      </w:pPr>
    </w:p>
    <w:p w14:paraId="64A90AA6" w14:textId="3769A80E" w:rsidR="00374BC1" w:rsidRDefault="00374BC1" w:rsidP="00374BC1">
      <w:pPr>
        <w:pStyle w:val="Programskikod"/>
      </w:pPr>
      <w:r>
        <w:t>Simplex 100000</w:t>
      </w:r>
    </w:p>
    <w:p w14:paraId="440A8129" w14:textId="77777777" w:rsidR="00374BC1" w:rsidRDefault="00374BC1" w:rsidP="00374BC1">
      <w:pPr>
        <w:pStyle w:val="Programskikod"/>
      </w:pPr>
      <w:r>
        <w:t>Time elapsed, sequential in ms: 2367.957031</w:t>
      </w:r>
    </w:p>
    <w:p w14:paraId="6209C939" w14:textId="77777777" w:rsidR="00374BC1" w:rsidRDefault="00374BC1" w:rsidP="00374BC1">
      <w:pPr>
        <w:pStyle w:val="Programskikod"/>
      </w:pPr>
      <w:r>
        <w:t>Time elapsed, parallel in ms: 1249.830933</w:t>
      </w:r>
    </w:p>
    <w:p w14:paraId="0128778D" w14:textId="77777777" w:rsidR="00374BC1" w:rsidRDefault="00374BC1" w:rsidP="00374BC1">
      <w:pPr>
        <w:pStyle w:val="Programskikod"/>
      </w:pPr>
      <w:r>
        <w:t>Test PASSED</w:t>
      </w:r>
    </w:p>
    <w:p w14:paraId="0E14117F" w14:textId="77777777" w:rsidR="00374BC1" w:rsidRDefault="00374BC1" w:rsidP="00374BC1">
      <w:pPr>
        <w:pStyle w:val="Programskikod"/>
      </w:pPr>
    </w:p>
    <w:p w14:paraId="32198B0B" w14:textId="087F134C" w:rsidR="00374BC1" w:rsidRDefault="00374BC1" w:rsidP="00374BC1">
      <w:pPr>
        <w:pStyle w:val="Programskikod"/>
      </w:pPr>
      <w:r>
        <w:t>Simplex 1000000</w:t>
      </w:r>
    </w:p>
    <w:p w14:paraId="18F7E42A" w14:textId="77777777" w:rsidR="00374BC1" w:rsidRDefault="00374BC1" w:rsidP="00374BC1">
      <w:pPr>
        <w:pStyle w:val="Programskikod"/>
      </w:pPr>
      <w:r>
        <w:t>Time elapsed, sequential in ms: 20738.814453</w:t>
      </w:r>
    </w:p>
    <w:p w14:paraId="78F8D773" w14:textId="77777777" w:rsidR="00374BC1" w:rsidRDefault="00374BC1" w:rsidP="00374BC1">
      <w:pPr>
        <w:pStyle w:val="Programskikod"/>
      </w:pPr>
      <w:r>
        <w:t>Time elapsed, parallel in ms: 10370.778320</w:t>
      </w:r>
    </w:p>
    <w:p w14:paraId="32EFEDAC" w14:textId="77777777" w:rsidR="00374BC1" w:rsidRDefault="00374BC1" w:rsidP="00374BC1">
      <w:pPr>
        <w:pStyle w:val="Programskikod"/>
      </w:pPr>
      <w:r>
        <w:t>Test PASSED</w:t>
      </w:r>
    </w:p>
    <w:p w14:paraId="1778E2E0" w14:textId="0A4AE705" w:rsidR="00DA033F" w:rsidRPr="00A12897" w:rsidRDefault="008F13E7" w:rsidP="00A12897">
      <w:pPr>
        <w:pStyle w:val="Oznakaslike"/>
      </w:pPr>
      <w:r>
        <w:t xml:space="preserve">Listing 1. </w:t>
      </w:r>
      <w:r w:rsidR="00A12897">
        <w:t>Sekvencijalna i paralelna izvršavanja</w:t>
      </w:r>
    </w:p>
    <w:p w14:paraId="429AFC9B" w14:textId="0B1DD4B4" w:rsidR="00F231A7" w:rsidRDefault="00F231A7" w:rsidP="008F13E7">
      <w:pPr>
        <w:pStyle w:val="IIInivonaslova-Odeljak"/>
      </w:pPr>
      <w:bookmarkStart w:id="9" w:name="_Toc106215594"/>
      <w:r>
        <w:lastRenderedPageBreak/>
        <w:t>Grafici ubrzanja</w:t>
      </w:r>
      <w:bookmarkEnd w:id="9"/>
    </w:p>
    <w:bookmarkEnd w:id="1"/>
    <w:p w14:paraId="58254FFE" w14:textId="77777777" w:rsidR="00A67612" w:rsidRDefault="00A67612" w:rsidP="00A67612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FD2B1B6" wp14:editId="0401ECED">
            <wp:extent cx="4140679" cy="2413330"/>
            <wp:effectExtent l="0" t="0" r="12700" b="63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A7AB085" w14:textId="61C9894C" w:rsidR="00A67612" w:rsidRPr="00511D7D" w:rsidRDefault="00A67612" w:rsidP="00A67612">
      <w:pPr>
        <w:pStyle w:val="Caption"/>
        <w:jc w:val="center"/>
        <w:rPr>
          <w:noProof/>
          <w:lang w:val="en-U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1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 za ra</w:t>
      </w:r>
      <w:r>
        <w:rPr>
          <w:noProof/>
          <w:lang w:val="sr-Latn-RS"/>
        </w:rPr>
        <w:t>zličite ulazne parametre</w:t>
      </w:r>
    </w:p>
    <w:p w14:paraId="1FFA15DC" w14:textId="77777777" w:rsidR="00A67612" w:rsidRPr="00A67612" w:rsidRDefault="00A67612" w:rsidP="00A67612">
      <w:pPr>
        <w:rPr>
          <w:lang w:val="sr-Latn-RS"/>
        </w:rPr>
      </w:pPr>
    </w:p>
    <w:p w14:paraId="7405573A" w14:textId="2E8C1AF6" w:rsidR="00F231A7" w:rsidRPr="00A2289A" w:rsidRDefault="00F231A7" w:rsidP="00A2289A">
      <w:pPr>
        <w:pStyle w:val="IIInivonaslova-Odeljak"/>
        <w:rPr>
          <w:lang w:val="sr-Latn-RS"/>
        </w:rPr>
      </w:pPr>
      <w:bookmarkStart w:id="10" w:name="_Toc106215595"/>
      <w:r>
        <w:t>Diskusija dobijenih re</w:t>
      </w:r>
      <w:r>
        <w:rPr>
          <w:lang w:val="sr-Latn-RS"/>
        </w:rPr>
        <w:t>zultata</w:t>
      </w:r>
      <w:bookmarkEnd w:id="10"/>
    </w:p>
    <w:p w14:paraId="33EC8BDE" w14:textId="138A236E" w:rsidR="00B205A8" w:rsidRPr="003E2C22" w:rsidRDefault="00B205A8" w:rsidP="00B205A8">
      <w:pPr>
        <w:pStyle w:val="Osnovnitekst"/>
        <w:rPr>
          <w:lang w:val="en-US"/>
        </w:rPr>
      </w:pPr>
      <w:r>
        <w:rPr>
          <w:lang w:val="sr-Latn-RS"/>
        </w:rPr>
        <w:t xml:space="preserve">Primećujemo ubrzanja u odnosu na sekvencijalni kod. Ubrzanja nisu velika zato što su u problemu dimenzije matrica dosta male i nije moguće u potpunosti iskoristiti potencijal GPU. </w:t>
      </w:r>
      <w:r>
        <w:rPr>
          <w:lang w:val="sr-Latn-RS"/>
        </w:rPr>
        <w:t xml:space="preserve">Usled numeričke nestabilnosti u radu sa realnim podacima imamo mala odstupanja koja su nešto veća od </w:t>
      </w:r>
      <w:r>
        <w:t>ACCURACY zbog neslaganja na centralnom i grafičkom procesoru.</w:t>
      </w:r>
    </w:p>
    <w:p w14:paraId="6207ED78" w14:textId="14BE9732" w:rsidR="00E74B09" w:rsidRPr="009C57AB" w:rsidRDefault="00E74B09" w:rsidP="00E74B09">
      <w:pPr>
        <w:pStyle w:val="Osnovnitekst"/>
        <w:rPr>
          <w:lang w:val="en-US"/>
        </w:rPr>
      </w:pPr>
    </w:p>
    <w:p w14:paraId="325E542B" w14:textId="780A8CFF" w:rsidR="00681E98" w:rsidRDefault="00681E98" w:rsidP="00F231A7">
      <w:pPr>
        <w:pStyle w:val="Osnovnitekst"/>
        <w:ind w:firstLine="0"/>
        <w:rPr>
          <w:lang w:val="sr-Latn-RS"/>
        </w:rPr>
      </w:pPr>
    </w:p>
    <w:p w14:paraId="57D63BFF" w14:textId="437853B1" w:rsidR="00817282" w:rsidRDefault="00F231A7" w:rsidP="00817282">
      <w:pPr>
        <w:pStyle w:val="Inivonaslova-Poglavlje"/>
      </w:pPr>
      <w:r>
        <w:lastRenderedPageBreak/>
        <w:t xml:space="preserve"> </w:t>
      </w:r>
      <w:bookmarkStart w:id="11" w:name="_Toc106215596"/>
      <w:r w:rsidR="00817282">
        <w:t>PROBLEM 2 –</w:t>
      </w:r>
      <w:r w:rsidR="003926EA">
        <w:t xml:space="preserve"> GAME OF LIFE</w:t>
      </w:r>
      <w:bookmarkEnd w:id="11"/>
    </w:p>
    <w:p w14:paraId="50C89D71" w14:textId="77777777" w:rsidR="00817282" w:rsidRDefault="00817282" w:rsidP="00817282">
      <w:pPr>
        <w:pStyle w:val="IInivonaslova-Potpoglavlje"/>
      </w:pPr>
      <w:bookmarkStart w:id="12" w:name="_Toc106215597"/>
      <w:r>
        <w:t>Tekst problema</w:t>
      </w:r>
      <w:bookmarkEnd w:id="12"/>
    </w:p>
    <w:p w14:paraId="3B4CDB42" w14:textId="07E3F450" w:rsidR="00817282" w:rsidRDefault="00B07618" w:rsidP="00817282">
      <w:pPr>
        <w:pStyle w:val="Osnovnitekst"/>
      </w:pPr>
      <w:r>
        <w:t>Paralelizovati program koji implementira simulaciju ćelijskog automata Game of Life. Simulacija je predstavljena dvodimenzionalnom matricom dimenzija w x h, a svaka ćelija c može uzeti vrednost 1 ukoliko predstavlja živu ćeliju, a 0 ukoliko je mrtva. Za svaku ćeliju se vrši izračunavanje vrednosti n koja predstavlja zbir živih ćelija u susedstvu posmatrane ćelije. Posmatra se osam suseda. Ćelije se rađaju i umiru prema pravilima iz sledeće tabele.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1984"/>
        <w:gridCol w:w="3821"/>
      </w:tblGrid>
      <w:tr w:rsidR="003926EA" w14:paraId="4A0915B0" w14:textId="77777777" w:rsidTr="00C9633C">
        <w:tc>
          <w:tcPr>
            <w:tcW w:w="1555" w:type="dxa"/>
          </w:tcPr>
          <w:p w14:paraId="11CE2F40" w14:textId="77777777" w:rsidR="003926EA" w:rsidRPr="00186E14" w:rsidRDefault="003926EA" w:rsidP="00C9633C">
            <w:pPr>
              <w:pStyle w:val="Osnovnitekst"/>
              <w:ind w:firstLine="0"/>
              <w:rPr>
                <w:b/>
                <w:bCs/>
              </w:rPr>
            </w:pPr>
            <w:r w:rsidRPr="00186E14">
              <w:rPr>
                <w:b/>
                <w:bCs/>
              </w:rPr>
              <w:t>Vrednost C</w:t>
            </w:r>
          </w:p>
        </w:tc>
        <w:tc>
          <w:tcPr>
            <w:tcW w:w="2268" w:type="dxa"/>
          </w:tcPr>
          <w:p w14:paraId="2DF759D5" w14:textId="77777777" w:rsidR="003926EA" w:rsidRPr="00186E14" w:rsidRDefault="003926EA" w:rsidP="00C9633C">
            <w:pPr>
              <w:pStyle w:val="Osnovnitekst"/>
              <w:ind w:firstLine="0"/>
              <w:rPr>
                <w:b/>
                <w:bCs/>
              </w:rPr>
            </w:pPr>
            <w:r w:rsidRPr="00186E14">
              <w:rPr>
                <w:b/>
                <w:bCs/>
              </w:rPr>
              <w:t>Vrednost N</w:t>
            </w:r>
          </w:p>
        </w:tc>
        <w:tc>
          <w:tcPr>
            <w:tcW w:w="1984" w:type="dxa"/>
          </w:tcPr>
          <w:p w14:paraId="053E00F9" w14:textId="77777777" w:rsidR="003926EA" w:rsidRPr="00186E14" w:rsidRDefault="003926EA" w:rsidP="00C9633C">
            <w:pPr>
              <w:pStyle w:val="Osnovnitekst"/>
              <w:ind w:firstLine="0"/>
              <w:rPr>
                <w:b/>
                <w:bCs/>
              </w:rPr>
            </w:pPr>
            <w:r w:rsidRPr="00186E14">
              <w:rPr>
                <w:b/>
                <w:bCs/>
              </w:rPr>
              <w:t>Nova vrednost C</w:t>
            </w:r>
          </w:p>
        </w:tc>
        <w:tc>
          <w:tcPr>
            <w:tcW w:w="3821" w:type="dxa"/>
          </w:tcPr>
          <w:p w14:paraId="36B7F399" w14:textId="77777777" w:rsidR="003926EA" w:rsidRPr="00186E14" w:rsidRDefault="003926EA" w:rsidP="00C9633C">
            <w:pPr>
              <w:pStyle w:val="Osnovnitekst"/>
              <w:ind w:firstLine="0"/>
              <w:rPr>
                <w:b/>
                <w:bCs/>
              </w:rPr>
            </w:pPr>
            <w:r w:rsidRPr="00186E14">
              <w:rPr>
                <w:b/>
                <w:bCs/>
              </w:rPr>
              <w:t>Komentar</w:t>
            </w:r>
          </w:p>
        </w:tc>
      </w:tr>
      <w:tr w:rsidR="003926EA" w14:paraId="367CF8EA" w14:textId="77777777" w:rsidTr="00C9633C">
        <w:tc>
          <w:tcPr>
            <w:tcW w:w="1555" w:type="dxa"/>
          </w:tcPr>
          <w:p w14:paraId="5991EA5C" w14:textId="77777777" w:rsidR="003926EA" w:rsidRDefault="003926EA" w:rsidP="00C9633C">
            <w:pPr>
              <w:pStyle w:val="Osnovnitekst"/>
              <w:ind w:firstLine="0"/>
            </w:pPr>
            <w:r>
              <w:t>1</w:t>
            </w:r>
          </w:p>
        </w:tc>
        <w:tc>
          <w:tcPr>
            <w:tcW w:w="2268" w:type="dxa"/>
          </w:tcPr>
          <w:p w14:paraId="4DD8BB11" w14:textId="77777777" w:rsidR="003926EA" w:rsidRDefault="003926EA" w:rsidP="00C9633C">
            <w:pPr>
              <w:pStyle w:val="Osnovnitekst"/>
              <w:ind w:firstLine="0"/>
            </w:pPr>
            <w:r>
              <w:t>0, 1</w:t>
            </w:r>
          </w:p>
        </w:tc>
        <w:tc>
          <w:tcPr>
            <w:tcW w:w="1984" w:type="dxa"/>
          </w:tcPr>
          <w:p w14:paraId="0E8D4762" w14:textId="77777777" w:rsidR="003926EA" w:rsidRDefault="003926EA" w:rsidP="00C9633C">
            <w:pPr>
              <w:pStyle w:val="Osnovnitekst"/>
              <w:ind w:firstLine="0"/>
            </w:pPr>
            <w:r>
              <w:t>0</w:t>
            </w:r>
          </w:p>
        </w:tc>
        <w:tc>
          <w:tcPr>
            <w:tcW w:w="3821" w:type="dxa"/>
          </w:tcPr>
          <w:p w14:paraId="5CF823A9" w14:textId="77777777" w:rsidR="003926EA" w:rsidRDefault="003926EA" w:rsidP="00C9633C">
            <w:pPr>
              <w:pStyle w:val="Osnovnitekst"/>
              <w:ind w:firstLine="0"/>
            </w:pPr>
            <w:r>
              <w:t>Usamljena ćelija umire</w:t>
            </w:r>
          </w:p>
        </w:tc>
      </w:tr>
      <w:tr w:rsidR="003926EA" w14:paraId="5FE5DC9E" w14:textId="77777777" w:rsidTr="00C9633C">
        <w:tc>
          <w:tcPr>
            <w:tcW w:w="1555" w:type="dxa"/>
          </w:tcPr>
          <w:p w14:paraId="7365FFC6" w14:textId="77777777" w:rsidR="003926EA" w:rsidRDefault="003926EA" w:rsidP="00C9633C">
            <w:pPr>
              <w:pStyle w:val="Osnovnitekst"/>
              <w:ind w:firstLine="0"/>
            </w:pPr>
            <w:r>
              <w:t>1</w:t>
            </w:r>
          </w:p>
        </w:tc>
        <w:tc>
          <w:tcPr>
            <w:tcW w:w="2268" w:type="dxa"/>
          </w:tcPr>
          <w:p w14:paraId="2B1235CF" w14:textId="77777777" w:rsidR="003926EA" w:rsidRDefault="003926EA" w:rsidP="00C9633C">
            <w:pPr>
              <w:pStyle w:val="Osnovnitekst"/>
              <w:ind w:firstLine="0"/>
            </w:pPr>
            <w:r>
              <w:t>4, 5, 6, 7, 8</w:t>
            </w:r>
          </w:p>
        </w:tc>
        <w:tc>
          <w:tcPr>
            <w:tcW w:w="1984" w:type="dxa"/>
          </w:tcPr>
          <w:p w14:paraId="74A708CF" w14:textId="77777777" w:rsidR="003926EA" w:rsidRDefault="003926EA" w:rsidP="00C9633C">
            <w:pPr>
              <w:pStyle w:val="Osnovnitekst"/>
              <w:ind w:firstLine="0"/>
            </w:pPr>
            <w:r>
              <w:t>0</w:t>
            </w:r>
          </w:p>
        </w:tc>
        <w:tc>
          <w:tcPr>
            <w:tcW w:w="3821" w:type="dxa"/>
          </w:tcPr>
          <w:p w14:paraId="4709D965" w14:textId="77777777" w:rsidR="003926EA" w:rsidRDefault="003926EA" w:rsidP="00C9633C">
            <w:pPr>
              <w:pStyle w:val="Osnovnitekst"/>
              <w:ind w:firstLine="0"/>
            </w:pPr>
            <w:r>
              <w:t>Ćelija umire usled prenaseljenosti</w:t>
            </w:r>
          </w:p>
        </w:tc>
      </w:tr>
      <w:tr w:rsidR="003926EA" w14:paraId="388D7E11" w14:textId="77777777" w:rsidTr="00C9633C">
        <w:tc>
          <w:tcPr>
            <w:tcW w:w="1555" w:type="dxa"/>
          </w:tcPr>
          <w:p w14:paraId="104D8CF1" w14:textId="77777777" w:rsidR="003926EA" w:rsidRDefault="003926EA" w:rsidP="00C9633C">
            <w:pPr>
              <w:pStyle w:val="Osnovnitekst"/>
              <w:ind w:firstLine="0"/>
            </w:pPr>
            <w:r>
              <w:t>1</w:t>
            </w:r>
          </w:p>
        </w:tc>
        <w:tc>
          <w:tcPr>
            <w:tcW w:w="2268" w:type="dxa"/>
          </w:tcPr>
          <w:p w14:paraId="0A24B07A" w14:textId="77777777" w:rsidR="003926EA" w:rsidRDefault="003926EA" w:rsidP="00C9633C">
            <w:pPr>
              <w:pStyle w:val="Osnovnitekst"/>
              <w:ind w:firstLine="0"/>
            </w:pPr>
            <w:r>
              <w:t>2,3</w:t>
            </w:r>
          </w:p>
        </w:tc>
        <w:tc>
          <w:tcPr>
            <w:tcW w:w="1984" w:type="dxa"/>
          </w:tcPr>
          <w:p w14:paraId="3C92F144" w14:textId="77777777" w:rsidR="003926EA" w:rsidRDefault="003926EA" w:rsidP="00C9633C">
            <w:pPr>
              <w:pStyle w:val="Osnovnitekst"/>
              <w:ind w:firstLine="0"/>
            </w:pPr>
            <w:r>
              <w:t>1</w:t>
            </w:r>
          </w:p>
        </w:tc>
        <w:tc>
          <w:tcPr>
            <w:tcW w:w="3821" w:type="dxa"/>
          </w:tcPr>
          <w:p w14:paraId="6C3E9957" w14:textId="77777777" w:rsidR="003926EA" w:rsidRDefault="003926EA" w:rsidP="00C9633C">
            <w:pPr>
              <w:pStyle w:val="Osnovnitekst"/>
              <w:ind w:firstLine="0"/>
            </w:pPr>
            <w:r>
              <w:t>Ćelija živi</w:t>
            </w:r>
          </w:p>
        </w:tc>
      </w:tr>
      <w:tr w:rsidR="003926EA" w14:paraId="2F7B7744" w14:textId="77777777" w:rsidTr="00C9633C">
        <w:tc>
          <w:tcPr>
            <w:tcW w:w="1555" w:type="dxa"/>
          </w:tcPr>
          <w:p w14:paraId="272A158A" w14:textId="77777777" w:rsidR="003926EA" w:rsidRDefault="003926EA" w:rsidP="00C9633C">
            <w:pPr>
              <w:pStyle w:val="Osnovnitekst"/>
              <w:ind w:firstLine="0"/>
            </w:pPr>
            <w:r>
              <w:t>0</w:t>
            </w:r>
          </w:p>
        </w:tc>
        <w:tc>
          <w:tcPr>
            <w:tcW w:w="2268" w:type="dxa"/>
          </w:tcPr>
          <w:p w14:paraId="14890DED" w14:textId="77777777" w:rsidR="003926EA" w:rsidRDefault="003926EA" w:rsidP="00C9633C">
            <w:pPr>
              <w:pStyle w:val="Osnovnitekst"/>
              <w:ind w:firstLine="0"/>
            </w:pPr>
            <w:r>
              <w:t>3</w:t>
            </w:r>
          </w:p>
        </w:tc>
        <w:tc>
          <w:tcPr>
            <w:tcW w:w="1984" w:type="dxa"/>
          </w:tcPr>
          <w:p w14:paraId="68E7F8D0" w14:textId="77777777" w:rsidR="003926EA" w:rsidRDefault="003926EA" w:rsidP="00C9633C">
            <w:pPr>
              <w:pStyle w:val="Osnovnitekst"/>
              <w:ind w:firstLine="0"/>
            </w:pPr>
            <w:r>
              <w:t>1</w:t>
            </w:r>
          </w:p>
        </w:tc>
        <w:tc>
          <w:tcPr>
            <w:tcW w:w="3821" w:type="dxa"/>
          </w:tcPr>
          <w:p w14:paraId="26413ADA" w14:textId="77777777" w:rsidR="003926EA" w:rsidRDefault="003926EA" w:rsidP="00C9633C">
            <w:pPr>
              <w:pStyle w:val="Osnovnitekst"/>
              <w:ind w:firstLine="0"/>
            </w:pPr>
            <w:r>
              <w:t>Rađa se nova ćelija</w:t>
            </w:r>
          </w:p>
        </w:tc>
      </w:tr>
      <w:tr w:rsidR="003926EA" w14:paraId="1D709402" w14:textId="77777777" w:rsidTr="00C9633C">
        <w:tc>
          <w:tcPr>
            <w:tcW w:w="1555" w:type="dxa"/>
          </w:tcPr>
          <w:p w14:paraId="2E9B3CC7" w14:textId="77777777" w:rsidR="003926EA" w:rsidRDefault="003926EA" w:rsidP="00C9633C">
            <w:pPr>
              <w:pStyle w:val="Osnovnitekst"/>
              <w:ind w:firstLine="0"/>
            </w:pPr>
            <w:r>
              <w:t>0</w:t>
            </w:r>
          </w:p>
        </w:tc>
        <w:tc>
          <w:tcPr>
            <w:tcW w:w="2268" w:type="dxa"/>
          </w:tcPr>
          <w:p w14:paraId="1477664D" w14:textId="77777777" w:rsidR="003926EA" w:rsidRDefault="003926EA" w:rsidP="00C9633C">
            <w:pPr>
              <w:pStyle w:val="Osnovnitekst"/>
              <w:ind w:firstLine="0"/>
            </w:pPr>
            <w:r>
              <w:t>0, 1, 2, 4, 6, 7, 8</w:t>
            </w:r>
          </w:p>
        </w:tc>
        <w:tc>
          <w:tcPr>
            <w:tcW w:w="1984" w:type="dxa"/>
          </w:tcPr>
          <w:p w14:paraId="439C60CE" w14:textId="77777777" w:rsidR="003926EA" w:rsidRDefault="003926EA" w:rsidP="00C9633C">
            <w:pPr>
              <w:pStyle w:val="Osnovnitekst"/>
              <w:ind w:firstLine="0"/>
            </w:pPr>
            <w:r>
              <w:t>0</w:t>
            </w:r>
          </w:p>
        </w:tc>
        <w:tc>
          <w:tcPr>
            <w:tcW w:w="3821" w:type="dxa"/>
          </w:tcPr>
          <w:p w14:paraId="613A8797" w14:textId="77777777" w:rsidR="003926EA" w:rsidRDefault="003926EA" w:rsidP="00C9633C">
            <w:pPr>
              <w:pStyle w:val="Osnovnitekst"/>
              <w:ind w:firstLine="0"/>
            </w:pPr>
            <w:r>
              <w:t>Nema promene stanja</w:t>
            </w:r>
          </w:p>
        </w:tc>
      </w:tr>
    </w:tbl>
    <w:p w14:paraId="2B98A605" w14:textId="383CD737" w:rsidR="00B07618" w:rsidRDefault="00B07618" w:rsidP="003926EA">
      <w:pPr>
        <w:pStyle w:val="Osnovnitekst"/>
      </w:pPr>
      <w:r>
        <w:t>Može se smatrati da su ćelije van opsega posmatrane matrice mrtve. Kod koji treba paralelizovati se nalazi u datoteci gameoflife.c u arhivi koja je priložena uz ovaj dokument. Program se može prevesti u dve konfiguracije: sa vizuelnim prikazom i bez vizuelnog prikaza, u zavisnosti da li je definisan makro LIFE_VISUAL. Prevođenje sa vizuelnim prikazom se može izvršiti naredbom make visual. Paralelizovati konfiguraciju bez vizuelnog prikaza, a vreme meriti na nivou cele simulacije i na nivou jednog izvršavanja funkcije evolve. Koristiti 2D organizaciju jezgra, ukoliko je moguće. Program testirati sa parametrima koji su dati u datoteci run</w:t>
      </w:r>
    </w:p>
    <w:p w14:paraId="0E843956" w14:textId="77777777" w:rsidR="00817282" w:rsidRDefault="00817282" w:rsidP="00817282">
      <w:pPr>
        <w:pStyle w:val="IInivonaslova-Potpoglavlje"/>
      </w:pPr>
      <w:bookmarkStart w:id="13" w:name="_Toc106215598"/>
      <w:r>
        <w:t>Delovi koje treba paralelizovati</w:t>
      </w:r>
      <w:bookmarkEnd w:id="13"/>
    </w:p>
    <w:p w14:paraId="0198613A" w14:textId="77777777" w:rsidR="00817282" w:rsidRDefault="00817282" w:rsidP="00817282">
      <w:pPr>
        <w:pStyle w:val="IIInivonaslova-Odeljak"/>
      </w:pPr>
      <w:bookmarkStart w:id="14" w:name="_Toc106215599"/>
      <w:r>
        <w:t>Diskusija</w:t>
      </w:r>
      <w:bookmarkEnd w:id="14"/>
    </w:p>
    <w:p w14:paraId="4DD69E66" w14:textId="45530397" w:rsidR="00817282" w:rsidRPr="002C562E" w:rsidRDefault="004F2E75" w:rsidP="002C562E">
      <w:pPr>
        <w:pStyle w:val="Osnovnitekst"/>
        <w:rPr>
          <w:lang w:val="sr-Latn-RS"/>
        </w:rPr>
      </w:pPr>
      <w:r>
        <w:t>Paralelizaciju je jedino moguće izvršiti u funkciji evolve. U funkciji postoje po 3 ugneždene for petlje. Poslednju ugneždenu petlju se ne isplati paralelizovati zato što se u njoj jedino izvršava dodela vrednosti, dok druga ugneždena petlja ima mali broj iteracija i nju smo optimizovali kori</w:t>
      </w:r>
      <w:r>
        <w:rPr>
          <w:lang w:val="sr-Latn-RS"/>
        </w:rPr>
        <w:t>šćenjem tehnike l</w:t>
      </w:r>
      <w:r w:rsidRPr="004F2E75">
        <w:rPr>
          <w:lang w:val="sr-Latn-RS"/>
        </w:rPr>
        <w:t>oop unrolling</w:t>
      </w:r>
      <w:r>
        <w:t>. Zbog toga kompletnu paralelizaciju vršimo nad prvom ugneždenenom petljom.</w:t>
      </w:r>
    </w:p>
    <w:p w14:paraId="14846BDB" w14:textId="56CDDA03" w:rsidR="00817282" w:rsidRDefault="00817282" w:rsidP="00FC79C3">
      <w:pPr>
        <w:pStyle w:val="IIInivonaslova-Odeljak"/>
      </w:pPr>
      <w:bookmarkStart w:id="15" w:name="_Toc106215600"/>
      <w:r>
        <w:lastRenderedPageBreak/>
        <w:t>Način paralelizacije</w:t>
      </w:r>
      <w:bookmarkEnd w:id="15"/>
    </w:p>
    <w:p w14:paraId="7369E56A" w14:textId="64AB3EA9" w:rsidR="00FC79C3" w:rsidRPr="009A696A" w:rsidRDefault="00652567" w:rsidP="003926EA">
      <w:pPr>
        <w:pStyle w:val="Osnovnitekst"/>
        <w:rPr>
          <w:lang w:val="sr-Latn-RS"/>
        </w:rPr>
      </w:pPr>
      <w:r>
        <w:rPr>
          <w:lang w:val="sr-Latn-RS"/>
        </w:rPr>
        <w:t>Prvo je alocarana memorija na uredjaju</w:t>
      </w:r>
      <w:r>
        <w:rPr>
          <w:lang w:val="en-US"/>
        </w:rPr>
        <w:t xml:space="preserve"> za </w:t>
      </w:r>
      <w:proofErr w:type="spellStart"/>
      <w:r>
        <w:rPr>
          <w:lang w:val="en-US"/>
        </w:rPr>
        <w:t>potrebne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toga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pozivali</w:t>
      </w:r>
      <w:proofErr w:type="spellEnd"/>
      <w:r>
        <w:rPr>
          <w:lang w:val="en-US"/>
        </w:rPr>
        <w:t xml:space="preserve"> kernel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dimenzijama</w:t>
      </w:r>
      <w:proofErr w:type="spellEnd"/>
      <w:r>
        <w:rPr>
          <w:lang w:val="en-US"/>
        </w:rPr>
        <w:t xml:space="preserve"> </w:t>
      </w:r>
      <w:proofErr w:type="spellStart"/>
      <w:r w:rsidR="009A696A" w:rsidRPr="009A696A">
        <w:rPr>
          <w:lang w:val="en-US"/>
        </w:rPr>
        <w:t>numBlocks</w:t>
      </w:r>
      <w:proofErr w:type="spellEnd"/>
      <w:r w:rsidR="009A696A">
        <w:rPr>
          <w:lang w:val="en-US"/>
        </w:rPr>
        <w:t xml:space="preserve"> (</w:t>
      </w:r>
      <w:proofErr w:type="spellStart"/>
      <w:r w:rsidR="009A696A">
        <w:rPr>
          <w:lang w:val="en-US"/>
        </w:rPr>
        <w:t>predstavlja</w:t>
      </w:r>
      <w:proofErr w:type="spellEnd"/>
      <w:r w:rsidR="009A696A">
        <w:rPr>
          <w:lang w:val="en-US"/>
        </w:rPr>
        <w:t xml:space="preserve"> </w:t>
      </w:r>
      <w:proofErr w:type="spellStart"/>
      <w:r w:rsidR="009A696A">
        <w:rPr>
          <w:lang w:val="en-US"/>
        </w:rPr>
        <w:t>gornji</w:t>
      </w:r>
      <w:proofErr w:type="spellEnd"/>
      <w:r w:rsidR="009A696A">
        <w:rPr>
          <w:lang w:val="en-US"/>
        </w:rPr>
        <w:t xml:space="preserve"> </w:t>
      </w:r>
      <w:proofErr w:type="spellStart"/>
      <w:r w:rsidR="009A696A">
        <w:rPr>
          <w:lang w:val="en-US"/>
        </w:rPr>
        <w:t>ceo</w:t>
      </w:r>
      <w:proofErr w:type="spellEnd"/>
      <w:r w:rsidR="009A696A">
        <w:rPr>
          <w:lang w:val="en-US"/>
        </w:rPr>
        <w:t xml:space="preserve"> deo od </w:t>
      </w:r>
      <w:proofErr w:type="spellStart"/>
      <w:r w:rsidR="009A696A">
        <w:rPr>
          <w:lang w:val="en-US"/>
        </w:rPr>
        <w:t>dimenzije</w:t>
      </w:r>
      <w:proofErr w:type="spellEnd"/>
      <w:r w:rsidR="009A696A">
        <w:rPr>
          <w:lang w:val="en-US"/>
        </w:rPr>
        <w:t xml:space="preserve"> </w:t>
      </w:r>
      <w:proofErr w:type="spellStart"/>
      <w:r w:rsidR="009A696A">
        <w:rPr>
          <w:lang w:val="en-US"/>
        </w:rPr>
        <w:t>matrice</w:t>
      </w:r>
      <w:proofErr w:type="spellEnd"/>
      <w:r w:rsidR="009A696A">
        <w:rPr>
          <w:lang w:val="en-US"/>
        </w:rPr>
        <w:t xml:space="preserve"> </w:t>
      </w:r>
      <w:proofErr w:type="spellStart"/>
      <w:r w:rsidR="009A696A">
        <w:rPr>
          <w:lang w:val="en-US"/>
        </w:rPr>
        <w:t>podeljene</w:t>
      </w:r>
      <w:proofErr w:type="spellEnd"/>
      <w:r w:rsidR="009A696A">
        <w:rPr>
          <w:lang w:val="en-US"/>
        </w:rPr>
        <w:t xml:space="preserve"> </w:t>
      </w:r>
      <w:proofErr w:type="spellStart"/>
      <w:r w:rsidR="009A696A">
        <w:rPr>
          <w:lang w:val="en-US"/>
        </w:rPr>
        <w:t>sa</w:t>
      </w:r>
      <w:proofErr w:type="spellEnd"/>
      <w:r w:rsidR="009A696A">
        <w:rPr>
          <w:lang w:val="en-US"/>
        </w:rPr>
        <w:t xml:space="preserve"> </w:t>
      </w:r>
      <w:proofErr w:type="spellStart"/>
      <w:r w:rsidR="009A696A">
        <w:rPr>
          <w:lang w:val="en-US"/>
        </w:rPr>
        <w:t>ukupnim</w:t>
      </w:r>
      <w:proofErr w:type="spellEnd"/>
      <w:r w:rsidR="009A696A">
        <w:rPr>
          <w:lang w:val="en-US"/>
        </w:rPr>
        <w:t xml:space="preserve"> </w:t>
      </w:r>
      <w:proofErr w:type="spellStart"/>
      <w:r w:rsidR="009A696A">
        <w:rPr>
          <w:lang w:val="en-US"/>
        </w:rPr>
        <w:t>brojem</w:t>
      </w:r>
      <w:proofErr w:type="spellEnd"/>
      <w:r w:rsidR="009A696A">
        <w:rPr>
          <w:lang w:val="en-US"/>
        </w:rPr>
        <w:t xml:space="preserve"> </w:t>
      </w:r>
      <w:proofErr w:type="spellStart"/>
      <w:r w:rsidR="009A696A">
        <w:rPr>
          <w:lang w:val="en-US"/>
        </w:rPr>
        <w:t>niti</w:t>
      </w:r>
      <w:proofErr w:type="spellEnd"/>
      <w:r w:rsidR="009A696A">
        <w:rPr>
          <w:lang w:val="en-US"/>
        </w:rPr>
        <w:t xml:space="preserve"> po </w:t>
      </w:r>
      <w:proofErr w:type="spellStart"/>
      <w:r w:rsidR="009A696A">
        <w:rPr>
          <w:lang w:val="en-US"/>
        </w:rPr>
        <w:t>bloku</w:t>
      </w:r>
      <w:proofErr w:type="spellEnd"/>
      <w:r w:rsidR="009A696A">
        <w:rPr>
          <w:lang w:val="en-US"/>
        </w:rPr>
        <w:t xml:space="preserve">), </w:t>
      </w:r>
      <w:r w:rsidR="009A696A" w:rsidRPr="009A696A">
        <w:rPr>
          <w:lang w:val="en-US"/>
        </w:rPr>
        <w:t>NUM_OF_GPU_THREADS</w:t>
      </w:r>
      <w:r w:rsidR="009A696A">
        <w:rPr>
          <w:lang w:val="en-US"/>
        </w:rPr>
        <w:t xml:space="preserve">. U </w:t>
      </w:r>
      <w:proofErr w:type="spellStart"/>
      <w:r w:rsidR="009A696A">
        <w:rPr>
          <w:lang w:val="en-US"/>
        </w:rPr>
        <w:t>krenelu</w:t>
      </w:r>
      <w:proofErr w:type="spellEnd"/>
      <w:r w:rsidR="009A696A">
        <w:rPr>
          <w:lang w:val="en-US"/>
        </w:rPr>
        <w:t xml:space="preserve"> </w:t>
      </w:r>
      <w:proofErr w:type="spellStart"/>
      <w:r w:rsidR="009A696A">
        <w:rPr>
          <w:lang w:val="en-US"/>
        </w:rPr>
        <w:t>svaka</w:t>
      </w:r>
      <w:proofErr w:type="spellEnd"/>
      <w:r w:rsidR="009A696A">
        <w:rPr>
          <w:lang w:val="en-US"/>
        </w:rPr>
        <w:t xml:space="preserve"> nit </w:t>
      </w:r>
      <w:proofErr w:type="spellStart"/>
      <w:r w:rsidR="009A696A">
        <w:rPr>
          <w:lang w:val="en-US"/>
        </w:rPr>
        <w:t>ra</w:t>
      </w:r>
      <w:proofErr w:type="spellEnd"/>
      <w:r w:rsidR="009A696A">
        <w:rPr>
          <w:lang w:val="sr-Latn-RS"/>
        </w:rPr>
        <w:t>čuna novu vrednost samo jednog elementa matrice. Na kraju se vrši kopiranje podatak sa uredjaja na host.</w:t>
      </w:r>
    </w:p>
    <w:p w14:paraId="70BF79C4" w14:textId="6EFC17C1" w:rsidR="00817282" w:rsidRPr="00A06414" w:rsidRDefault="00817282" w:rsidP="00A06414">
      <w:pPr>
        <w:pStyle w:val="IInivonaslova-Potpoglavlje"/>
        <w:rPr>
          <w:lang w:val="en-US"/>
        </w:rPr>
      </w:pPr>
      <w:bookmarkStart w:id="16" w:name="_Toc106215601"/>
      <w:r>
        <w:t>Rez</w:t>
      </w:r>
      <w:proofErr w:type="spellStart"/>
      <w:r>
        <w:rPr>
          <w:lang w:val="en-US"/>
        </w:rPr>
        <w:t>ultati</w:t>
      </w:r>
      <w:bookmarkEnd w:id="16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52"/>
        <w:gridCol w:w="2405"/>
      </w:tblGrid>
      <w:tr w:rsidR="00144A4A" w:rsidRPr="0065447E" w14:paraId="65BC7B86" w14:textId="77777777" w:rsidTr="00733459">
        <w:tc>
          <w:tcPr>
            <w:tcW w:w="2552" w:type="dxa"/>
            <w:tcBorders>
              <w:bottom w:val="single" w:sz="4" w:space="0" w:color="auto"/>
              <w:tr2bl w:val="nil"/>
            </w:tcBorders>
          </w:tcPr>
          <w:p w14:paraId="3ADACEDD" w14:textId="77777777" w:rsidR="00144A4A" w:rsidRDefault="00144A4A" w:rsidP="00B41DF0">
            <w:pPr>
              <w:pStyle w:val="Osnovnitekst"/>
              <w:tabs>
                <w:tab w:val="left" w:pos="288"/>
              </w:tabs>
              <w:ind w:firstLine="0"/>
              <w:jc w:val="left"/>
              <w:rPr>
                <w:lang w:val="en-US"/>
              </w:rPr>
            </w:pPr>
          </w:p>
          <w:p w14:paraId="09614C4A" w14:textId="19B27B36" w:rsidR="00144A4A" w:rsidRPr="0065447E" w:rsidRDefault="00144A4A" w:rsidP="00144A4A">
            <w:pPr>
              <w:pStyle w:val="Osnovnitekst"/>
              <w:tabs>
                <w:tab w:val="left" w:pos="288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Ulazni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parametri</w:t>
            </w:r>
            <w:proofErr w:type="spellEnd"/>
          </w:p>
        </w:tc>
        <w:tc>
          <w:tcPr>
            <w:tcW w:w="2405" w:type="dxa"/>
          </w:tcPr>
          <w:p w14:paraId="74B85C51" w14:textId="77777777" w:rsidR="00144A4A" w:rsidRDefault="00144A4A" w:rsidP="00B41DF0">
            <w:pPr>
              <w:pStyle w:val="Osnovnitekst"/>
              <w:ind w:firstLine="0"/>
              <w:jc w:val="center"/>
              <w:rPr>
                <w:lang w:val="en-US"/>
              </w:rPr>
            </w:pPr>
          </w:p>
          <w:p w14:paraId="5FBA7A6C" w14:textId="059A5163" w:rsidR="00144A4A" w:rsidRPr="0065447E" w:rsidRDefault="00144A4A" w:rsidP="00B41DF0">
            <w:pPr>
              <w:pStyle w:val="Osnovniteks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Ubrzanje</w:t>
            </w:r>
            <w:proofErr w:type="spellEnd"/>
          </w:p>
        </w:tc>
      </w:tr>
      <w:tr w:rsidR="00144A4A" w:rsidRPr="0065447E" w14:paraId="60636F1C" w14:textId="77777777" w:rsidTr="00733459">
        <w:tc>
          <w:tcPr>
            <w:tcW w:w="2552" w:type="dxa"/>
            <w:tcBorders>
              <w:top w:val="single" w:sz="4" w:space="0" w:color="auto"/>
            </w:tcBorders>
          </w:tcPr>
          <w:p w14:paraId="6D3A2284" w14:textId="77777777" w:rsidR="00144A4A" w:rsidRDefault="00144A4A" w:rsidP="00F50D19">
            <w:pPr>
              <w:pStyle w:val="Osnovnitekst"/>
              <w:ind w:firstLine="0"/>
              <w:jc w:val="center"/>
              <w:rPr>
                <w:lang w:val="en-US"/>
              </w:rPr>
            </w:pPr>
          </w:p>
          <w:p w14:paraId="0ADBA7B6" w14:textId="02027863" w:rsidR="00144A4A" w:rsidRPr="0065447E" w:rsidRDefault="00144A4A" w:rsidP="00F50D19">
            <w:pPr>
              <w:pStyle w:val="Osnovnitekst"/>
              <w:ind w:firstLine="0"/>
              <w:jc w:val="center"/>
              <w:rPr>
                <w:lang w:val="en-US"/>
              </w:rPr>
            </w:pPr>
            <w:r w:rsidRPr="00E67124">
              <w:rPr>
                <w:lang w:val="en-US"/>
              </w:rPr>
              <w:t>30 30 1000</w:t>
            </w:r>
          </w:p>
        </w:tc>
        <w:tc>
          <w:tcPr>
            <w:tcW w:w="2405" w:type="dxa"/>
          </w:tcPr>
          <w:p w14:paraId="04D88FFA" w14:textId="2458E1CF" w:rsidR="00144A4A" w:rsidRDefault="004829FB" w:rsidP="00DC64C4">
            <w:pPr>
              <w:pStyle w:val="Osnovnitekst"/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52.596287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10.735872</m:t>
                    </m:r>
                  </m:den>
                </m:f>
              </m:oMath>
            </m:oMathPara>
          </w:p>
          <w:p w14:paraId="3431AC6E" w14:textId="610DA9BF" w:rsidR="00144A4A" w:rsidRPr="0065447E" w:rsidRDefault="00144A4A" w:rsidP="00DC64C4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t xml:space="preserve">= </w:t>
            </w:r>
            <w:r w:rsidR="00733459" w:rsidRPr="00733459">
              <w:t>4.899117</w:t>
            </w:r>
          </w:p>
        </w:tc>
      </w:tr>
      <w:tr w:rsidR="00144A4A" w:rsidRPr="0065447E" w14:paraId="619B12B0" w14:textId="77777777" w:rsidTr="00733459">
        <w:tc>
          <w:tcPr>
            <w:tcW w:w="2552" w:type="dxa"/>
          </w:tcPr>
          <w:p w14:paraId="71398E64" w14:textId="77777777" w:rsidR="00144A4A" w:rsidRDefault="00144A4A" w:rsidP="00F50D19">
            <w:pPr>
              <w:pStyle w:val="Osnovnitekst"/>
              <w:ind w:firstLine="0"/>
              <w:jc w:val="center"/>
              <w:rPr>
                <w:lang w:val="en-US"/>
              </w:rPr>
            </w:pPr>
          </w:p>
          <w:p w14:paraId="61AA6BE6" w14:textId="7CD4D22E" w:rsidR="00144A4A" w:rsidRPr="0065447E" w:rsidRDefault="00144A4A" w:rsidP="00F50D19">
            <w:pPr>
              <w:pStyle w:val="Osnovnitekst"/>
              <w:ind w:firstLine="0"/>
              <w:jc w:val="center"/>
              <w:rPr>
                <w:lang w:val="en-US"/>
              </w:rPr>
            </w:pPr>
            <w:r w:rsidRPr="00E67124">
              <w:rPr>
                <w:lang w:val="en-US"/>
              </w:rPr>
              <w:t>500 500 10</w:t>
            </w:r>
          </w:p>
        </w:tc>
        <w:tc>
          <w:tcPr>
            <w:tcW w:w="2405" w:type="dxa"/>
          </w:tcPr>
          <w:p w14:paraId="2ECF1145" w14:textId="61529B01" w:rsidR="00144A4A" w:rsidRDefault="004829FB" w:rsidP="00DC64C4">
            <w:pPr>
              <w:pStyle w:val="Osnovnitekst"/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139.224091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1.259296</m:t>
                    </m:r>
                  </m:den>
                </m:f>
              </m:oMath>
            </m:oMathPara>
          </w:p>
          <w:p w14:paraId="61FA3184" w14:textId="4FC3AE90" w:rsidR="00144A4A" w:rsidRPr="002E2D8F" w:rsidRDefault="00144A4A" w:rsidP="00DC64C4">
            <w:pPr>
              <w:pStyle w:val="Osnovnitekst"/>
              <w:ind w:firstLine="0"/>
              <w:jc w:val="center"/>
            </w:pPr>
            <w:r>
              <w:t xml:space="preserve">= </w:t>
            </w:r>
            <w:r w:rsidR="00733459" w:rsidRPr="00733459">
              <w:t>110.557083</w:t>
            </w:r>
          </w:p>
        </w:tc>
      </w:tr>
      <w:tr w:rsidR="00144A4A" w:rsidRPr="0065447E" w14:paraId="432B3A5B" w14:textId="77777777" w:rsidTr="00733459">
        <w:tc>
          <w:tcPr>
            <w:tcW w:w="2552" w:type="dxa"/>
          </w:tcPr>
          <w:p w14:paraId="4317071E" w14:textId="77777777" w:rsidR="00144A4A" w:rsidRDefault="00144A4A" w:rsidP="00F50D19">
            <w:pPr>
              <w:pStyle w:val="Osnovnitekst"/>
              <w:ind w:firstLine="0"/>
              <w:jc w:val="center"/>
              <w:rPr>
                <w:lang w:val="en-US"/>
              </w:rPr>
            </w:pPr>
          </w:p>
          <w:p w14:paraId="1528DA1C" w14:textId="3C891215" w:rsidR="00144A4A" w:rsidRPr="0065447E" w:rsidRDefault="00144A4A" w:rsidP="00F50D19">
            <w:pPr>
              <w:pStyle w:val="Osnovnitekst"/>
              <w:ind w:firstLine="0"/>
              <w:jc w:val="center"/>
              <w:rPr>
                <w:lang w:val="en-US"/>
              </w:rPr>
            </w:pPr>
            <w:r w:rsidRPr="00E67124">
              <w:rPr>
                <w:lang w:val="en-US"/>
              </w:rPr>
              <w:t>1000 1000 100</w:t>
            </w:r>
          </w:p>
        </w:tc>
        <w:tc>
          <w:tcPr>
            <w:tcW w:w="2405" w:type="dxa"/>
          </w:tcPr>
          <w:p w14:paraId="5EFD822F" w14:textId="0B7E3CCB" w:rsidR="00144A4A" w:rsidRDefault="004829FB" w:rsidP="00DC64C4">
            <w:pPr>
              <w:pStyle w:val="Osnovnitekst"/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5609.303223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19.767649</m:t>
                    </m:r>
                  </m:den>
                </m:f>
              </m:oMath>
            </m:oMathPara>
          </w:p>
          <w:p w14:paraId="5B44146D" w14:textId="5765D3FF" w:rsidR="00144A4A" w:rsidRPr="0065447E" w:rsidRDefault="00144A4A" w:rsidP="00DC64C4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t xml:space="preserve">= </w:t>
            </w:r>
            <w:r w:rsidR="00733459" w:rsidRPr="00733459">
              <w:t>283.761780</w:t>
            </w:r>
          </w:p>
        </w:tc>
      </w:tr>
      <w:tr w:rsidR="00144A4A" w:rsidRPr="0065447E" w14:paraId="6D9E1CA4" w14:textId="77777777" w:rsidTr="00733459">
        <w:tc>
          <w:tcPr>
            <w:tcW w:w="2552" w:type="dxa"/>
          </w:tcPr>
          <w:p w14:paraId="3956C5B8" w14:textId="77777777" w:rsidR="00144A4A" w:rsidRDefault="00144A4A" w:rsidP="00F50D19">
            <w:pPr>
              <w:pStyle w:val="Osnovnitekst"/>
              <w:ind w:firstLine="0"/>
              <w:jc w:val="center"/>
              <w:rPr>
                <w:lang w:val="en-US"/>
              </w:rPr>
            </w:pPr>
          </w:p>
          <w:p w14:paraId="0841636D" w14:textId="77777777" w:rsidR="00144A4A" w:rsidRDefault="00144A4A" w:rsidP="00F50D19">
            <w:pPr>
              <w:pStyle w:val="Osnovnitekst"/>
              <w:ind w:firstLine="0"/>
              <w:jc w:val="center"/>
              <w:rPr>
                <w:lang w:val="en-US"/>
              </w:rPr>
            </w:pPr>
            <w:r w:rsidRPr="00E67124">
              <w:rPr>
                <w:lang w:val="en-US"/>
              </w:rPr>
              <w:t>1000 1000 100</w:t>
            </w:r>
            <w:r>
              <w:rPr>
                <w:lang w:val="en-US"/>
              </w:rPr>
              <w:t>0</w:t>
            </w:r>
          </w:p>
          <w:p w14:paraId="3B9E7858" w14:textId="2F3E68A6" w:rsidR="00144A4A" w:rsidRDefault="00144A4A" w:rsidP="00F50D19">
            <w:pPr>
              <w:pStyle w:val="Osnovnitekst"/>
              <w:ind w:firstLine="0"/>
              <w:jc w:val="center"/>
              <w:rPr>
                <w:lang w:val="en-US"/>
              </w:rPr>
            </w:pPr>
          </w:p>
        </w:tc>
        <w:tc>
          <w:tcPr>
            <w:tcW w:w="2405" w:type="dxa"/>
          </w:tcPr>
          <w:p w14:paraId="4ABB3DC1" w14:textId="4AE5387D" w:rsidR="00144A4A" w:rsidRDefault="004829FB" w:rsidP="00DC64C4">
            <w:pPr>
              <w:pStyle w:val="Osnovnitekst"/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55344.406250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196.816544</m:t>
                    </m:r>
                  </m:den>
                </m:f>
              </m:oMath>
            </m:oMathPara>
          </w:p>
          <w:p w14:paraId="497BA1CF" w14:textId="36489FCE" w:rsidR="00144A4A" w:rsidRDefault="00144A4A" w:rsidP="00DC64C4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t xml:space="preserve">= </w:t>
            </w:r>
            <w:r w:rsidR="00733459" w:rsidRPr="00733459">
              <w:t>281.197937</w:t>
            </w:r>
          </w:p>
        </w:tc>
      </w:tr>
      <w:tr w:rsidR="00144A4A" w:rsidRPr="0065447E" w14:paraId="738B49E0" w14:textId="77777777" w:rsidTr="00733459">
        <w:tc>
          <w:tcPr>
            <w:tcW w:w="2552" w:type="dxa"/>
          </w:tcPr>
          <w:p w14:paraId="74A4D2DC" w14:textId="77777777" w:rsidR="00144A4A" w:rsidRPr="00802E91" w:rsidRDefault="00144A4A" w:rsidP="00B41DF0">
            <w:pPr>
              <w:pStyle w:val="Osnovnitekst"/>
              <w:ind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Srednje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ubrzanje</w:t>
            </w:r>
            <w:proofErr w:type="spellEnd"/>
          </w:p>
        </w:tc>
        <w:tc>
          <w:tcPr>
            <w:tcW w:w="2405" w:type="dxa"/>
          </w:tcPr>
          <w:p w14:paraId="723A3622" w14:textId="0249DE6E" w:rsidR="00144A4A" w:rsidRPr="00F32FA2" w:rsidRDefault="006E5E00" w:rsidP="00B41DF0">
            <w:pPr>
              <w:pStyle w:val="Osnovnitekst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170.10</w:t>
            </w:r>
          </w:p>
        </w:tc>
      </w:tr>
    </w:tbl>
    <w:p w14:paraId="2DCFDF54" w14:textId="77777777" w:rsidR="00A06414" w:rsidRDefault="00A06414" w:rsidP="00817282">
      <w:pPr>
        <w:pStyle w:val="Osnovnitekst"/>
        <w:rPr>
          <w:lang w:val="en-US"/>
        </w:rPr>
      </w:pPr>
    </w:p>
    <w:p w14:paraId="6B7FBFF6" w14:textId="457B9EA5" w:rsidR="00817282" w:rsidRDefault="00817282" w:rsidP="00991E29">
      <w:pPr>
        <w:pStyle w:val="IIInivonaslova-Odeljak"/>
      </w:pPr>
      <w:bookmarkStart w:id="17" w:name="_Toc106215602"/>
      <w:r>
        <w:t>Logovi izvršavanja</w:t>
      </w:r>
      <w:bookmarkEnd w:id="17"/>
    </w:p>
    <w:p w14:paraId="7D555E53" w14:textId="77777777" w:rsidR="00675318" w:rsidRDefault="00675318" w:rsidP="00675318">
      <w:pPr>
        <w:pStyle w:val="Programskikod"/>
      </w:pPr>
      <w:r>
        <w:t>width=30, height=30, iteration=1000</w:t>
      </w:r>
    </w:p>
    <w:p w14:paraId="4F109681" w14:textId="77777777" w:rsidR="00675318" w:rsidRDefault="00675318" w:rsidP="00675318">
      <w:pPr>
        <w:pStyle w:val="Programskikod"/>
      </w:pPr>
      <w:r>
        <w:t>Time elapsed, sequential in ms: 52.596287</w:t>
      </w:r>
    </w:p>
    <w:p w14:paraId="7A507CF9" w14:textId="1C06557F" w:rsidR="00675318" w:rsidRDefault="00675318" w:rsidP="00675318">
      <w:pPr>
        <w:pStyle w:val="Programskikod"/>
      </w:pPr>
      <w:r>
        <w:t>Time elapsed, parallel in ms: 10.735872</w:t>
      </w:r>
    </w:p>
    <w:p w14:paraId="7CD74DAC" w14:textId="020942F3" w:rsidR="00675318" w:rsidRDefault="00675318" w:rsidP="00675318">
      <w:pPr>
        <w:pStyle w:val="Programskikod"/>
      </w:pPr>
      <w:r>
        <w:t>Test PASSED</w:t>
      </w:r>
    </w:p>
    <w:p w14:paraId="3F419FD3" w14:textId="77777777" w:rsidR="00675318" w:rsidRDefault="00675318" w:rsidP="00675318">
      <w:pPr>
        <w:pStyle w:val="Programskikod"/>
      </w:pPr>
    </w:p>
    <w:p w14:paraId="6ACBAB01" w14:textId="747ECB13" w:rsidR="00675318" w:rsidRDefault="00675318" w:rsidP="00675318">
      <w:pPr>
        <w:pStyle w:val="Programskikod"/>
      </w:pPr>
      <w:r>
        <w:t>width=500, height=500, iteration=10</w:t>
      </w:r>
    </w:p>
    <w:p w14:paraId="226C3861" w14:textId="77777777" w:rsidR="00675318" w:rsidRDefault="00675318" w:rsidP="00675318">
      <w:pPr>
        <w:pStyle w:val="Programskikod"/>
      </w:pPr>
      <w:r>
        <w:lastRenderedPageBreak/>
        <w:t>Time elapsed, sequential in ms: 139.224091</w:t>
      </w:r>
    </w:p>
    <w:p w14:paraId="37FC4BD6" w14:textId="227B3A57" w:rsidR="00675318" w:rsidRDefault="00675318" w:rsidP="00675318">
      <w:pPr>
        <w:pStyle w:val="Programskikod"/>
      </w:pPr>
      <w:r>
        <w:t>Time elapsed, parallel in ms: 1.259296</w:t>
      </w:r>
    </w:p>
    <w:p w14:paraId="64F625A2" w14:textId="539D284F" w:rsidR="00675318" w:rsidRDefault="00675318" w:rsidP="00675318">
      <w:pPr>
        <w:pStyle w:val="Programskikod"/>
      </w:pPr>
      <w:r>
        <w:t>Test PASSED</w:t>
      </w:r>
    </w:p>
    <w:p w14:paraId="7343A126" w14:textId="77777777" w:rsidR="00675318" w:rsidRDefault="00675318" w:rsidP="00675318">
      <w:pPr>
        <w:pStyle w:val="Programskikod"/>
      </w:pPr>
    </w:p>
    <w:p w14:paraId="520EB056" w14:textId="23CC64CC" w:rsidR="00675318" w:rsidRDefault="00675318" w:rsidP="00675318">
      <w:pPr>
        <w:pStyle w:val="Programskikod"/>
      </w:pPr>
      <w:r>
        <w:t>width=1000, height=1000, iteration=100</w:t>
      </w:r>
    </w:p>
    <w:p w14:paraId="188FB015" w14:textId="77777777" w:rsidR="00675318" w:rsidRDefault="00675318" w:rsidP="00675318">
      <w:pPr>
        <w:pStyle w:val="Programskikod"/>
      </w:pPr>
      <w:r>
        <w:t>Time elapsed, sequential in ms: 5609.303223</w:t>
      </w:r>
    </w:p>
    <w:p w14:paraId="78177EFC" w14:textId="6C79E3FC" w:rsidR="00675318" w:rsidRDefault="00675318" w:rsidP="00675318">
      <w:pPr>
        <w:pStyle w:val="Programskikod"/>
      </w:pPr>
      <w:r>
        <w:t>Time elapsed, parallel in ms: 19.767649</w:t>
      </w:r>
    </w:p>
    <w:p w14:paraId="386F8D1F" w14:textId="77777777" w:rsidR="00675318" w:rsidRDefault="00675318" w:rsidP="00675318">
      <w:pPr>
        <w:pStyle w:val="Programskikod"/>
      </w:pPr>
      <w:r>
        <w:t>Test PASSED</w:t>
      </w:r>
    </w:p>
    <w:p w14:paraId="44FDA8AE" w14:textId="77777777" w:rsidR="00675318" w:rsidRDefault="00675318" w:rsidP="00675318">
      <w:pPr>
        <w:pStyle w:val="Programskikod"/>
      </w:pPr>
    </w:p>
    <w:p w14:paraId="2A85B69B" w14:textId="048A341B" w:rsidR="00675318" w:rsidRDefault="00675318" w:rsidP="00675318">
      <w:pPr>
        <w:pStyle w:val="Programskikod"/>
      </w:pPr>
      <w:r>
        <w:t>width=1000, height=1000, iteration=1000</w:t>
      </w:r>
    </w:p>
    <w:p w14:paraId="66BB11B4" w14:textId="77777777" w:rsidR="00675318" w:rsidRDefault="00675318" w:rsidP="00675318">
      <w:pPr>
        <w:pStyle w:val="Programskikod"/>
      </w:pPr>
      <w:r>
        <w:t>Time elapsed, sequential in ms: 55344.406250</w:t>
      </w:r>
    </w:p>
    <w:p w14:paraId="5615E00D" w14:textId="1B2C2639" w:rsidR="00675318" w:rsidRDefault="00675318" w:rsidP="00675318">
      <w:pPr>
        <w:pStyle w:val="Programskikod"/>
      </w:pPr>
      <w:r>
        <w:t>Time elapsed, parallel in ms: 196.816544</w:t>
      </w:r>
    </w:p>
    <w:p w14:paraId="55E5908F" w14:textId="20413E8C" w:rsidR="00675318" w:rsidRDefault="00675318" w:rsidP="00675318">
      <w:pPr>
        <w:pStyle w:val="Programskikod"/>
      </w:pPr>
      <w:r>
        <w:t>Test PASSED</w:t>
      </w:r>
    </w:p>
    <w:p w14:paraId="2FC074E9" w14:textId="4F4BF1ED" w:rsidR="002D3271" w:rsidRDefault="00991E29" w:rsidP="00372321">
      <w:pPr>
        <w:pStyle w:val="Oznakaslike"/>
      </w:pPr>
      <w:r>
        <w:t xml:space="preserve">Listing </w:t>
      </w:r>
      <w:r w:rsidR="009043DD">
        <w:t>2</w:t>
      </w:r>
      <w:r>
        <w:t xml:space="preserve">. </w:t>
      </w:r>
      <w:r w:rsidR="00A878E7">
        <w:t xml:space="preserve">Sekvencijalna i </w:t>
      </w:r>
      <w:r w:rsidR="00336ACF">
        <w:t>paralelna</w:t>
      </w:r>
      <w:r w:rsidR="00A878E7">
        <w:t xml:space="preserve"> izvršavanja</w:t>
      </w:r>
    </w:p>
    <w:p w14:paraId="35809A59" w14:textId="4029C480" w:rsidR="002D3271" w:rsidRPr="005B7DC8" w:rsidRDefault="002D3271" w:rsidP="002D3271">
      <w:pPr>
        <w:pStyle w:val="Oznakaslike"/>
        <w:rPr>
          <w:lang w:val="sr-Latn-RS"/>
        </w:rPr>
      </w:pPr>
    </w:p>
    <w:p w14:paraId="55A66A86" w14:textId="77777777" w:rsidR="00991E29" w:rsidRDefault="00991E29" w:rsidP="00817282">
      <w:pPr>
        <w:pStyle w:val="Osnovnitekst"/>
      </w:pPr>
    </w:p>
    <w:p w14:paraId="1672EB6F" w14:textId="0ACC835E" w:rsidR="00817282" w:rsidRDefault="00817282" w:rsidP="00991E29">
      <w:pPr>
        <w:pStyle w:val="IIInivonaslova-Odeljak"/>
      </w:pPr>
      <w:bookmarkStart w:id="18" w:name="_Toc106215603"/>
      <w:r>
        <w:t>Grafici ubrzanja</w:t>
      </w:r>
      <w:bookmarkEnd w:id="18"/>
    </w:p>
    <w:p w14:paraId="69055934" w14:textId="51C32CB1" w:rsidR="00991E29" w:rsidRDefault="00772029" w:rsidP="00991E29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70AFF7A" wp14:editId="6D60D242">
            <wp:extent cx="4140679" cy="2413330"/>
            <wp:effectExtent l="0" t="0" r="12700" b="63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D3C1AED" w14:textId="7353E76C" w:rsidR="00991E29" w:rsidRPr="00511D7D" w:rsidRDefault="00991E29" w:rsidP="00991E29">
      <w:pPr>
        <w:pStyle w:val="Caption"/>
        <w:jc w:val="center"/>
        <w:rPr>
          <w:noProof/>
          <w:lang w:val="en-U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F23B18">
        <w:rPr>
          <w:noProof/>
          <w:lang w:val="sr-Latn-CS"/>
        </w:rPr>
        <w:t>2</w:t>
      </w:r>
      <w:r w:rsidRPr="00FD52EC">
        <w:rPr>
          <w:noProof/>
          <w:lang w:val="sr-Latn-CS"/>
        </w:rPr>
        <w:t xml:space="preserve">. </w:t>
      </w:r>
      <w:r w:rsidR="00F23B18">
        <w:rPr>
          <w:noProof/>
          <w:lang w:val="sr-Latn-CS"/>
        </w:rPr>
        <w:t>Grafik</w:t>
      </w:r>
      <w:r w:rsidR="00F23B18" w:rsidRPr="00FD52EC">
        <w:rPr>
          <w:noProof/>
          <w:lang w:val="sr-Latn-CS"/>
        </w:rPr>
        <w:t xml:space="preserve"> </w:t>
      </w:r>
      <w:r w:rsidR="00511D7D">
        <w:rPr>
          <w:noProof/>
          <w:lang w:val="sr-Latn-CS"/>
        </w:rPr>
        <w:t>ubrzanja za ra</w:t>
      </w:r>
      <w:r w:rsidR="00511D7D">
        <w:rPr>
          <w:noProof/>
          <w:lang w:val="sr-Latn-RS"/>
        </w:rPr>
        <w:t>zličite ulazne parametre</w:t>
      </w:r>
    </w:p>
    <w:p w14:paraId="0EF1B04E" w14:textId="2D5B6CE0" w:rsidR="00991E29" w:rsidRPr="00580316" w:rsidRDefault="00991E29" w:rsidP="006D3B5C">
      <w:pPr>
        <w:pStyle w:val="Osnovnitekst"/>
        <w:ind w:firstLine="0"/>
        <w:rPr>
          <w:lang w:val="en-US"/>
        </w:rPr>
      </w:pPr>
    </w:p>
    <w:p w14:paraId="1D6FBF88" w14:textId="14D1E3A4" w:rsidR="00817282" w:rsidRDefault="00817282" w:rsidP="00FC79C3">
      <w:pPr>
        <w:pStyle w:val="IIInivonaslova-Odeljak"/>
      </w:pPr>
      <w:bookmarkStart w:id="19" w:name="_Toc106215604"/>
      <w:r>
        <w:t>Diskusija dobijenih rezultata</w:t>
      </w:r>
      <w:bookmarkEnd w:id="19"/>
    </w:p>
    <w:p w14:paraId="3D35A00A" w14:textId="34756E6D" w:rsidR="00DA033F" w:rsidRPr="00BC6A63" w:rsidRDefault="00BC6A63" w:rsidP="00DA033F">
      <w:pPr>
        <w:pStyle w:val="Osnovnitekst"/>
        <w:rPr>
          <w:lang w:val="sr-Latn-RS"/>
        </w:rPr>
      </w:pPr>
      <w:r>
        <w:rPr>
          <w:lang w:val="sr-Latn-RS"/>
        </w:rPr>
        <w:t>Primećujemo velika ubrzanja u rasponu od 5 puta (za test primer sa malim dimenzijama matrice) do čak 280 puta za veće matrice. Ova ubrzanja su dosta veća u odnosu na OpenMP i MPI biblioteke.</w:t>
      </w:r>
    </w:p>
    <w:p w14:paraId="65ACFBC2" w14:textId="4D497979" w:rsidR="00FC79C3" w:rsidRPr="00446EF4" w:rsidRDefault="00FC79C3" w:rsidP="00817282">
      <w:pPr>
        <w:pStyle w:val="Osnovnitekst"/>
      </w:pPr>
    </w:p>
    <w:p w14:paraId="493E11E8" w14:textId="632B7871" w:rsidR="00817282" w:rsidRDefault="00817282" w:rsidP="00817282">
      <w:pPr>
        <w:pStyle w:val="Inivonaslova-Poglavlje"/>
      </w:pPr>
      <w:bookmarkStart w:id="20" w:name="_Toc106215605"/>
      <w:r>
        <w:lastRenderedPageBreak/>
        <w:t xml:space="preserve">PROBLEM 3 – </w:t>
      </w:r>
      <w:r w:rsidR="00EF097E">
        <w:t>HOTSPOT</w:t>
      </w:r>
      <w:bookmarkEnd w:id="20"/>
    </w:p>
    <w:p w14:paraId="008E2F80" w14:textId="20C44CCF" w:rsidR="00B7343F" w:rsidRDefault="00817282" w:rsidP="00186E14">
      <w:pPr>
        <w:pStyle w:val="IInivonaslova-Potpoglavlje"/>
      </w:pPr>
      <w:bookmarkStart w:id="21" w:name="_Toc106215606"/>
      <w:r>
        <w:t>Tekst problema</w:t>
      </w:r>
      <w:bookmarkEnd w:id="21"/>
    </w:p>
    <w:p w14:paraId="1CF0267E" w14:textId="0BA7DD55" w:rsidR="00B07618" w:rsidRDefault="00B07618" w:rsidP="00EF097E">
      <w:pPr>
        <w:pStyle w:val="Osnovnitekst"/>
      </w:pPr>
      <w:r>
        <w:t>Paralelizovati program koji rešava problem promene temperature na čipu procesora u dvodimenzionalnom prostoru kroz vreme, ako su poznati početna temperatura i granični uslovi. Simulacija rešava seriju diferencijalnih jednačina nad pravilnom mrežom tačaka kojom se aproksimira površina procesora. Svaka tačka u mreži predstavlja prosečnu temperaturu za odgovarajuću površinu na čipu. Mreža tačaka je predstavljena odgovarajućom matricom koja opisuje trenutne temperature. Program se nalazi u direktorijumu hotspot u arhivi koja je priložena uz ovaj dokument. Program se sastoji od više datoteka, od kojih je od interesa datoteka hotspot.c. Verifikaciju paralelizovanog rešenja vršiti nad dobijenim temperaturama u poslednjem stanju sistema. Koristiti 2D organizaciju jezgra, ukoliko je moguće. Način pokretanja programa se nalazi u datoteci run. Kao pomoćno sredstvo, data je i python skripta koja izlaznu datoteku formatira u heatmap sliku u PNG formatu.</w:t>
      </w:r>
    </w:p>
    <w:p w14:paraId="120AEA2D" w14:textId="39DF1D45" w:rsidR="00817282" w:rsidRDefault="00817282" w:rsidP="00817282">
      <w:pPr>
        <w:pStyle w:val="IInivonaslova-Potpoglavlje"/>
      </w:pPr>
      <w:bookmarkStart w:id="22" w:name="_Toc106215607"/>
      <w:r>
        <w:t>Delovi koje treba paralelizovati</w:t>
      </w:r>
      <w:bookmarkEnd w:id="22"/>
    </w:p>
    <w:p w14:paraId="236A566C" w14:textId="238D9485" w:rsidR="00817282" w:rsidRDefault="00817282" w:rsidP="000C29A9">
      <w:pPr>
        <w:pStyle w:val="IIInivonaslova-Odeljak"/>
      </w:pPr>
      <w:bookmarkStart w:id="23" w:name="_Toc106215608"/>
      <w:r>
        <w:t>Diskusija</w:t>
      </w:r>
      <w:bookmarkEnd w:id="23"/>
    </w:p>
    <w:p w14:paraId="30BD6247" w14:textId="5AF39DA9" w:rsidR="004A017D" w:rsidRPr="00CB3BCB" w:rsidRDefault="00DC64C4" w:rsidP="004A017D">
      <w:pPr>
        <w:pStyle w:val="Osnovnitekst"/>
        <w:rPr>
          <w:lang w:val="en-US"/>
        </w:rPr>
      </w:pPr>
      <w:r>
        <w:t>Diskusija</w:t>
      </w:r>
      <w:r w:rsidR="00680BB0">
        <w:t xml:space="preserve"> Paralelizacija je izvršena nad nad funkcijom single_iteration koju smo podelili na tri funkcije. I svaka od funkcija je obrađivala jedan od tri slučaja (ugao, ivica, sredina).</w:t>
      </w:r>
    </w:p>
    <w:p w14:paraId="418229C7" w14:textId="77777777" w:rsidR="00817282" w:rsidRDefault="00817282" w:rsidP="00817282">
      <w:pPr>
        <w:pStyle w:val="IIInivonaslova-Odeljak"/>
      </w:pPr>
      <w:bookmarkStart w:id="24" w:name="_Toc106215609"/>
      <w:r>
        <w:t>Način paralelizacije</w:t>
      </w:r>
      <w:bookmarkEnd w:id="24"/>
    </w:p>
    <w:p w14:paraId="2B2DA4D9" w14:textId="2E04CD9A" w:rsidR="000C29A9" w:rsidRDefault="0073532A" w:rsidP="000C29A9">
      <w:pPr>
        <w:pStyle w:val="Osnovnitekst"/>
        <w:rPr>
          <w:lang w:val="sr-Latn-RS"/>
        </w:rPr>
      </w:pPr>
      <w:r w:rsidRPr="0073532A">
        <w:rPr>
          <w:lang w:val="sr-Latn-RS"/>
        </w:rPr>
        <w:t>Prvo je alocarana memorija na uredjaju za potrebne matrice.</w:t>
      </w:r>
      <w:r>
        <w:rPr>
          <w:lang w:val="sr-Latn-RS"/>
        </w:rPr>
        <w:t xml:space="preserve"> Kako smo posao podelili na tri funkcije za svaku od funkcija smo odredili koliko blokova niti je potrebno</w:t>
      </w:r>
      <w:r w:rsidR="00A533E9">
        <w:rPr>
          <w:lang w:val="sr-Latn-RS"/>
        </w:rPr>
        <w:t xml:space="preserve"> i pozvali smo potrebne kernele. </w:t>
      </w:r>
      <w:r w:rsidR="00A533E9" w:rsidRPr="00A533E9">
        <w:rPr>
          <w:lang w:val="sr-Latn-RS"/>
        </w:rPr>
        <w:t>U k</w:t>
      </w:r>
      <w:r w:rsidR="008E0F2D">
        <w:rPr>
          <w:lang w:val="sr-Latn-RS"/>
        </w:rPr>
        <w:t>e</w:t>
      </w:r>
      <w:r w:rsidR="00A533E9" w:rsidRPr="00A533E9">
        <w:rPr>
          <w:lang w:val="sr-Latn-RS"/>
        </w:rPr>
        <w:t>rnelu svaka nit računa novu vrednost samo jednog elementa matrice. Na kraju se vrši kopiranje podatak sa uredjaja na host.</w:t>
      </w:r>
    </w:p>
    <w:p w14:paraId="4C40F964" w14:textId="73AC40E6" w:rsidR="00A533E9" w:rsidRDefault="00A533E9" w:rsidP="000C29A9">
      <w:pPr>
        <w:pStyle w:val="Osnovnitekst"/>
        <w:rPr>
          <w:lang w:val="sr-Latn-RS"/>
        </w:rPr>
      </w:pPr>
    </w:p>
    <w:p w14:paraId="3242B403" w14:textId="4400A5B1" w:rsidR="00A533E9" w:rsidRDefault="00A533E9" w:rsidP="000C29A9">
      <w:pPr>
        <w:pStyle w:val="Osnovnitekst"/>
        <w:rPr>
          <w:lang w:val="sr-Latn-RS"/>
        </w:rPr>
      </w:pPr>
    </w:p>
    <w:p w14:paraId="67E13F88" w14:textId="77777777" w:rsidR="00A533E9" w:rsidRDefault="00A533E9" w:rsidP="000C29A9">
      <w:pPr>
        <w:pStyle w:val="Osnovnitekst"/>
        <w:rPr>
          <w:lang w:val="sr-Latn-RS"/>
        </w:rPr>
      </w:pPr>
    </w:p>
    <w:p w14:paraId="531A4284" w14:textId="77777777" w:rsidR="008329B8" w:rsidRPr="008329B8" w:rsidRDefault="008329B8" w:rsidP="000C29A9">
      <w:pPr>
        <w:pStyle w:val="Osnovnitekst"/>
        <w:rPr>
          <w:lang w:val="sr-Latn-RS"/>
        </w:rPr>
      </w:pPr>
    </w:p>
    <w:p w14:paraId="5459F7B0" w14:textId="43B5C817" w:rsidR="00817282" w:rsidRPr="00DC730D" w:rsidRDefault="00817282" w:rsidP="00DC730D">
      <w:pPr>
        <w:pStyle w:val="IInivonaslova-Potpoglavlje"/>
        <w:rPr>
          <w:lang w:val="en-US"/>
        </w:rPr>
      </w:pPr>
      <w:bookmarkStart w:id="25" w:name="_Toc106215610"/>
      <w:r>
        <w:lastRenderedPageBreak/>
        <w:t>Rez</w:t>
      </w:r>
      <w:proofErr w:type="spellStart"/>
      <w:r>
        <w:rPr>
          <w:lang w:val="en-US"/>
        </w:rPr>
        <w:t>ultati</w:t>
      </w:r>
      <w:bookmarkEnd w:id="25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2551"/>
      </w:tblGrid>
      <w:tr w:rsidR="00680BB0" w:rsidRPr="0065447E" w14:paraId="1ADA9A91" w14:textId="77777777" w:rsidTr="006E0A74">
        <w:tc>
          <w:tcPr>
            <w:tcW w:w="3681" w:type="dxa"/>
            <w:tcBorders>
              <w:bottom w:val="single" w:sz="4" w:space="0" w:color="auto"/>
              <w:tr2bl w:val="nil"/>
            </w:tcBorders>
          </w:tcPr>
          <w:p w14:paraId="441DC271" w14:textId="77777777" w:rsidR="00680BB0" w:rsidRDefault="00680BB0" w:rsidP="00680BB0">
            <w:pPr>
              <w:pStyle w:val="Osnovnitekst"/>
              <w:ind w:firstLine="0"/>
              <w:jc w:val="center"/>
              <w:rPr>
                <w:lang w:val="en-US"/>
              </w:rPr>
            </w:pPr>
          </w:p>
          <w:p w14:paraId="13D571C4" w14:textId="24136AFD" w:rsidR="00680BB0" w:rsidRPr="0065447E" w:rsidRDefault="00680BB0" w:rsidP="00680BB0">
            <w:pPr>
              <w:pStyle w:val="Osnovnitekst"/>
              <w:tabs>
                <w:tab w:val="left" w:pos="1056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Ulaz</w:t>
            </w:r>
            <w:proofErr w:type="spellEnd"/>
          </w:p>
        </w:tc>
        <w:tc>
          <w:tcPr>
            <w:tcW w:w="2551" w:type="dxa"/>
          </w:tcPr>
          <w:p w14:paraId="7E7A2213" w14:textId="77777777" w:rsidR="00680BB0" w:rsidRDefault="00680BB0" w:rsidP="00680BB0">
            <w:pPr>
              <w:pStyle w:val="Osnovnitekst"/>
              <w:ind w:firstLine="0"/>
              <w:jc w:val="center"/>
              <w:rPr>
                <w:lang w:val="en-US"/>
              </w:rPr>
            </w:pPr>
          </w:p>
          <w:p w14:paraId="2E7A23BF" w14:textId="04D98614" w:rsidR="00680BB0" w:rsidRPr="0065447E" w:rsidRDefault="00680BB0" w:rsidP="00680BB0">
            <w:pPr>
              <w:pStyle w:val="Osnovniteks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Ubrzanja</w:t>
            </w:r>
            <w:proofErr w:type="spellEnd"/>
          </w:p>
        </w:tc>
      </w:tr>
      <w:tr w:rsidR="00680BB0" w:rsidRPr="00477D45" w14:paraId="3FAC75F7" w14:textId="77777777" w:rsidTr="006E0A74">
        <w:tc>
          <w:tcPr>
            <w:tcW w:w="3681" w:type="dxa"/>
            <w:tcBorders>
              <w:top w:val="single" w:sz="4" w:space="0" w:color="auto"/>
            </w:tcBorders>
          </w:tcPr>
          <w:p w14:paraId="4F686F96" w14:textId="69630C02" w:rsidR="00680BB0" w:rsidRPr="0065447E" w:rsidRDefault="00680BB0" w:rsidP="00680BB0">
            <w:pPr>
              <w:pStyle w:val="Osnovnitekst"/>
              <w:ind w:firstLine="0"/>
              <w:jc w:val="left"/>
              <w:rPr>
                <w:lang w:val="en-US"/>
              </w:rPr>
            </w:pPr>
            <w:r w:rsidRPr="008B2B84">
              <w:rPr>
                <w:lang w:val="en-US"/>
              </w:rPr>
              <w:t>32 32 8192 1 ./data/temp32_32 ./data/power32_32 ./output/out32_32</w:t>
            </w:r>
          </w:p>
        </w:tc>
        <w:tc>
          <w:tcPr>
            <w:tcW w:w="2551" w:type="dxa"/>
          </w:tcPr>
          <w:p w14:paraId="58B7E764" w14:textId="27D4A3BD" w:rsidR="00680BB0" w:rsidRDefault="004829FB" w:rsidP="00680BB0">
            <w:pPr>
              <w:pStyle w:val="Osnovnitekst"/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92.896797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171.837860</m:t>
                    </m:r>
                  </m:den>
                </m:f>
              </m:oMath>
            </m:oMathPara>
          </w:p>
          <w:p w14:paraId="7A870BF8" w14:textId="0CCA3BBE" w:rsidR="00680BB0" w:rsidRPr="0065447E" w:rsidRDefault="00680BB0" w:rsidP="00680BB0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t xml:space="preserve">= </w:t>
            </w:r>
            <w:r w:rsidR="004C17F2" w:rsidRPr="004C17F2">
              <w:t>0.540607</w:t>
            </w:r>
          </w:p>
        </w:tc>
      </w:tr>
      <w:tr w:rsidR="00680BB0" w:rsidRPr="0065447E" w14:paraId="55AB784C" w14:textId="77777777" w:rsidTr="006E0A74">
        <w:tc>
          <w:tcPr>
            <w:tcW w:w="3681" w:type="dxa"/>
          </w:tcPr>
          <w:p w14:paraId="56366769" w14:textId="14948EE3" w:rsidR="00680BB0" w:rsidRPr="0065447E" w:rsidRDefault="00680BB0" w:rsidP="00680BB0">
            <w:pPr>
              <w:pStyle w:val="Osnovnitekst"/>
              <w:ind w:firstLine="0"/>
              <w:jc w:val="left"/>
              <w:rPr>
                <w:lang w:val="en-US"/>
              </w:rPr>
            </w:pPr>
            <w:r w:rsidRPr="008B2B84">
              <w:rPr>
                <w:lang w:val="en-US"/>
              </w:rPr>
              <w:t>256 256 8192 1 ./data/temp256_256 ./data/power256_256 ./output/out256_256</w:t>
            </w:r>
          </w:p>
        </w:tc>
        <w:tc>
          <w:tcPr>
            <w:tcW w:w="2551" w:type="dxa"/>
          </w:tcPr>
          <w:p w14:paraId="28290A22" w14:textId="3146C658" w:rsidR="00680BB0" w:rsidRDefault="004829FB" w:rsidP="00680BB0">
            <w:pPr>
              <w:pStyle w:val="Osnovnitekst"/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5790.399414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352.435181</m:t>
                    </m:r>
                  </m:den>
                </m:f>
              </m:oMath>
            </m:oMathPara>
          </w:p>
          <w:p w14:paraId="002A0974" w14:textId="763F329A" w:rsidR="00680BB0" w:rsidRPr="002E2D8F" w:rsidRDefault="00680BB0" w:rsidP="00680BB0">
            <w:pPr>
              <w:pStyle w:val="Osnovnitekst"/>
              <w:ind w:firstLine="0"/>
              <w:jc w:val="center"/>
            </w:pPr>
            <w:r>
              <w:t xml:space="preserve">= </w:t>
            </w:r>
            <w:r w:rsidR="004C17F2" w:rsidRPr="004C17F2">
              <w:t>16.429686</w:t>
            </w:r>
          </w:p>
        </w:tc>
      </w:tr>
      <w:tr w:rsidR="00680BB0" w:rsidRPr="0065447E" w14:paraId="0E1F4B05" w14:textId="77777777" w:rsidTr="006E0A74">
        <w:tc>
          <w:tcPr>
            <w:tcW w:w="3681" w:type="dxa"/>
          </w:tcPr>
          <w:p w14:paraId="2E32E1BD" w14:textId="76B1AE9D" w:rsidR="00680BB0" w:rsidRPr="0065447E" w:rsidRDefault="00680BB0" w:rsidP="00680BB0">
            <w:pPr>
              <w:pStyle w:val="Osnovnitekst"/>
              <w:ind w:firstLine="0"/>
              <w:jc w:val="left"/>
              <w:rPr>
                <w:lang w:val="en-US"/>
              </w:rPr>
            </w:pPr>
            <w:r w:rsidRPr="008B2B84">
              <w:rPr>
                <w:lang w:val="en-US"/>
              </w:rPr>
              <w:t>1024 1024 4096 1 ./data/temp1024_1024 ./data/power1024_1024 ./output/out1024_1024_4096</w:t>
            </w:r>
          </w:p>
        </w:tc>
        <w:tc>
          <w:tcPr>
            <w:tcW w:w="2551" w:type="dxa"/>
          </w:tcPr>
          <w:p w14:paraId="1C80CC3B" w14:textId="3E18BFD0" w:rsidR="00680BB0" w:rsidRDefault="004829FB" w:rsidP="00680BB0">
            <w:pPr>
              <w:pStyle w:val="Osnovnitekst"/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46810.578125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665.509705</m:t>
                    </m:r>
                  </m:den>
                </m:f>
              </m:oMath>
            </m:oMathPara>
          </w:p>
          <w:p w14:paraId="710AD93D" w14:textId="53F5723D" w:rsidR="00680BB0" w:rsidRPr="0065447E" w:rsidRDefault="00680BB0" w:rsidP="00680BB0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t xml:space="preserve">= </w:t>
            </w:r>
            <w:r w:rsidR="004C17F2" w:rsidRPr="004C17F2">
              <w:t>70.337936</w:t>
            </w:r>
          </w:p>
        </w:tc>
      </w:tr>
      <w:tr w:rsidR="00680BB0" w:rsidRPr="0065447E" w14:paraId="4AD2B026" w14:textId="77777777" w:rsidTr="006E0A74">
        <w:tc>
          <w:tcPr>
            <w:tcW w:w="3681" w:type="dxa"/>
          </w:tcPr>
          <w:p w14:paraId="29B5B3D5" w14:textId="48E0DA48" w:rsidR="00680BB0" w:rsidRPr="0065447E" w:rsidRDefault="00680BB0" w:rsidP="00680BB0">
            <w:pPr>
              <w:pStyle w:val="Osnovnitekst"/>
              <w:ind w:firstLine="0"/>
              <w:jc w:val="left"/>
              <w:rPr>
                <w:lang w:val="en-US"/>
              </w:rPr>
            </w:pPr>
            <w:r w:rsidRPr="008B2B84">
              <w:rPr>
                <w:lang w:val="en-US"/>
              </w:rPr>
              <w:t>1024 1024 8192 1 ./data/temp1024_1024 ./data/power1024_1024 ./output/out1024_1024_8192</w:t>
            </w:r>
          </w:p>
        </w:tc>
        <w:tc>
          <w:tcPr>
            <w:tcW w:w="2551" w:type="dxa"/>
          </w:tcPr>
          <w:p w14:paraId="0920866F" w14:textId="56AC441A" w:rsidR="00680BB0" w:rsidRDefault="004829FB" w:rsidP="00680BB0">
            <w:pPr>
              <w:pStyle w:val="Osnovnitekst"/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97473.789062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1296.680908</m:t>
                    </m:r>
                  </m:den>
                </m:f>
              </m:oMath>
            </m:oMathPara>
          </w:p>
          <w:p w14:paraId="0F452A97" w14:textId="2862FBFE" w:rsidR="00680BB0" w:rsidRPr="0065447E" w:rsidRDefault="00680BB0" w:rsidP="00680BB0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t xml:space="preserve">= </w:t>
            </w:r>
            <w:r w:rsidR="004C17F2" w:rsidRPr="004C17F2">
              <w:t>75.171761</w:t>
            </w:r>
          </w:p>
        </w:tc>
      </w:tr>
      <w:tr w:rsidR="00680BB0" w:rsidRPr="0065447E" w14:paraId="785E0838" w14:textId="77777777" w:rsidTr="006E0A74">
        <w:tc>
          <w:tcPr>
            <w:tcW w:w="3681" w:type="dxa"/>
          </w:tcPr>
          <w:p w14:paraId="6121F00C" w14:textId="79F93DB5" w:rsidR="00680BB0" w:rsidRPr="0065447E" w:rsidRDefault="00680BB0" w:rsidP="00680BB0">
            <w:pPr>
              <w:pStyle w:val="Osnovnitekst"/>
              <w:ind w:firstLine="0"/>
              <w:jc w:val="left"/>
              <w:rPr>
                <w:lang w:val="en-US"/>
              </w:rPr>
            </w:pPr>
            <w:r w:rsidRPr="008B2B84">
              <w:rPr>
                <w:lang w:val="en-US"/>
              </w:rPr>
              <w:t>1024 1024 16384 1 ./data/temp1024_1024 ./data/power1024_1024 ./output/out1024_1024_16384</w:t>
            </w:r>
          </w:p>
        </w:tc>
        <w:tc>
          <w:tcPr>
            <w:tcW w:w="2551" w:type="dxa"/>
          </w:tcPr>
          <w:p w14:paraId="24FF0F02" w14:textId="22BC43B2" w:rsidR="00680BB0" w:rsidRDefault="004829FB" w:rsidP="00680BB0">
            <w:pPr>
              <w:pStyle w:val="Osnovnitekst"/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196322.156250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2535.055664</m:t>
                    </m:r>
                  </m:den>
                </m:f>
              </m:oMath>
            </m:oMathPara>
          </w:p>
          <w:p w14:paraId="7DB51623" w14:textId="51256331" w:rsidR="00680BB0" w:rsidRPr="0065447E" w:rsidRDefault="00680BB0" w:rsidP="00680BB0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t xml:space="preserve">= </w:t>
            </w:r>
            <w:r w:rsidR="004C17F2" w:rsidRPr="004C17F2">
              <w:t>77.442940</w:t>
            </w:r>
          </w:p>
        </w:tc>
      </w:tr>
      <w:tr w:rsidR="00680BB0" w:rsidRPr="0065447E" w14:paraId="179803CE" w14:textId="77777777" w:rsidTr="006E0A74">
        <w:tc>
          <w:tcPr>
            <w:tcW w:w="3681" w:type="dxa"/>
          </w:tcPr>
          <w:p w14:paraId="618DBA02" w14:textId="43909983" w:rsidR="00680BB0" w:rsidRPr="0065447E" w:rsidRDefault="00680BB0" w:rsidP="00680BB0">
            <w:pPr>
              <w:pStyle w:val="Osnovnitekst"/>
              <w:ind w:firstLine="0"/>
              <w:jc w:val="left"/>
              <w:rPr>
                <w:lang w:val="en-US"/>
              </w:rPr>
            </w:pPr>
            <w:r w:rsidRPr="00AE5125">
              <w:rPr>
                <w:lang w:val="en-US"/>
              </w:rPr>
              <w:t>1024 1024 32768 1 ./data/temp1024_1024 ./data/power1024_1024 ./output/out1024_1024_32768</w:t>
            </w:r>
          </w:p>
        </w:tc>
        <w:tc>
          <w:tcPr>
            <w:tcW w:w="2551" w:type="dxa"/>
          </w:tcPr>
          <w:p w14:paraId="2D27CBA3" w14:textId="0A346874" w:rsidR="00680BB0" w:rsidRDefault="004829FB" w:rsidP="00680BB0">
            <w:pPr>
              <w:pStyle w:val="Osnovnitekst"/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392788.468750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5055.701172</m:t>
                    </m:r>
                  </m:den>
                </m:f>
              </m:oMath>
            </m:oMathPara>
          </w:p>
          <w:p w14:paraId="1525CB9A" w14:textId="46F9235F" w:rsidR="00680BB0" w:rsidRPr="0065447E" w:rsidRDefault="00680BB0" w:rsidP="00680BB0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t xml:space="preserve">= </w:t>
            </w:r>
            <w:r w:rsidR="004C17F2" w:rsidRPr="004C17F2">
              <w:t>77.692184</w:t>
            </w:r>
          </w:p>
        </w:tc>
      </w:tr>
      <w:tr w:rsidR="00680BB0" w:rsidRPr="0065447E" w14:paraId="0C767B85" w14:textId="77777777" w:rsidTr="006E0A74">
        <w:tc>
          <w:tcPr>
            <w:tcW w:w="3681" w:type="dxa"/>
          </w:tcPr>
          <w:p w14:paraId="789799AF" w14:textId="77777777" w:rsidR="00680BB0" w:rsidRPr="00802E91" w:rsidRDefault="00680BB0" w:rsidP="00680BB0">
            <w:pPr>
              <w:pStyle w:val="Osnovnitekst"/>
              <w:ind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Srednje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ubrzanje</w:t>
            </w:r>
            <w:proofErr w:type="spellEnd"/>
          </w:p>
        </w:tc>
        <w:tc>
          <w:tcPr>
            <w:tcW w:w="2551" w:type="dxa"/>
          </w:tcPr>
          <w:p w14:paraId="6AEFCF99" w14:textId="38BB8A4A" w:rsidR="00680BB0" w:rsidRPr="00F32FA2" w:rsidRDefault="004C17F2" w:rsidP="00680BB0">
            <w:pPr>
              <w:pStyle w:val="Osnovnitekst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52.94</w:t>
            </w:r>
          </w:p>
        </w:tc>
      </w:tr>
    </w:tbl>
    <w:p w14:paraId="67DD5B53" w14:textId="77777777" w:rsidR="00D76100" w:rsidRDefault="00D76100" w:rsidP="005A38A3">
      <w:pPr>
        <w:pStyle w:val="Osnovnitekst"/>
        <w:ind w:firstLine="0"/>
        <w:rPr>
          <w:lang w:val="en-US"/>
        </w:rPr>
      </w:pPr>
    </w:p>
    <w:p w14:paraId="3CE6650C" w14:textId="385B3FC5" w:rsidR="00817282" w:rsidRDefault="00817282" w:rsidP="00B7343F">
      <w:pPr>
        <w:pStyle w:val="IIInivonaslova-Odeljak"/>
      </w:pPr>
      <w:bookmarkStart w:id="26" w:name="_Toc106215611"/>
      <w:r>
        <w:lastRenderedPageBreak/>
        <w:t>Logovi izvršavanja</w:t>
      </w:r>
      <w:bookmarkEnd w:id="26"/>
    </w:p>
    <w:p w14:paraId="5C1E28D6" w14:textId="77777777" w:rsidR="00810A6F" w:rsidRDefault="00810A6F" w:rsidP="00810A6F">
      <w:pPr>
        <w:pStyle w:val="Programskikod"/>
        <w:pBdr>
          <w:bottom w:val="single" w:sz="4" w:space="0" w:color="auto"/>
        </w:pBdr>
      </w:pPr>
      <w:r>
        <w:t>grid_rows=32, grid_cols=32, sim_time=8192, tempfile=./data/temp32_32, powerfile=./data/power32_32</w:t>
      </w:r>
    </w:p>
    <w:p w14:paraId="0C11869E" w14:textId="77777777" w:rsidR="00810A6F" w:rsidRDefault="00810A6F" w:rsidP="00810A6F">
      <w:pPr>
        <w:pStyle w:val="Programskikod"/>
        <w:pBdr>
          <w:bottom w:val="single" w:sz="4" w:space="0" w:color="auto"/>
        </w:pBdr>
      </w:pPr>
      <w:r>
        <w:t>Time elapsed, sequential in ms: 92.896797</w:t>
      </w:r>
    </w:p>
    <w:p w14:paraId="2D0A6E69" w14:textId="77777777" w:rsidR="00810A6F" w:rsidRDefault="00810A6F" w:rsidP="00810A6F">
      <w:pPr>
        <w:pStyle w:val="Programskikod"/>
        <w:pBdr>
          <w:bottom w:val="single" w:sz="4" w:space="0" w:color="auto"/>
        </w:pBdr>
      </w:pPr>
      <w:r>
        <w:t>Time elapsed, parallel in ms: 171.837860</w:t>
      </w:r>
    </w:p>
    <w:p w14:paraId="2E0D853F" w14:textId="1EF80CA9" w:rsidR="00810A6F" w:rsidRDefault="00810A6F" w:rsidP="00810A6F">
      <w:pPr>
        <w:pStyle w:val="Programskikod"/>
        <w:pBdr>
          <w:bottom w:val="single" w:sz="4" w:space="0" w:color="auto"/>
        </w:pBdr>
      </w:pPr>
      <w:r>
        <w:t>Test PASSED</w:t>
      </w:r>
    </w:p>
    <w:p w14:paraId="53B78420" w14:textId="77777777" w:rsidR="00810A6F" w:rsidRDefault="00810A6F" w:rsidP="00810A6F">
      <w:pPr>
        <w:pStyle w:val="Programskikod"/>
        <w:pBdr>
          <w:bottom w:val="single" w:sz="4" w:space="0" w:color="auto"/>
        </w:pBdr>
      </w:pPr>
    </w:p>
    <w:p w14:paraId="48CA4E11" w14:textId="043A82C5" w:rsidR="00810A6F" w:rsidRDefault="00810A6F" w:rsidP="00810A6F">
      <w:pPr>
        <w:pStyle w:val="Programskikod"/>
        <w:pBdr>
          <w:bottom w:val="single" w:sz="4" w:space="0" w:color="auto"/>
        </w:pBdr>
      </w:pPr>
      <w:r>
        <w:t>grid_rows=256, grid_cols=256, sim_time=8192, tempfile=./data/temp256_256, powerfile=./data/power256_256</w:t>
      </w:r>
    </w:p>
    <w:p w14:paraId="1421C42F" w14:textId="77777777" w:rsidR="00810A6F" w:rsidRDefault="00810A6F" w:rsidP="00810A6F">
      <w:pPr>
        <w:pStyle w:val="Programskikod"/>
        <w:pBdr>
          <w:bottom w:val="single" w:sz="4" w:space="0" w:color="auto"/>
        </w:pBdr>
      </w:pPr>
      <w:r>
        <w:t>Time elapsed, sequential in ms: 5790.399414</w:t>
      </w:r>
    </w:p>
    <w:p w14:paraId="5B173618" w14:textId="4254A12F" w:rsidR="00810A6F" w:rsidRDefault="00810A6F" w:rsidP="00810A6F">
      <w:pPr>
        <w:pStyle w:val="Programskikod"/>
        <w:pBdr>
          <w:bottom w:val="single" w:sz="4" w:space="0" w:color="auto"/>
        </w:pBdr>
      </w:pPr>
      <w:r>
        <w:t xml:space="preserve">Time elapsed, parallel in ms: 352.435181 </w:t>
      </w:r>
    </w:p>
    <w:p w14:paraId="24832DEF" w14:textId="43B84E95" w:rsidR="00810A6F" w:rsidRDefault="00810A6F" w:rsidP="00810A6F">
      <w:pPr>
        <w:pStyle w:val="Programskikod"/>
        <w:pBdr>
          <w:bottom w:val="single" w:sz="4" w:space="0" w:color="auto"/>
        </w:pBdr>
      </w:pPr>
      <w:r>
        <w:t>Test PASSED</w:t>
      </w:r>
    </w:p>
    <w:p w14:paraId="10AB810D" w14:textId="77777777" w:rsidR="00810A6F" w:rsidRDefault="00810A6F" w:rsidP="00810A6F">
      <w:pPr>
        <w:pStyle w:val="Programskikod"/>
        <w:pBdr>
          <w:bottom w:val="single" w:sz="4" w:space="0" w:color="auto"/>
        </w:pBdr>
      </w:pPr>
    </w:p>
    <w:p w14:paraId="5785DCED" w14:textId="77777777" w:rsidR="00810A6F" w:rsidRDefault="00810A6F" w:rsidP="00810A6F">
      <w:pPr>
        <w:pStyle w:val="Programskikod"/>
        <w:pBdr>
          <w:bottom w:val="single" w:sz="4" w:space="0" w:color="auto"/>
        </w:pBdr>
      </w:pPr>
      <w:r>
        <w:t>grid_rows=1024, grid_cols=1024, sim_time=4096, tempfile=./data/temp1024_1024, powerfile=./data/power1024_1024</w:t>
      </w:r>
    </w:p>
    <w:p w14:paraId="4579454B" w14:textId="77777777" w:rsidR="00810A6F" w:rsidRDefault="00810A6F" w:rsidP="00810A6F">
      <w:pPr>
        <w:pStyle w:val="Programskikod"/>
        <w:pBdr>
          <w:bottom w:val="single" w:sz="4" w:space="0" w:color="auto"/>
        </w:pBdr>
      </w:pPr>
      <w:r>
        <w:t>Time elapsed, sequential in ms: 46810.578125</w:t>
      </w:r>
    </w:p>
    <w:p w14:paraId="0D68578A" w14:textId="77777777" w:rsidR="00810A6F" w:rsidRDefault="00810A6F" w:rsidP="00810A6F">
      <w:pPr>
        <w:pStyle w:val="Programskikod"/>
        <w:pBdr>
          <w:bottom w:val="single" w:sz="4" w:space="0" w:color="auto"/>
        </w:pBdr>
      </w:pPr>
      <w:r>
        <w:t>Time elapsed, parallel in ms: 665.509705</w:t>
      </w:r>
    </w:p>
    <w:p w14:paraId="57A3C0B7" w14:textId="0E3B20DC" w:rsidR="00810A6F" w:rsidRDefault="00810A6F" w:rsidP="00810A6F">
      <w:pPr>
        <w:pStyle w:val="Programskikod"/>
        <w:pBdr>
          <w:bottom w:val="single" w:sz="4" w:space="0" w:color="auto"/>
        </w:pBdr>
      </w:pPr>
      <w:r>
        <w:t>Test PASSED</w:t>
      </w:r>
    </w:p>
    <w:p w14:paraId="640B103F" w14:textId="77777777" w:rsidR="00810A6F" w:rsidRDefault="00810A6F" w:rsidP="00810A6F">
      <w:pPr>
        <w:pStyle w:val="Programskikod"/>
        <w:pBdr>
          <w:bottom w:val="single" w:sz="4" w:space="0" w:color="auto"/>
        </w:pBdr>
      </w:pPr>
    </w:p>
    <w:p w14:paraId="402512C2" w14:textId="76F304C6" w:rsidR="00810A6F" w:rsidRDefault="00810A6F" w:rsidP="00810A6F">
      <w:pPr>
        <w:pStyle w:val="Programskikod"/>
        <w:pBdr>
          <w:bottom w:val="single" w:sz="4" w:space="0" w:color="auto"/>
        </w:pBdr>
      </w:pPr>
      <w:r>
        <w:t>grid_rows=1024, grid_cols=1024, sim_time=8192, tempfile=./data/temp1024_1024, powerfile=./data/power1024_1024</w:t>
      </w:r>
    </w:p>
    <w:p w14:paraId="694D73FE" w14:textId="77777777" w:rsidR="00810A6F" w:rsidRDefault="00810A6F" w:rsidP="00810A6F">
      <w:pPr>
        <w:pStyle w:val="Programskikod"/>
        <w:pBdr>
          <w:bottom w:val="single" w:sz="4" w:space="0" w:color="auto"/>
        </w:pBdr>
      </w:pPr>
      <w:r>
        <w:t>Time elapsed, sequential in ms: 97473.789062</w:t>
      </w:r>
    </w:p>
    <w:p w14:paraId="5B67B71B" w14:textId="77777777" w:rsidR="00810A6F" w:rsidRDefault="00810A6F" w:rsidP="00810A6F">
      <w:pPr>
        <w:pStyle w:val="Programskikod"/>
        <w:pBdr>
          <w:bottom w:val="single" w:sz="4" w:space="0" w:color="auto"/>
        </w:pBdr>
      </w:pPr>
      <w:r>
        <w:t>Time elapsed, parallel in ms: 1296.680908</w:t>
      </w:r>
    </w:p>
    <w:p w14:paraId="53A51CE5" w14:textId="77777777" w:rsidR="00810A6F" w:rsidRDefault="00810A6F" w:rsidP="00810A6F">
      <w:pPr>
        <w:pStyle w:val="Programskikod"/>
        <w:pBdr>
          <w:bottom w:val="single" w:sz="4" w:space="0" w:color="auto"/>
        </w:pBdr>
      </w:pPr>
      <w:r>
        <w:t>Test PASSED</w:t>
      </w:r>
    </w:p>
    <w:p w14:paraId="15EEC64B" w14:textId="77777777" w:rsidR="00810A6F" w:rsidRDefault="00810A6F" w:rsidP="00810A6F">
      <w:pPr>
        <w:pStyle w:val="Programskikod"/>
        <w:pBdr>
          <w:bottom w:val="single" w:sz="4" w:space="0" w:color="auto"/>
        </w:pBdr>
      </w:pPr>
    </w:p>
    <w:p w14:paraId="00526964" w14:textId="241A0998" w:rsidR="00810A6F" w:rsidRDefault="00810A6F" w:rsidP="00810A6F">
      <w:pPr>
        <w:pStyle w:val="Programskikod"/>
        <w:pBdr>
          <w:bottom w:val="single" w:sz="4" w:space="0" w:color="auto"/>
        </w:pBdr>
      </w:pPr>
      <w:r>
        <w:t>grid_rows=1024, grid_cols=1024, sim_time=16384, tempfile=./data/temp1024_1024, powerfile=./data/power1024_1024</w:t>
      </w:r>
    </w:p>
    <w:p w14:paraId="74A1DFE4" w14:textId="77777777" w:rsidR="00810A6F" w:rsidRDefault="00810A6F" w:rsidP="00810A6F">
      <w:pPr>
        <w:pStyle w:val="Programskikod"/>
        <w:pBdr>
          <w:bottom w:val="single" w:sz="4" w:space="0" w:color="auto"/>
        </w:pBdr>
      </w:pPr>
      <w:r>
        <w:t>Time elapsed, sequential in ms: 196322.156250</w:t>
      </w:r>
    </w:p>
    <w:p w14:paraId="5DE9757D" w14:textId="77777777" w:rsidR="00810A6F" w:rsidRDefault="00810A6F" w:rsidP="00810A6F">
      <w:pPr>
        <w:pStyle w:val="Programskikod"/>
        <w:pBdr>
          <w:bottom w:val="single" w:sz="4" w:space="0" w:color="auto"/>
        </w:pBdr>
      </w:pPr>
      <w:r>
        <w:t>Time elapsed, parallel in ms: 2535.055664</w:t>
      </w:r>
    </w:p>
    <w:p w14:paraId="0439D5F6" w14:textId="55F36ECC" w:rsidR="00810A6F" w:rsidRDefault="00810A6F" w:rsidP="00810A6F">
      <w:pPr>
        <w:pStyle w:val="Programskikod"/>
        <w:pBdr>
          <w:bottom w:val="single" w:sz="4" w:space="0" w:color="auto"/>
        </w:pBdr>
      </w:pPr>
      <w:r>
        <w:t>Test PASSED</w:t>
      </w:r>
    </w:p>
    <w:p w14:paraId="76EE7C52" w14:textId="77777777" w:rsidR="00810A6F" w:rsidRDefault="00810A6F" w:rsidP="00810A6F">
      <w:pPr>
        <w:pStyle w:val="Programskikod"/>
        <w:pBdr>
          <w:bottom w:val="single" w:sz="4" w:space="0" w:color="auto"/>
        </w:pBdr>
      </w:pPr>
    </w:p>
    <w:p w14:paraId="4F9DE609" w14:textId="6E18F367" w:rsidR="00810A6F" w:rsidRDefault="00810A6F" w:rsidP="00810A6F">
      <w:pPr>
        <w:pStyle w:val="Programskikod"/>
        <w:pBdr>
          <w:bottom w:val="single" w:sz="4" w:space="0" w:color="auto"/>
        </w:pBdr>
      </w:pPr>
      <w:r>
        <w:t>grid_rows=1024, grid_cols=1024, sim_time=32768, tempfile=./data/temp1024_1024, powerfile=./data/power1024_1024</w:t>
      </w:r>
    </w:p>
    <w:p w14:paraId="778EC0E1" w14:textId="77777777" w:rsidR="00810A6F" w:rsidRDefault="00810A6F" w:rsidP="00810A6F">
      <w:pPr>
        <w:pStyle w:val="Programskikod"/>
        <w:pBdr>
          <w:bottom w:val="single" w:sz="4" w:space="0" w:color="auto"/>
        </w:pBdr>
      </w:pPr>
      <w:r>
        <w:t>Time elapsed, sequential in ms: 392788.468750</w:t>
      </w:r>
    </w:p>
    <w:p w14:paraId="3A8A813B" w14:textId="77777777" w:rsidR="00810A6F" w:rsidRDefault="00810A6F" w:rsidP="00810A6F">
      <w:pPr>
        <w:pStyle w:val="Programskikod"/>
        <w:pBdr>
          <w:bottom w:val="single" w:sz="4" w:space="0" w:color="auto"/>
        </w:pBdr>
      </w:pPr>
      <w:r>
        <w:t>Time elapsed, parallel in ms: 5055.701172</w:t>
      </w:r>
    </w:p>
    <w:p w14:paraId="10A91D07" w14:textId="76F5FCE2" w:rsidR="00810A6F" w:rsidRDefault="00810A6F" w:rsidP="00810A6F">
      <w:pPr>
        <w:pStyle w:val="Programskikod"/>
        <w:pBdr>
          <w:bottom w:val="single" w:sz="4" w:space="0" w:color="auto"/>
        </w:pBdr>
      </w:pPr>
      <w:r>
        <w:t>Test PASSED</w:t>
      </w:r>
    </w:p>
    <w:p w14:paraId="33C55EE1" w14:textId="7BCC2181" w:rsidR="00B7343F" w:rsidRDefault="00B7343F" w:rsidP="00D92273">
      <w:pPr>
        <w:pStyle w:val="Oznakaslike"/>
      </w:pPr>
      <w:r>
        <w:t xml:space="preserve">Listing </w:t>
      </w:r>
      <w:r w:rsidR="00003628">
        <w:t>3</w:t>
      </w:r>
      <w:r>
        <w:t xml:space="preserve">. </w:t>
      </w:r>
      <w:r w:rsidR="00D92273">
        <w:t>Sekvencijalna i paralelna izvršavanja</w:t>
      </w:r>
    </w:p>
    <w:p w14:paraId="606A123B" w14:textId="0E18F976" w:rsidR="00817282" w:rsidRDefault="00817282" w:rsidP="00B7343F">
      <w:pPr>
        <w:pStyle w:val="IIInivonaslova-Odeljak"/>
      </w:pPr>
      <w:bookmarkStart w:id="27" w:name="_Toc106215612"/>
      <w:r>
        <w:lastRenderedPageBreak/>
        <w:t>Grafici ubrzanja</w:t>
      </w:r>
      <w:bookmarkEnd w:id="27"/>
    </w:p>
    <w:p w14:paraId="55BBF976" w14:textId="3899BDFD" w:rsidR="00EC5D13" w:rsidRDefault="00CE34CB" w:rsidP="00EC5D13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D1A5C1D" wp14:editId="56F20AEB">
            <wp:extent cx="5114925" cy="2971800"/>
            <wp:effectExtent l="0" t="0" r="952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75E1084" w14:textId="561D4DC6" w:rsidR="00EC5D13" w:rsidRDefault="00EC5D13" w:rsidP="00EC5D13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580316">
        <w:rPr>
          <w:noProof/>
          <w:lang w:val="sr-Latn-CS"/>
        </w:rPr>
        <w:t>3</w:t>
      </w:r>
      <w:r w:rsidRPr="00FD52EC">
        <w:rPr>
          <w:noProof/>
          <w:lang w:val="sr-Latn-CS"/>
        </w:rPr>
        <w:t xml:space="preserve">. </w:t>
      </w:r>
      <w:r w:rsidR="00D92273">
        <w:rPr>
          <w:noProof/>
          <w:lang w:val="sr-Latn-CS"/>
        </w:rPr>
        <w:t>Grafik</w:t>
      </w:r>
      <w:r w:rsidR="00D92273" w:rsidRPr="00FD52EC">
        <w:rPr>
          <w:noProof/>
          <w:lang w:val="sr-Latn-CS"/>
        </w:rPr>
        <w:t xml:space="preserve"> </w:t>
      </w:r>
      <w:r w:rsidR="00D92273">
        <w:rPr>
          <w:noProof/>
          <w:lang w:val="sr-Latn-CS"/>
        </w:rPr>
        <w:t>ubrzanja za ra</w:t>
      </w:r>
      <w:r w:rsidR="00D92273">
        <w:rPr>
          <w:noProof/>
          <w:lang w:val="sr-Latn-RS"/>
        </w:rPr>
        <w:t>zličite ulazne parametre</w:t>
      </w:r>
    </w:p>
    <w:p w14:paraId="229F563C" w14:textId="77777777" w:rsidR="00EC5D13" w:rsidRPr="00EC5D13" w:rsidRDefault="00EC5D13" w:rsidP="00EC5D13">
      <w:pPr>
        <w:rPr>
          <w:lang w:val="sr-Latn-CS"/>
        </w:rPr>
      </w:pPr>
    </w:p>
    <w:p w14:paraId="5BFD0C36" w14:textId="77777777" w:rsidR="00B7343F" w:rsidRDefault="00B7343F" w:rsidP="00817282">
      <w:pPr>
        <w:pStyle w:val="Osnovnitekst"/>
      </w:pPr>
    </w:p>
    <w:p w14:paraId="1FB605B8" w14:textId="3F09D229" w:rsidR="00817282" w:rsidRDefault="00817282" w:rsidP="00CE34CB">
      <w:pPr>
        <w:pStyle w:val="IIInivonaslova-Odeljak"/>
      </w:pPr>
      <w:bookmarkStart w:id="28" w:name="_Toc106215613"/>
      <w:r>
        <w:t>Diskusija dobijenih rezultata</w:t>
      </w:r>
      <w:bookmarkEnd w:id="28"/>
    </w:p>
    <w:p w14:paraId="451A8333" w14:textId="585D3C00" w:rsidR="00CE34CB" w:rsidRPr="003E2C22" w:rsidRDefault="00BB454C" w:rsidP="00817282">
      <w:pPr>
        <w:pStyle w:val="Osnovnitekst"/>
        <w:rPr>
          <w:lang w:val="en-US"/>
        </w:rPr>
      </w:pPr>
      <w:r>
        <w:rPr>
          <w:lang w:val="sr-Latn-RS"/>
        </w:rPr>
        <w:t>Prime</w:t>
      </w:r>
      <w:r w:rsidR="002D36FA">
        <w:rPr>
          <w:lang w:val="sr-Latn-RS"/>
        </w:rPr>
        <w:t>ć</w:t>
      </w:r>
      <w:r>
        <w:rPr>
          <w:lang w:val="sr-Latn-RS"/>
        </w:rPr>
        <w:t>ujemo velika ubrzanja za sve test primere osim prvog gde je dimenzija čipa dosta mala. Za ostale ulazne parametre ubrzanje je primetno i u rasponu su od 16 do 78. Ova ubrzanja su dosta veća u odnosu na OpenMP i MPI biblioteke.</w:t>
      </w:r>
      <w:r w:rsidR="003E3017">
        <w:rPr>
          <w:lang w:val="sr-Latn-RS"/>
        </w:rPr>
        <w:t xml:space="preserve"> Usled numeričke nestabilnosti u radu sa realnim podacima imamo mala odstupanja koja su nešto veća od </w:t>
      </w:r>
      <w:r w:rsidR="003E3017">
        <w:t>ACCURACY zbog neslaganja na centralnom i grafičkom procesoru.</w:t>
      </w:r>
    </w:p>
    <w:p w14:paraId="1A8C668F" w14:textId="77777777" w:rsidR="00EE65A9" w:rsidRPr="00446EF4" w:rsidRDefault="00EE65A9" w:rsidP="007A0160">
      <w:pPr>
        <w:pStyle w:val="Osnovnitekst"/>
        <w:ind w:firstLine="0"/>
      </w:pPr>
    </w:p>
    <w:sectPr w:rsidR="00EE65A9" w:rsidRPr="00446EF4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726B1" w14:textId="77777777" w:rsidR="004829FB" w:rsidRDefault="004829FB">
      <w:r>
        <w:separator/>
      </w:r>
    </w:p>
  </w:endnote>
  <w:endnote w:type="continuationSeparator" w:id="0">
    <w:p w14:paraId="0318323E" w14:textId="77777777" w:rsidR="004829FB" w:rsidRDefault="00482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3FE57" w14:textId="77777777" w:rsidR="008C6536" w:rsidRDefault="008C6536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14399" w14:textId="77777777" w:rsidR="008C6536" w:rsidRDefault="008C6536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8F565" w14:textId="77777777" w:rsidR="008C6536" w:rsidRDefault="008C6536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48</w:t>
    </w:r>
    <w:r>
      <w:rPr>
        <w:rStyle w:val="PageNumber"/>
      </w:rPr>
      <w:fldChar w:fldCharType="end"/>
    </w:r>
  </w:p>
  <w:p w14:paraId="502AD811" w14:textId="77777777" w:rsidR="008C6536" w:rsidRDefault="008C6536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A5E3C" w14:textId="77777777" w:rsidR="008C6536" w:rsidRDefault="008C6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23C76" w14:textId="77777777" w:rsidR="004829FB" w:rsidRDefault="004829FB">
      <w:r>
        <w:separator/>
      </w:r>
    </w:p>
  </w:footnote>
  <w:footnote w:type="continuationSeparator" w:id="0">
    <w:p w14:paraId="4B704E0E" w14:textId="77777777" w:rsidR="004829FB" w:rsidRDefault="00482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DF813" w14:textId="77777777" w:rsidR="008C6536" w:rsidRDefault="008C65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D607" w14:textId="77777777" w:rsidR="008C6536" w:rsidRDefault="008C65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43352" w14:textId="77777777" w:rsidR="008C6536" w:rsidRDefault="008C65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450731A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8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9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1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2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 w16cid:durableId="397288219">
    <w:abstractNumId w:val="5"/>
  </w:num>
  <w:num w:numId="2" w16cid:durableId="1565526304">
    <w:abstractNumId w:val="11"/>
  </w:num>
  <w:num w:numId="3" w16cid:durableId="1355695768">
    <w:abstractNumId w:val="8"/>
  </w:num>
  <w:num w:numId="4" w16cid:durableId="1772775714">
    <w:abstractNumId w:val="9"/>
  </w:num>
  <w:num w:numId="5" w16cid:durableId="79721748">
    <w:abstractNumId w:val="12"/>
  </w:num>
  <w:num w:numId="6" w16cid:durableId="1805929547">
    <w:abstractNumId w:val="2"/>
  </w:num>
  <w:num w:numId="7" w16cid:durableId="974722884">
    <w:abstractNumId w:val="16"/>
  </w:num>
  <w:num w:numId="8" w16cid:durableId="1899902500">
    <w:abstractNumId w:val="20"/>
  </w:num>
  <w:num w:numId="9" w16cid:durableId="106193735">
    <w:abstractNumId w:val="15"/>
  </w:num>
  <w:num w:numId="10" w16cid:durableId="462313129">
    <w:abstractNumId w:val="4"/>
  </w:num>
  <w:num w:numId="11" w16cid:durableId="129369996">
    <w:abstractNumId w:val="3"/>
  </w:num>
  <w:num w:numId="12" w16cid:durableId="1642925533">
    <w:abstractNumId w:val="1"/>
  </w:num>
  <w:num w:numId="13" w16cid:durableId="2137942021">
    <w:abstractNumId w:val="6"/>
  </w:num>
  <w:num w:numId="14" w16cid:durableId="287467948">
    <w:abstractNumId w:val="7"/>
  </w:num>
  <w:num w:numId="15" w16cid:durableId="125123391">
    <w:abstractNumId w:val="23"/>
  </w:num>
  <w:num w:numId="16" w16cid:durableId="702827714">
    <w:abstractNumId w:val="17"/>
  </w:num>
  <w:num w:numId="17" w16cid:durableId="1224289141">
    <w:abstractNumId w:val="22"/>
  </w:num>
  <w:num w:numId="18" w16cid:durableId="949970504">
    <w:abstractNumId w:val="18"/>
  </w:num>
  <w:num w:numId="19" w16cid:durableId="1241141241">
    <w:abstractNumId w:val="10"/>
  </w:num>
  <w:num w:numId="20" w16cid:durableId="1331637981">
    <w:abstractNumId w:val="21"/>
  </w:num>
  <w:num w:numId="21" w16cid:durableId="13067917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6889720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11918877">
    <w:abstractNumId w:val="13"/>
  </w:num>
  <w:num w:numId="24" w16cid:durableId="1361904130">
    <w:abstractNumId w:val="19"/>
  </w:num>
  <w:num w:numId="25" w16cid:durableId="281958695">
    <w:abstractNumId w:val="14"/>
  </w:num>
  <w:num w:numId="26" w16cid:durableId="144338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3A"/>
    <w:rsid w:val="0000009D"/>
    <w:rsid w:val="00000AFF"/>
    <w:rsid w:val="00001782"/>
    <w:rsid w:val="00001DEB"/>
    <w:rsid w:val="00003213"/>
    <w:rsid w:val="00003628"/>
    <w:rsid w:val="00004A1B"/>
    <w:rsid w:val="000117DD"/>
    <w:rsid w:val="00012018"/>
    <w:rsid w:val="0001446A"/>
    <w:rsid w:val="00020DDE"/>
    <w:rsid w:val="00022379"/>
    <w:rsid w:val="00022D62"/>
    <w:rsid w:val="00023108"/>
    <w:rsid w:val="000232E2"/>
    <w:rsid w:val="00032D98"/>
    <w:rsid w:val="000358AD"/>
    <w:rsid w:val="00036039"/>
    <w:rsid w:val="0004429C"/>
    <w:rsid w:val="0005265C"/>
    <w:rsid w:val="00053D8C"/>
    <w:rsid w:val="000566A5"/>
    <w:rsid w:val="0006205F"/>
    <w:rsid w:val="00063807"/>
    <w:rsid w:val="000638C1"/>
    <w:rsid w:val="0006642F"/>
    <w:rsid w:val="00066AB0"/>
    <w:rsid w:val="00066C16"/>
    <w:rsid w:val="00067449"/>
    <w:rsid w:val="00080C50"/>
    <w:rsid w:val="00083F86"/>
    <w:rsid w:val="0008476C"/>
    <w:rsid w:val="00084D3C"/>
    <w:rsid w:val="0009162C"/>
    <w:rsid w:val="000978A7"/>
    <w:rsid w:val="000A13ED"/>
    <w:rsid w:val="000A46C2"/>
    <w:rsid w:val="000A6148"/>
    <w:rsid w:val="000A6DB8"/>
    <w:rsid w:val="000B06A0"/>
    <w:rsid w:val="000B0E6E"/>
    <w:rsid w:val="000B1246"/>
    <w:rsid w:val="000B1E3E"/>
    <w:rsid w:val="000C0B5E"/>
    <w:rsid w:val="000C29A9"/>
    <w:rsid w:val="000C3FD6"/>
    <w:rsid w:val="000C4A47"/>
    <w:rsid w:val="000D11AB"/>
    <w:rsid w:val="000D19F8"/>
    <w:rsid w:val="000D51FA"/>
    <w:rsid w:val="000E0512"/>
    <w:rsid w:val="000E4619"/>
    <w:rsid w:val="000F0F13"/>
    <w:rsid w:val="000F2AF1"/>
    <w:rsid w:val="0010021D"/>
    <w:rsid w:val="00104C96"/>
    <w:rsid w:val="00104F8D"/>
    <w:rsid w:val="001104C5"/>
    <w:rsid w:val="0011149B"/>
    <w:rsid w:val="00111DC0"/>
    <w:rsid w:val="001134BA"/>
    <w:rsid w:val="0012194A"/>
    <w:rsid w:val="001229FB"/>
    <w:rsid w:val="0012325C"/>
    <w:rsid w:val="00123331"/>
    <w:rsid w:val="00125C81"/>
    <w:rsid w:val="00134794"/>
    <w:rsid w:val="00135926"/>
    <w:rsid w:val="001407C0"/>
    <w:rsid w:val="00144A4A"/>
    <w:rsid w:val="001452B1"/>
    <w:rsid w:val="00145B23"/>
    <w:rsid w:val="001566E0"/>
    <w:rsid w:val="00161B4C"/>
    <w:rsid w:val="00162712"/>
    <w:rsid w:val="001627B7"/>
    <w:rsid w:val="00170958"/>
    <w:rsid w:val="00173E31"/>
    <w:rsid w:val="00176ADB"/>
    <w:rsid w:val="0018059A"/>
    <w:rsid w:val="001806E8"/>
    <w:rsid w:val="00182901"/>
    <w:rsid w:val="00186E14"/>
    <w:rsid w:val="00190281"/>
    <w:rsid w:val="0019403C"/>
    <w:rsid w:val="00195DE1"/>
    <w:rsid w:val="001960A4"/>
    <w:rsid w:val="00196A60"/>
    <w:rsid w:val="00196C7A"/>
    <w:rsid w:val="001A32D3"/>
    <w:rsid w:val="001A44E6"/>
    <w:rsid w:val="001A5771"/>
    <w:rsid w:val="001A5810"/>
    <w:rsid w:val="001B3FA1"/>
    <w:rsid w:val="001B6B91"/>
    <w:rsid w:val="001C3C8D"/>
    <w:rsid w:val="001C6A5D"/>
    <w:rsid w:val="001D1497"/>
    <w:rsid w:val="001D4D1A"/>
    <w:rsid w:val="001F246C"/>
    <w:rsid w:val="001F70F3"/>
    <w:rsid w:val="00201AFE"/>
    <w:rsid w:val="00203A16"/>
    <w:rsid w:val="00204690"/>
    <w:rsid w:val="002079CF"/>
    <w:rsid w:val="00207E96"/>
    <w:rsid w:val="0021095F"/>
    <w:rsid w:val="0021115B"/>
    <w:rsid w:val="00215E50"/>
    <w:rsid w:val="0022678D"/>
    <w:rsid w:val="002272F7"/>
    <w:rsid w:val="0024148D"/>
    <w:rsid w:val="00242C69"/>
    <w:rsid w:val="00244F44"/>
    <w:rsid w:val="002468CD"/>
    <w:rsid w:val="00250390"/>
    <w:rsid w:val="00250829"/>
    <w:rsid w:val="00250BF4"/>
    <w:rsid w:val="00263400"/>
    <w:rsid w:val="00267306"/>
    <w:rsid w:val="00273DC1"/>
    <w:rsid w:val="00283ADA"/>
    <w:rsid w:val="0028548E"/>
    <w:rsid w:val="0029142D"/>
    <w:rsid w:val="00291D6D"/>
    <w:rsid w:val="002937CB"/>
    <w:rsid w:val="002A0293"/>
    <w:rsid w:val="002A0FDC"/>
    <w:rsid w:val="002A5971"/>
    <w:rsid w:val="002A5F84"/>
    <w:rsid w:val="002B7288"/>
    <w:rsid w:val="002C1D3F"/>
    <w:rsid w:val="002C562E"/>
    <w:rsid w:val="002D3271"/>
    <w:rsid w:val="002D36FA"/>
    <w:rsid w:val="002D7455"/>
    <w:rsid w:val="002E2399"/>
    <w:rsid w:val="002E288B"/>
    <w:rsid w:val="002E2D8F"/>
    <w:rsid w:val="002E746E"/>
    <w:rsid w:val="002E78D1"/>
    <w:rsid w:val="002F06EB"/>
    <w:rsid w:val="002F29E2"/>
    <w:rsid w:val="002F508F"/>
    <w:rsid w:val="002F5B6F"/>
    <w:rsid w:val="002F5FFB"/>
    <w:rsid w:val="002F704B"/>
    <w:rsid w:val="002F7C33"/>
    <w:rsid w:val="00303EE3"/>
    <w:rsid w:val="00307B2F"/>
    <w:rsid w:val="00311550"/>
    <w:rsid w:val="00322E7B"/>
    <w:rsid w:val="00323A3D"/>
    <w:rsid w:val="00326D01"/>
    <w:rsid w:val="0033029F"/>
    <w:rsid w:val="00330E89"/>
    <w:rsid w:val="00331E18"/>
    <w:rsid w:val="00332568"/>
    <w:rsid w:val="00334371"/>
    <w:rsid w:val="00336ACF"/>
    <w:rsid w:val="00343FA1"/>
    <w:rsid w:val="0034400A"/>
    <w:rsid w:val="003523FA"/>
    <w:rsid w:val="00353592"/>
    <w:rsid w:val="00361A6F"/>
    <w:rsid w:val="0036300C"/>
    <w:rsid w:val="0036789D"/>
    <w:rsid w:val="00370120"/>
    <w:rsid w:val="003707CE"/>
    <w:rsid w:val="00372321"/>
    <w:rsid w:val="0037293D"/>
    <w:rsid w:val="00374335"/>
    <w:rsid w:val="0037449D"/>
    <w:rsid w:val="00374BC1"/>
    <w:rsid w:val="00380C89"/>
    <w:rsid w:val="00382E81"/>
    <w:rsid w:val="0038314C"/>
    <w:rsid w:val="003840F9"/>
    <w:rsid w:val="00384BF4"/>
    <w:rsid w:val="003854F8"/>
    <w:rsid w:val="0039080C"/>
    <w:rsid w:val="00391134"/>
    <w:rsid w:val="00391256"/>
    <w:rsid w:val="003921D6"/>
    <w:rsid w:val="003926EA"/>
    <w:rsid w:val="00392BB6"/>
    <w:rsid w:val="00394773"/>
    <w:rsid w:val="0039564B"/>
    <w:rsid w:val="00397C91"/>
    <w:rsid w:val="003A2E21"/>
    <w:rsid w:val="003A43B6"/>
    <w:rsid w:val="003C53E4"/>
    <w:rsid w:val="003D1BF4"/>
    <w:rsid w:val="003E07BC"/>
    <w:rsid w:val="003E2C22"/>
    <w:rsid w:val="003E3017"/>
    <w:rsid w:val="003E5D20"/>
    <w:rsid w:val="003F50A1"/>
    <w:rsid w:val="00401EAD"/>
    <w:rsid w:val="00403DFD"/>
    <w:rsid w:val="00406D34"/>
    <w:rsid w:val="00417275"/>
    <w:rsid w:val="00421CDC"/>
    <w:rsid w:val="00422B8D"/>
    <w:rsid w:val="00426C9C"/>
    <w:rsid w:val="00426E8D"/>
    <w:rsid w:val="004275D6"/>
    <w:rsid w:val="00430AFE"/>
    <w:rsid w:val="004360B9"/>
    <w:rsid w:val="004379BC"/>
    <w:rsid w:val="00440381"/>
    <w:rsid w:val="00440486"/>
    <w:rsid w:val="00443B47"/>
    <w:rsid w:val="00446EF4"/>
    <w:rsid w:val="004522A8"/>
    <w:rsid w:val="00456B0D"/>
    <w:rsid w:val="00457DB5"/>
    <w:rsid w:val="00460179"/>
    <w:rsid w:val="00466380"/>
    <w:rsid w:val="00467D12"/>
    <w:rsid w:val="00470E00"/>
    <w:rsid w:val="004718C5"/>
    <w:rsid w:val="00472FF6"/>
    <w:rsid w:val="0047634C"/>
    <w:rsid w:val="0047789A"/>
    <w:rsid w:val="00477D45"/>
    <w:rsid w:val="004829FB"/>
    <w:rsid w:val="004838F7"/>
    <w:rsid w:val="004A017D"/>
    <w:rsid w:val="004A1305"/>
    <w:rsid w:val="004A4B62"/>
    <w:rsid w:val="004A5FAB"/>
    <w:rsid w:val="004B0609"/>
    <w:rsid w:val="004B4014"/>
    <w:rsid w:val="004B513F"/>
    <w:rsid w:val="004C07D6"/>
    <w:rsid w:val="004C17F2"/>
    <w:rsid w:val="004C1A08"/>
    <w:rsid w:val="004C27D6"/>
    <w:rsid w:val="004C5A87"/>
    <w:rsid w:val="004D467F"/>
    <w:rsid w:val="004E01D5"/>
    <w:rsid w:val="004F2E75"/>
    <w:rsid w:val="004F3EF3"/>
    <w:rsid w:val="00505586"/>
    <w:rsid w:val="00505739"/>
    <w:rsid w:val="00510099"/>
    <w:rsid w:val="005104E3"/>
    <w:rsid w:val="00511D7D"/>
    <w:rsid w:val="0051626B"/>
    <w:rsid w:val="00517EF6"/>
    <w:rsid w:val="005203C5"/>
    <w:rsid w:val="0052340D"/>
    <w:rsid w:val="00524442"/>
    <w:rsid w:val="00524B3B"/>
    <w:rsid w:val="00527320"/>
    <w:rsid w:val="00530373"/>
    <w:rsid w:val="005415DA"/>
    <w:rsid w:val="00544F10"/>
    <w:rsid w:val="005458AC"/>
    <w:rsid w:val="005540C9"/>
    <w:rsid w:val="00555748"/>
    <w:rsid w:val="005603E4"/>
    <w:rsid w:val="005642B4"/>
    <w:rsid w:val="00565081"/>
    <w:rsid w:val="00573BBE"/>
    <w:rsid w:val="005769DF"/>
    <w:rsid w:val="00580316"/>
    <w:rsid w:val="00583264"/>
    <w:rsid w:val="00586F2A"/>
    <w:rsid w:val="005879CD"/>
    <w:rsid w:val="00590323"/>
    <w:rsid w:val="00593001"/>
    <w:rsid w:val="0059600A"/>
    <w:rsid w:val="00596F9F"/>
    <w:rsid w:val="005A38A3"/>
    <w:rsid w:val="005A5D88"/>
    <w:rsid w:val="005B7DC8"/>
    <w:rsid w:val="005C08E1"/>
    <w:rsid w:val="005D1F8F"/>
    <w:rsid w:val="005D2732"/>
    <w:rsid w:val="005D2C3A"/>
    <w:rsid w:val="005E06E1"/>
    <w:rsid w:val="005E0E71"/>
    <w:rsid w:val="005E31D8"/>
    <w:rsid w:val="005E4BDA"/>
    <w:rsid w:val="005F025F"/>
    <w:rsid w:val="005F1268"/>
    <w:rsid w:val="005F4F57"/>
    <w:rsid w:val="005F62B2"/>
    <w:rsid w:val="005F663A"/>
    <w:rsid w:val="00602C23"/>
    <w:rsid w:val="0060415C"/>
    <w:rsid w:val="00604E0C"/>
    <w:rsid w:val="00623BD9"/>
    <w:rsid w:val="0062474F"/>
    <w:rsid w:val="006330B5"/>
    <w:rsid w:val="0063519E"/>
    <w:rsid w:val="006366ED"/>
    <w:rsid w:val="006412E1"/>
    <w:rsid w:val="006414FC"/>
    <w:rsid w:val="00646403"/>
    <w:rsid w:val="00646ED1"/>
    <w:rsid w:val="00652567"/>
    <w:rsid w:val="006535A2"/>
    <w:rsid w:val="00654346"/>
    <w:rsid w:val="00654424"/>
    <w:rsid w:val="0065447E"/>
    <w:rsid w:val="00656A89"/>
    <w:rsid w:val="00657309"/>
    <w:rsid w:val="00666F21"/>
    <w:rsid w:val="00674349"/>
    <w:rsid w:val="00675318"/>
    <w:rsid w:val="00675CBB"/>
    <w:rsid w:val="00680BB0"/>
    <w:rsid w:val="00681E98"/>
    <w:rsid w:val="00682051"/>
    <w:rsid w:val="006850E6"/>
    <w:rsid w:val="0069264E"/>
    <w:rsid w:val="006A52BB"/>
    <w:rsid w:val="006A736F"/>
    <w:rsid w:val="006B5373"/>
    <w:rsid w:val="006C3144"/>
    <w:rsid w:val="006D0DE4"/>
    <w:rsid w:val="006D1B00"/>
    <w:rsid w:val="006D2273"/>
    <w:rsid w:val="006D2726"/>
    <w:rsid w:val="006D2973"/>
    <w:rsid w:val="006D3B5C"/>
    <w:rsid w:val="006E0A74"/>
    <w:rsid w:val="006E4C5E"/>
    <w:rsid w:val="006E5E00"/>
    <w:rsid w:val="006F1677"/>
    <w:rsid w:val="006F1DD0"/>
    <w:rsid w:val="006F5267"/>
    <w:rsid w:val="00702216"/>
    <w:rsid w:val="00717811"/>
    <w:rsid w:val="00717EE7"/>
    <w:rsid w:val="00722A7B"/>
    <w:rsid w:val="00723A56"/>
    <w:rsid w:val="00723CEE"/>
    <w:rsid w:val="00723E6F"/>
    <w:rsid w:val="0072578C"/>
    <w:rsid w:val="00730117"/>
    <w:rsid w:val="00733459"/>
    <w:rsid w:val="00734F30"/>
    <w:rsid w:val="0073532A"/>
    <w:rsid w:val="00751D1D"/>
    <w:rsid w:val="00751F4B"/>
    <w:rsid w:val="0075387F"/>
    <w:rsid w:val="00754446"/>
    <w:rsid w:val="00760839"/>
    <w:rsid w:val="00760CE2"/>
    <w:rsid w:val="00761AD0"/>
    <w:rsid w:val="00762876"/>
    <w:rsid w:val="00767FFB"/>
    <w:rsid w:val="00770470"/>
    <w:rsid w:val="00772029"/>
    <w:rsid w:val="0077332F"/>
    <w:rsid w:val="00773450"/>
    <w:rsid w:val="0079107B"/>
    <w:rsid w:val="00792248"/>
    <w:rsid w:val="00792F1B"/>
    <w:rsid w:val="007977F9"/>
    <w:rsid w:val="007A0160"/>
    <w:rsid w:val="007A1CDE"/>
    <w:rsid w:val="007A372E"/>
    <w:rsid w:val="007A54E5"/>
    <w:rsid w:val="007B16FC"/>
    <w:rsid w:val="007B3E21"/>
    <w:rsid w:val="007B59AC"/>
    <w:rsid w:val="007C0AE9"/>
    <w:rsid w:val="007C37BB"/>
    <w:rsid w:val="007C4CE6"/>
    <w:rsid w:val="007C5175"/>
    <w:rsid w:val="007C5F5B"/>
    <w:rsid w:val="007C5F95"/>
    <w:rsid w:val="007C6E75"/>
    <w:rsid w:val="007D4848"/>
    <w:rsid w:val="007D5EFC"/>
    <w:rsid w:val="007E37B8"/>
    <w:rsid w:val="007E6B90"/>
    <w:rsid w:val="007F2F77"/>
    <w:rsid w:val="007F55BF"/>
    <w:rsid w:val="008007EE"/>
    <w:rsid w:val="0080149A"/>
    <w:rsid w:val="00802E91"/>
    <w:rsid w:val="00803F73"/>
    <w:rsid w:val="00804056"/>
    <w:rsid w:val="00804176"/>
    <w:rsid w:val="00804807"/>
    <w:rsid w:val="0080785B"/>
    <w:rsid w:val="00810A6F"/>
    <w:rsid w:val="008110EE"/>
    <w:rsid w:val="008126D6"/>
    <w:rsid w:val="0081382E"/>
    <w:rsid w:val="00813A00"/>
    <w:rsid w:val="00817282"/>
    <w:rsid w:val="00822B8F"/>
    <w:rsid w:val="008247A9"/>
    <w:rsid w:val="00831F1D"/>
    <w:rsid w:val="008329B8"/>
    <w:rsid w:val="008377F7"/>
    <w:rsid w:val="00840B5D"/>
    <w:rsid w:val="008423BC"/>
    <w:rsid w:val="00844393"/>
    <w:rsid w:val="00845822"/>
    <w:rsid w:val="00846838"/>
    <w:rsid w:val="008471DF"/>
    <w:rsid w:val="0084795B"/>
    <w:rsid w:val="00847C33"/>
    <w:rsid w:val="00851650"/>
    <w:rsid w:val="0085430D"/>
    <w:rsid w:val="00857C87"/>
    <w:rsid w:val="00860902"/>
    <w:rsid w:val="008636C3"/>
    <w:rsid w:val="00865384"/>
    <w:rsid w:val="00865B42"/>
    <w:rsid w:val="00866B0F"/>
    <w:rsid w:val="00870398"/>
    <w:rsid w:val="00870DBA"/>
    <w:rsid w:val="00873CF9"/>
    <w:rsid w:val="00876682"/>
    <w:rsid w:val="008778C1"/>
    <w:rsid w:val="008833CE"/>
    <w:rsid w:val="0088572B"/>
    <w:rsid w:val="008878A1"/>
    <w:rsid w:val="0089197E"/>
    <w:rsid w:val="00895831"/>
    <w:rsid w:val="008964B6"/>
    <w:rsid w:val="00897771"/>
    <w:rsid w:val="008A0311"/>
    <w:rsid w:val="008A4721"/>
    <w:rsid w:val="008A6972"/>
    <w:rsid w:val="008B074A"/>
    <w:rsid w:val="008B2B84"/>
    <w:rsid w:val="008B3361"/>
    <w:rsid w:val="008B5131"/>
    <w:rsid w:val="008C172B"/>
    <w:rsid w:val="008C486E"/>
    <w:rsid w:val="008C4C6F"/>
    <w:rsid w:val="008C6536"/>
    <w:rsid w:val="008C72C3"/>
    <w:rsid w:val="008D2ED4"/>
    <w:rsid w:val="008D3847"/>
    <w:rsid w:val="008D6C31"/>
    <w:rsid w:val="008E0F2D"/>
    <w:rsid w:val="008E4C5D"/>
    <w:rsid w:val="008E7025"/>
    <w:rsid w:val="008F026D"/>
    <w:rsid w:val="008F0FFE"/>
    <w:rsid w:val="008F13E7"/>
    <w:rsid w:val="008F6100"/>
    <w:rsid w:val="00900A74"/>
    <w:rsid w:val="009043DD"/>
    <w:rsid w:val="00905914"/>
    <w:rsid w:val="009142DC"/>
    <w:rsid w:val="00915586"/>
    <w:rsid w:val="00916028"/>
    <w:rsid w:val="00917030"/>
    <w:rsid w:val="00927A13"/>
    <w:rsid w:val="00930003"/>
    <w:rsid w:val="009310A2"/>
    <w:rsid w:val="00932209"/>
    <w:rsid w:val="009361AA"/>
    <w:rsid w:val="009373A5"/>
    <w:rsid w:val="009463E2"/>
    <w:rsid w:val="00950C50"/>
    <w:rsid w:val="0095407C"/>
    <w:rsid w:val="009572E8"/>
    <w:rsid w:val="009615AD"/>
    <w:rsid w:val="00962705"/>
    <w:rsid w:val="00963D6F"/>
    <w:rsid w:val="00970A8A"/>
    <w:rsid w:val="0097755B"/>
    <w:rsid w:val="00977D0E"/>
    <w:rsid w:val="00980A64"/>
    <w:rsid w:val="00982049"/>
    <w:rsid w:val="00991E29"/>
    <w:rsid w:val="00994843"/>
    <w:rsid w:val="00994B45"/>
    <w:rsid w:val="00995780"/>
    <w:rsid w:val="009969DB"/>
    <w:rsid w:val="009A04F2"/>
    <w:rsid w:val="009A2F6C"/>
    <w:rsid w:val="009A3DEA"/>
    <w:rsid w:val="009A3E90"/>
    <w:rsid w:val="009A696A"/>
    <w:rsid w:val="009A7E30"/>
    <w:rsid w:val="009A7EC6"/>
    <w:rsid w:val="009B17C7"/>
    <w:rsid w:val="009B38C9"/>
    <w:rsid w:val="009B6460"/>
    <w:rsid w:val="009C2799"/>
    <w:rsid w:val="009C53F5"/>
    <w:rsid w:val="009C57AB"/>
    <w:rsid w:val="009D09DB"/>
    <w:rsid w:val="009E0194"/>
    <w:rsid w:val="009E1BAF"/>
    <w:rsid w:val="009E7A33"/>
    <w:rsid w:val="009E7BB9"/>
    <w:rsid w:val="009F33C6"/>
    <w:rsid w:val="00A039FB"/>
    <w:rsid w:val="00A06414"/>
    <w:rsid w:val="00A12897"/>
    <w:rsid w:val="00A1314E"/>
    <w:rsid w:val="00A133CB"/>
    <w:rsid w:val="00A14EB5"/>
    <w:rsid w:val="00A20961"/>
    <w:rsid w:val="00A2289A"/>
    <w:rsid w:val="00A3069A"/>
    <w:rsid w:val="00A32268"/>
    <w:rsid w:val="00A332FA"/>
    <w:rsid w:val="00A377BE"/>
    <w:rsid w:val="00A43E89"/>
    <w:rsid w:val="00A47E10"/>
    <w:rsid w:val="00A533E9"/>
    <w:rsid w:val="00A57257"/>
    <w:rsid w:val="00A6196C"/>
    <w:rsid w:val="00A6568D"/>
    <w:rsid w:val="00A65719"/>
    <w:rsid w:val="00A66A84"/>
    <w:rsid w:val="00A67612"/>
    <w:rsid w:val="00A73BC8"/>
    <w:rsid w:val="00A76B46"/>
    <w:rsid w:val="00A82687"/>
    <w:rsid w:val="00A860DD"/>
    <w:rsid w:val="00A878E7"/>
    <w:rsid w:val="00AA00CF"/>
    <w:rsid w:val="00AA01FB"/>
    <w:rsid w:val="00AA2FE3"/>
    <w:rsid w:val="00AA51BA"/>
    <w:rsid w:val="00AB1CAC"/>
    <w:rsid w:val="00AB7C3C"/>
    <w:rsid w:val="00AC0E09"/>
    <w:rsid w:val="00AC3122"/>
    <w:rsid w:val="00AC717F"/>
    <w:rsid w:val="00AC7C88"/>
    <w:rsid w:val="00AD6E86"/>
    <w:rsid w:val="00AD7394"/>
    <w:rsid w:val="00AE0461"/>
    <w:rsid w:val="00AE5125"/>
    <w:rsid w:val="00AE7A1A"/>
    <w:rsid w:val="00AF12BB"/>
    <w:rsid w:val="00AF5237"/>
    <w:rsid w:val="00AF7131"/>
    <w:rsid w:val="00B01037"/>
    <w:rsid w:val="00B03C87"/>
    <w:rsid w:val="00B056FA"/>
    <w:rsid w:val="00B07618"/>
    <w:rsid w:val="00B12B0E"/>
    <w:rsid w:val="00B1393A"/>
    <w:rsid w:val="00B20320"/>
    <w:rsid w:val="00B205A8"/>
    <w:rsid w:val="00B2155B"/>
    <w:rsid w:val="00B215DD"/>
    <w:rsid w:val="00B24D42"/>
    <w:rsid w:val="00B268A8"/>
    <w:rsid w:val="00B31E15"/>
    <w:rsid w:val="00B35DBE"/>
    <w:rsid w:val="00B46122"/>
    <w:rsid w:val="00B50E2B"/>
    <w:rsid w:val="00B517D4"/>
    <w:rsid w:val="00B53456"/>
    <w:rsid w:val="00B56B7F"/>
    <w:rsid w:val="00B60052"/>
    <w:rsid w:val="00B60D31"/>
    <w:rsid w:val="00B653B5"/>
    <w:rsid w:val="00B701B8"/>
    <w:rsid w:val="00B7343F"/>
    <w:rsid w:val="00B80208"/>
    <w:rsid w:val="00B824C3"/>
    <w:rsid w:val="00B82AE0"/>
    <w:rsid w:val="00B82F49"/>
    <w:rsid w:val="00B8516B"/>
    <w:rsid w:val="00B916E7"/>
    <w:rsid w:val="00B92BA4"/>
    <w:rsid w:val="00BA0F9D"/>
    <w:rsid w:val="00BA78EC"/>
    <w:rsid w:val="00BB08A1"/>
    <w:rsid w:val="00BB210B"/>
    <w:rsid w:val="00BB3525"/>
    <w:rsid w:val="00BB454C"/>
    <w:rsid w:val="00BC06C9"/>
    <w:rsid w:val="00BC0737"/>
    <w:rsid w:val="00BC6A63"/>
    <w:rsid w:val="00BD1105"/>
    <w:rsid w:val="00BD2393"/>
    <w:rsid w:val="00BD3610"/>
    <w:rsid w:val="00BD4E8E"/>
    <w:rsid w:val="00BE139F"/>
    <w:rsid w:val="00BE33AB"/>
    <w:rsid w:val="00BE4775"/>
    <w:rsid w:val="00BE77D5"/>
    <w:rsid w:val="00BF29A6"/>
    <w:rsid w:val="00C0016A"/>
    <w:rsid w:val="00C03615"/>
    <w:rsid w:val="00C04786"/>
    <w:rsid w:val="00C07E7E"/>
    <w:rsid w:val="00C1267A"/>
    <w:rsid w:val="00C167AB"/>
    <w:rsid w:val="00C16A0B"/>
    <w:rsid w:val="00C211ED"/>
    <w:rsid w:val="00C21541"/>
    <w:rsid w:val="00C27AD8"/>
    <w:rsid w:val="00C40137"/>
    <w:rsid w:val="00C52BE1"/>
    <w:rsid w:val="00C54159"/>
    <w:rsid w:val="00C55943"/>
    <w:rsid w:val="00C563A2"/>
    <w:rsid w:val="00C6059D"/>
    <w:rsid w:val="00C717C3"/>
    <w:rsid w:val="00C75EB3"/>
    <w:rsid w:val="00C76817"/>
    <w:rsid w:val="00C774A8"/>
    <w:rsid w:val="00C836BD"/>
    <w:rsid w:val="00C86CDB"/>
    <w:rsid w:val="00C91338"/>
    <w:rsid w:val="00C91A5A"/>
    <w:rsid w:val="00C92A36"/>
    <w:rsid w:val="00C95BA0"/>
    <w:rsid w:val="00C97320"/>
    <w:rsid w:val="00CA0D08"/>
    <w:rsid w:val="00CA298C"/>
    <w:rsid w:val="00CB2EE4"/>
    <w:rsid w:val="00CB3BCB"/>
    <w:rsid w:val="00CB69D2"/>
    <w:rsid w:val="00CB6E46"/>
    <w:rsid w:val="00CC033C"/>
    <w:rsid w:val="00CC41DA"/>
    <w:rsid w:val="00CC4EC6"/>
    <w:rsid w:val="00CD135B"/>
    <w:rsid w:val="00CE1030"/>
    <w:rsid w:val="00CE34CB"/>
    <w:rsid w:val="00CE4319"/>
    <w:rsid w:val="00CF0D78"/>
    <w:rsid w:val="00CF2827"/>
    <w:rsid w:val="00CF4371"/>
    <w:rsid w:val="00CF6E68"/>
    <w:rsid w:val="00D04BC0"/>
    <w:rsid w:val="00D070F1"/>
    <w:rsid w:val="00D144A8"/>
    <w:rsid w:val="00D20D2B"/>
    <w:rsid w:val="00D31F69"/>
    <w:rsid w:val="00D36853"/>
    <w:rsid w:val="00D4093A"/>
    <w:rsid w:val="00D42B67"/>
    <w:rsid w:val="00D45441"/>
    <w:rsid w:val="00D46AE9"/>
    <w:rsid w:val="00D47305"/>
    <w:rsid w:val="00D5064C"/>
    <w:rsid w:val="00D65152"/>
    <w:rsid w:val="00D652A1"/>
    <w:rsid w:val="00D665C5"/>
    <w:rsid w:val="00D67CAA"/>
    <w:rsid w:val="00D76100"/>
    <w:rsid w:val="00D76E8F"/>
    <w:rsid w:val="00D77E13"/>
    <w:rsid w:val="00D81ED4"/>
    <w:rsid w:val="00D841E6"/>
    <w:rsid w:val="00D850AA"/>
    <w:rsid w:val="00D92273"/>
    <w:rsid w:val="00D92F73"/>
    <w:rsid w:val="00D96844"/>
    <w:rsid w:val="00D96A02"/>
    <w:rsid w:val="00DA033F"/>
    <w:rsid w:val="00DA1F8C"/>
    <w:rsid w:val="00DA376D"/>
    <w:rsid w:val="00DA4A62"/>
    <w:rsid w:val="00DB0C2E"/>
    <w:rsid w:val="00DB0F7D"/>
    <w:rsid w:val="00DB6F68"/>
    <w:rsid w:val="00DC42CF"/>
    <w:rsid w:val="00DC4B52"/>
    <w:rsid w:val="00DC64C4"/>
    <w:rsid w:val="00DC6649"/>
    <w:rsid w:val="00DC730D"/>
    <w:rsid w:val="00DD2C05"/>
    <w:rsid w:val="00DE1C79"/>
    <w:rsid w:val="00E0103A"/>
    <w:rsid w:val="00E022CD"/>
    <w:rsid w:val="00E0295C"/>
    <w:rsid w:val="00E02FA1"/>
    <w:rsid w:val="00E041C7"/>
    <w:rsid w:val="00E07E8A"/>
    <w:rsid w:val="00E11BBB"/>
    <w:rsid w:val="00E33293"/>
    <w:rsid w:val="00E33DBD"/>
    <w:rsid w:val="00E36BD3"/>
    <w:rsid w:val="00E5539C"/>
    <w:rsid w:val="00E56EC1"/>
    <w:rsid w:val="00E65CBC"/>
    <w:rsid w:val="00E67124"/>
    <w:rsid w:val="00E7161C"/>
    <w:rsid w:val="00E74B09"/>
    <w:rsid w:val="00E74E70"/>
    <w:rsid w:val="00E75576"/>
    <w:rsid w:val="00E7712B"/>
    <w:rsid w:val="00E77918"/>
    <w:rsid w:val="00E83C9F"/>
    <w:rsid w:val="00E84EC1"/>
    <w:rsid w:val="00E87098"/>
    <w:rsid w:val="00E91E09"/>
    <w:rsid w:val="00E942E8"/>
    <w:rsid w:val="00E94C13"/>
    <w:rsid w:val="00EA08C7"/>
    <w:rsid w:val="00EA3B32"/>
    <w:rsid w:val="00EA4BA2"/>
    <w:rsid w:val="00EA6AB7"/>
    <w:rsid w:val="00EA6B00"/>
    <w:rsid w:val="00EB7760"/>
    <w:rsid w:val="00EB7B5E"/>
    <w:rsid w:val="00EC0A87"/>
    <w:rsid w:val="00EC0D9A"/>
    <w:rsid w:val="00EC220E"/>
    <w:rsid w:val="00EC5D13"/>
    <w:rsid w:val="00ED15CA"/>
    <w:rsid w:val="00ED186F"/>
    <w:rsid w:val="00ED45E4"/>
    <w:rsid w:val="00ED7A2B"/>
    <w:rsid w:val="00EE1C23"/>
    <w:rsid w:val="00EE34CD"/>
    <w:rsid w:val="00EE65A9"/>
    <w:rsid w:val="00EF097E"/>
    <w:rsid w:val="00EF25D9"/>
    <w:rsid w:val="00EF4DF7"/>
    <w:rsid w:val="00EF7970"/>
    <w:rsid w:val="00F00EC2"/>
    <w:rsid w:val="00F01B65"/>
    <w:rsid w:val="00F06B36"/>
    <w:rsid w:val="00F06BB2"/>
    <w:rsid w:val="00F073D5"/>
    <w:rsid w:val="00F120A2"/>
    <w:rsid w:val="00F231A7"/>
    <w:rsid w:val="00F23B18"/>
    <w:rsid w:val="00F27BF5"/>
    <w:rsid w:val="00F32FA2"/>
    <w:rsid w:val="00F37B21"/>
    <w:rsid w:val="00F465D2"/>
    <w:rsid w:val="00F50D19"/>
    <w:rsid w:val="00F535A8"/>
    <w:rsid w:val="00F53EC9"/>
    <w:rsid w:val="00F615D6"/>
    <w:rsid w:val="00F616BF"/>
    <w:rsid w:val="00F629DD"/>
    <w:rsid w:val="00F63539"/>
    <w:rsid w:val="00F7184A"/>
    <w:rsid w:val="00F82F5E"/>
    <w:rsid w:val="00F866FC"/>
    <w:rsid w:val="00F90CE1"/>
    <w:rsid w:val="00F97B91"/>
    <w:rsid w:val="00FA373F"/>
    <w:rsid w:val="00FB4790"/>
    <w:rsid w:val="00FB4988"/>
    <w:rsid w:val="00FC3313"/>
    <w:rsid w:val="00FC79C3"/>
    <w:rsid w:val="00FC7E44"/>
    <w:rsid w:val="00FD3F75"/>
    <w:rsid w:val="00FD4069"/>
    <w:rsid w:val="00FD450D"/>
    <w:rsid w:val="00FD52EC"/>
    <w:rsid w:val="00FD6138"/>
    <w:rsid w:val="00FE2134"/>
    <w:rsid w:val="00FE22C6"/>
    <w:rsid w:val="00FE59EE"/>
    <w:rsid w:val="00FE6748"/>
    <w:rsid w:val="00FF008D"/>
    <w:rsid w:val="00FF237A"/>
    <w:rsid w:val="00FF3866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318261"/>
  <w15:docId w15:val="{CC7DDF75-F9AA-40A2-9F13-4423184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gramskikod">
    <w:name w:val="Programski kod"/>
    <w:basedOn w:val="Osnovnitekst"/>
    <w:rsid w:val="005B7D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paragraph" w:styleId="ListNumber">
    <w:name w:val="List Number"/>
    <w:basedOn w:val="Normal"/>
    <w:rsid w:val="008C6536"/>
    <w:pPr>
      <w:numPr>
        <w:numId w:val="26"/>
      </w:numPr>
      <w:spacing w:after="120"/>
      <w:contextualSpacing/>
      <w:jc w:val="both"/>
    </w:pPr>
    <w:rPr>
      <w:lang w:val="sr-Cyrl-CS" w:eastAsia="sr-Cyrl-CS"/>
    </w:rPr>
  </w:style>
  <w:style w:type="character" w:styleId="FollowedHyperlink">
    <w:name w:val="FollowedHyperlink"/>
    <w:basedOn w:val="DefaultParagraphFont"/>
    <w:uiPriority w:val="99"/>
    <w:semiHidden/>
    <w:unhideWhenUsed/>
    <w:rsid w:val="0022678D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E2D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kov%20folder\__nastava\mups\sajt\dz\2018-2019\templejt_za_master_teze_02_09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Ubrzanje</c:v>
                </c:pt>
              </c:strCache>
            </c:strRef>
          </c:tx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50000</c:v>
                </c:pt>
                <c:pt idx="1">
                  <c:v>100000</c:v>
                </c:pt>
                <c:pt idx="2">
                  <c:v>1000000</c:v>
                </c:pt>
              </c:numCache>
            </c:numRef>
          </c:cat>
          <c:val>
            <c:numRef>
              <c:f>Sheet1!$B$2:$B$4</c:f>
              <c:numCache>
                <c:formatCode>_-* #,##0.000_-;\-* #,##0.000_-;_-* "-"_-;_-@_-</c:formatCode>
                <c:ptCount val="3"/>
                <c:pt idx="0" formatCode="0.000">
                  <c:v>2.0699999999999998</c:v>
                </c:pt>
                <c:pt idx="1">
                  <c:v>1.89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57-48B3-98E4-B974D88D82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Ulazni parametri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sr-Latn-RS"/>
                  <a:t>Ubrzanje</a:t>
                </a: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Ubrzanje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30 30 1000</c:v>
                </c:pt>
                <c:pt idx="1">
                  <c:v>500 500 10</c:v>
                </c:pt>
                <c:pt idx="2">
                  <c:v>1000 1000 100</c:v>
                </c:pt>
                <c:pt idx="3">
                  <c:v>1000 1000 1000</c:v>
                </c:pt>
              </c:strCache>
            </c:strRef>
          </c:cat>
          <c:val>
            <c:numRef>
              <c:f>Sheet1!$B$2:$B$5</c:f>
              <c:numCache>
                <c:formatCode>_-* #,##0.000_-;\-* #,##0.000_-;_-* "-"_-;_-@_-</c:formatCode>
                <c:ptCount val="4"/>
                <c:pt idx="0" formatCode="0.000">
                  <c:v>4.8991170000000004</c:v>
                </c:pt>
                <c:pt idx="1">
                  <c:v>110.55708300000001</c:v>
                </c:pt>
                <c:pt idx="2">
                  <c:v>283.76177999999999</c:v>
                </c:pt>
                <c:pt idx="3">
                  <c:v>281.19793700000002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C3-4F99-871A-8793895B1E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Ulazni parametri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sr-Latn-RS"/>
                  <a:t>Ubrzanje</a:t>
                </a: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Ubrzanje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32 32 8192 1 ./data/temp32_32 ./data/power32_32 ./output/out32_32</c:v>
                </c:pt>
                <c:pt idx="1">
                  <c:v>256 256 8192 1 ./data/temp256_256 ./data/power256_256 ./output/out256_256</c:v>
                </c:pt>
                <c:pt idx="2">
                  <c:v>1024 1024 4096 1 ./data/temp1024_1024 ./data/power1024_1024 ./output/out1024_1024_4096</c:v>
                </c:pt>
                <c:pt idx="3">
                  <c:v>1024 1024 8192 1 ./data/temp1024_1024 ./data/power1024_1024 ./output/out1024_1024_8192</c:v>
                </c:pt>
                <c:pt idx="4">
                  <c:v>1024 1024 16384 1 ./data/temp1024_1024 ./data/power1024_1024 ./output/out1024_1024_16384</c:v>
                </c:pt>
                <c:pt idx="5">
                  <c:v>1024 1024 32768 1 ./data/temp1024_1024 ./data/power1024_1024 ./output/out1024_1024_32768</c:v>
                </c:pt>
              </c:strCache>
            </c:strRef>
          </c:cat>
          <c:val>
            <c:numRef>
              <c:f>Sheet1!$B$2:$B$7</c:f>
              <c:numCache>
                <c:formatCode>0.00</c:formatCode>
                <c:ptCount val="6"/>
                <c:pt idx="0">
                  <c:v>0.54</c:v>
                </c:pt>
                <c:pt idx="1">
                  <c:v>16.43</c:v>
                </c:pt>
                <c:pt idx="2">
                  <c:v>70.38</c:v>
                </c:pt>
                <c:pt idx="3">
                  <c:v>75.17</c:v>
                </c:pt>
                <c:pt idx="4">
                  <c:v>77.44</c:v>
                </c:pt>
                <c:pt idx="5">
                  <c:v>77.69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D5-41E4-99C5-6EF377D60E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Ulazni parametri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sr-Latn-RS"/>
                  <a:t>Ubrzanje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2B235-E9F8-4641-91A3-B2802F41F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templejt_za_master_teze_02_09.dotx</Template>
  <TotalTime>139</TotalTime>
  <Pages>1</Pages>
  <Words>1868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12494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Marko Mišić</dc:creator>
  <cp:lastModifiedBy>Вукашин Недељковић</cp:lastModifiedBy>
  <cp:revision>34</cp:revision>
  <cp:lastPrinted>2022-06-15T17:59:00Z</cp:lastPrinted>
  <dcterms:created xsi:type="dcterms:W3CDTF">2022-06-09T07:51:00Z</dcterms:created>
  <dcterms:modified xsi:type="dcterms:W3CDTF">2022-06-15T17:59:00Z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