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2BA1" w14:textId="3DB6329D" w:rsidR="00F35D0B" w:rsidRPr="00530CC7" w:rsidRDefault="00F2658E">
      <w:pPr>
        <w:rPr>
          <w:sz w:val="36"/>
          <w:szCs w:val="36"/>
        </w:rPr>
      </w:pPr>
      <w:r w:rsidRPr="00530CC7">
        <w:rPr>
          <w:sz w:val="36"/>
          <w:szCs w:val="36"/>
        </w:rPr>
        <w:t>P</w:t>
      </w:r>
      <w:r w:rsidR="000F5631" w:rsidRPr="00530CC7">
        <w:rPr>
          <w:sz w:val="36"/>
          <w:szCs w:val="36"/>
        </w:rPr>
        <w:t>sihijatrijski pregled predstavlja proces utvrđivanja aktuelnog mentalnog stanja pacijenta i vrši se pomoću kliničkog pregleda</w:t>
      </w:r>
      <w:r w:rsidRPr="00530CC7">
        <w:rPr>
          <w:sz w:val="36"/>
          <w:szCs w:val="36"/>
        </w:rPr>
        <w:t>( psihijatrijskog intervjua)</w:t>
      </w:r>
      <w:r w:rsidR="000F5631" w:rsidRPr="00530CC7">
        <w:rPr>
          <w:sz w:val="36"/>
          <w:szCs w:val="36"/>
        </w:rPr>
        <w:t xml:space="preserve"> i niza tzv. pomoćnih(parakliničkih) dijagnostičkih postupaka i pregleda a koji su razvrstani u dve velike grupe: fizičko- biološki metodski postupci i psihodijagnostički instrumentarijum </w:t>
      </w:r>
      <w:r w:rsidR="00A95205" w:rsidRPr="00530CC7">
        <w:rPr>
          <w:sz w:val="36"/>
          <w:szCs w:val="36"/>
        </w:rPr>
        <w:t>.</w:t>
      </w:r>
    </w:p>
    <w:p w14:paraId="599B829F" w14:textId="3DBDC468" w:rsidR="00A95205" w:rsidRPr="00530CC7" w:rsidRDefault="00A95205">
      <w:pPr>
        <w:rPr>
          <w:sz w:val="36"/>
          <w:szCs w:val="36"/>
        </w:rPr>
      </w:pPr>
      <w:r w:rsidRPr="00530CC7">
        <w:rPr>
          <w:sz w:val="36"/>
          <w:szCs w:val="36"/>
        </w:rPr>
        <w:t>Više</w:t>
      </w:r>
    </w:p>
    <w:p w14:paraId="27223DC9" w14:textId="271E4F35" w:rsidR="00A95205" w:rsidRPr="00530CC7" w:rsidRDefault="00A95205">
      <w:pPr>
        <w:rPr>
          <w:sz w:val="36"/>
          <w:szCs w:val="36"/>
        </w:rPr>
      </w:pPr>
      <w:r w:rsidRPr="00530CC7">
        <w:rPr>
          <w:sz w:val="36"/>
          <w:szCs w:val="36"/>
        </w:rPr>
        <w:t>Naime, za identifikovanje i dijagnostifikovanje mentalnog poremećaja neophodno je putem psihijatrijskog intervjua utvrditi istoriju poremećaja i sadašnje stanje pacijenta, kliničkim pregledom konstatovati pacijentovo telesno stanje i neurološki status a zatim, po potrebi, zatražiti obavljanje dopunskih, pomoćnih dijagnostičkih pregleda. U postupku dijagnostike mentalnog poremećaja značajnu ulogu ima i primena različitih psihijatrijskih skala procene i samoprocene kao i kompetentna psihodijagnostika.</w:t>
      </w:r>
    </w:p>
    <w:p w14:paraId="0EF65ADF" w14:textId="00AAE5E5" w:rsidR="00A95205" w:rsidRPr="00530CC7" w:rsidRDefault="00A95205">
      <w:pPr>
        <w:rPr>
          <w:sz w:val="36"/>
          <w:szCs w:val="36"/>
        </w:rPr>
      </w:pPr>
      <w:r w:rsidRPr="00530CC7">
        <w:rPr>
          <w:sz w:val="36"/>
          <w:szCs w:val="36"/>
        </w:rPr>
        <w:t>P</w:t>
      </w:r>
      <w:r w:rsidR="00F2658E" w:rsidRPr="00530CC7">
        <w:rPr>
          <w:sz w:val="36"/>
          <w:szCs w:val="36"/>
        </w:rPr>
        <w:t>sihijatrijski pregled</w:t>
      </w:r>
      <w:r w:rsidRPr="00530CC7">
        <w:rPr>
          <w:sz w:val="36"/>
          <w:szCs w:val="36"/>
        </w:rPr>
        <w:t xml:space="preserve"> uključuje osnovne principe međuljudskih odnosa i odvija se po određenim pravilima u jasno definisanoj situaciji.</w:t>
      </w:r>
      <w:r w:rsidR="00A92B68" w:rsidRPr="00530CC7">
        <w:rPr>
          <w:sz w:val="36"/>
          <w:szCs w:val="36"/>
        </w:rPr>
        <w:t xml:space="preserve"> Po završetku pregleda se piše Izveštaj lekara specijaliste koji sadrži</w:t>
      </w:r>
      <w:r w:rsidR="00C8772E">
        <w:rPr>
          <w:sz w:val="36"/>
          <w:szCs w:val="36"/>
        </w:rPr>
        <w:t>:</w:t>
      </w:r>
      <w:r w:rsidR="00A92B68" w:rsidRPr="00530CC7">
        <w:rPr>
          <w:sz w:val="36"/>
          <w:szCs w:val="36"/>
        </w:rPr>
        <w:t xml:space="preserve"> Nalaz, Mišljenje i Plan daljeg lečenja.</w:t>
      </w:r>
    </w:p>
    <w:p w14:paraId="2FB36F5C" w14:textId="3D302D43" w:rsidR="00A95205" w:rsidRPr="00530CC7" w:rsidRDefault="00F2658E">
      <w:pPr>
        <w:rPr>
          <w:sz w:val="36"/>
          <w:szCs w:val="36"/>
        </w:rPr>
      </w:pPr>
      <w:r w:rsidRPr="00530CC7">
        <w:rPr>
          <w:sz w:val="36"/>
          <w:szCs w:val="36"/>
        </w:rPr>
        <w:t>Na kraju ali ne i nejnebitnije</w:t>
      </w:r>
      <w:r w:rsidR="00A95205" w:rsidRPr="00530CC7">
        <w:rPr>
          <w:sz w:val="36"/>
          <w:szCs w:val="36"/>
        </w:rPr>
        <w:t xml:space="preserve">, </w:t>
      </w:r>
      <w:r w:rsidR="00AD52A2" w:rsidRPr="00530CC7">
        <w:rPr>
          <w:sz w:val="36"/>
          <w:szCs w:val="36"/>
        </w:rPr>
        <w:t xml:space="preserve">ne treba smetnuti sa uma da svaki odlazak psihijatru </w:t>
      </w:r>
      <w:r w:rsidRPr="00530CC7">
        <w:rPr>
          <w:sz w:val="36"/>
          <w:szCs w:val="36"/>
        </w:rPr>
        <w:t xml:space="preserve">ne </w:t>
      </w:r>
      <w:r w:rsidR="00AD52A2" w:rsidRPr="00530CC7">
        <w:rPr>
          <w:sz w:val="36"/>
          <w:szCs w:val="36"/>
        </w:rPr>
        <w:t>zaslužuje i psihijatrijski angažman i tretman.</w:t>
      </w:r>
    </w:p>
    <w:sectPr w:rsidR="00A95205" w:rsidRPr="0053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B"/>
    <w:rsid w:val="000F5631"/>
    <w:rsid w:val="00530CC7"/>
    <w:rsid w:val="00A92B68"/>
    <w:rsid w:val="00A95205"/>
    <w:rsid w:val="00AD52A2"/>
    <w:rsid w:val="00C8772E"/>
    <w:rsid w:val="00F2658E"/>
    <w:rsid w:val="00F3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8738"/>
  <w15:chartTrackingRefBased/>
  <w15:docId w15:val="{149742E3-922B-468A-9090-8456CBE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6</cp:revision>
  <dcterms:created xsi:type="dcterms:W3CDTF">2023-11-14T15:33:00Z</dcterms:created>
  <dcterms:modified xsi:type="dcterms:W3CDTF">2023-11-15T17:26:00Z</dcterms:modified>
</cp:coreProperties>
</file>