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Aptos" w:hAnsi="Aptos"/>
          <w:sz w:val="38"/>
          <w:color w:val="80502F"/>
          <w:b/>
        </w:rPr>
        <w:t xml:space="preserve">BRAVIN VULIMWA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GIS &amp; DATA ANALYST  |  URBAN &amp; REGIONAL PLANNING STUDENT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Kenya  |  vulimwabravin@gmail.com  |  linkedin.com/in/bravin-vulimwa-b65842292/  |  github.com/Vulimwa</w:t>
      </w:r>
    </w:p>
    <w:p>
      <w:pPr>
        <w:spacing w:after="80"/>
      </w:pPr>
      <w:r>
        <w:rPr>
          <w:rFonts w:ascii="Aptos" w:hAnsi="Aptos"/>
          <w:sz w:val="22"/>
          <w:color w:val="80502F"/>
          <w:b/>
        </w:rPr>
        <w:t xml:space="preserve">PROFILE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Urban &amp; Regional Planning student and GIS and data practitioner with internship experience at Esri Eastern Africa. I build practical decision-support tools using spatial analysis, remote sensing, Python, SQL, Power BI, and ArcGIS. Seeking GIS, data analytics, urban planning, Earth observation, or graduate opportunities where evidence can support better decisions.</w:t>
      </w:r>
    </w:p>
    <w:p>
      <w:pPr>
        <w:spacing w:after="80"/>
      </w:pPr>
      <w:r>
        <w:rPr>
          <w:rFonts w:ascii="Aptos" w:hAnsi="Aptos"/>
          <w:sz w:val="22"/>
          <w:color w:val="80502F"/>
          <w:b/>
        </w:rPr>
        <w:t xml:space="preserve">EXPERIENCE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GIS &amp; Data Analytics Intern | Esri Eastern Africa    July 2026 - September 2026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- Built and documented geospatial solutions that connected spatial data, analysis, operational workflows, and decision-making.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- Worked across ArcGIS Online, Experience Builder, ArcGIS Dashboards, Feature Services, ArcGIS Maps SDK for JavaScript, ArcGIS API for JavaScript, ArcGIS AllSource, and Web AppBuilder.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- Contributed to the Triple Nexus Tracker, a cross-portal system linking demining, reconstruction, and investment workflows.</w:t>
      </w:r>
    </w:p>
    <w:p>
      <w:pPr>
        <w:spacing w:after="80"/>
      </w:pPr>
      <w:r>
        <w:rPr>
          <w:rFonts w:ascii="Aptos" w:hAnsi="Aptos"/>
          <w:sz w:val="22"/>
          <w:color w:val="80502F"/>
          <w:b/>
        </w:rPr>
        <w:t xml:space="preserve">EDUCATION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Kenyatta University | Urban &amp; Regional Planning    Kenya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ALX Data Science Program    January 2025 - Present</w:t>
      </w:r>
    </w:p>
    <w:p>
      <w:pPr>
        <w:spacing w:after="80"/>
      </w:pPr>
      <w:r>
        <w:rPr>
          <w:rFonts w:ascii="Aptos" w:hAnsi="Aptos"/>
          <w:sz w:val="22"/>
          <w:color w:val="80502F"/>
          <w:b/>
        </w:rPr>
        <w:t xml:space="preserve">SELECTED PROJECTS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Triple Nexus Tracker | GIS &amp; Decision Support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- Designed a shared geospatial environment connecting demining, reconstruction, and investment portals.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- Defined workflows for project alignment persistence, risk screening, field verification, work orders, monitoring, and cross-portal information flow.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- Live system: experience.arcgis.com/experience/a265c597e95f4ef7bc3588d6ab242d37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Growing Hotter | GIS, Earth Observation &amp; AI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- Built an urban heat intelligence concept combining Landsat 8/9 analysis from 2021-2026, WorldPop exposure, land-cover relationships, AI interaction, and community evidence.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Economic Profiling Dashboard | SQL, Power BI &amp; Planning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- Prepared and analyzed business survey data and created an interactive dashboard for planning and investment decisions.</w:t>
      </w:r>
    </w:p>
    <w:p>
      <w:pPr>
        <w:spacing w:after="80"/>
      </w:pPr>
      <w:r>
        <w:rPr>
          <w:rFonts w:ascii="Aptos" w:hAnsi="Aptos"/>
          <w:sz w:val="22"/>
          <w:color w:val="80502F"/>
          <w:b/>
        </w:rPr>
        <w:t xml:space="preserve">TECHNICAL SKILLS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Programming: Python, SQL, JavaScript, HTML, CSS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Analytics: Pandas, statistics, machine learning, data cleaning, exploratory analysis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GIS: ArcGIS Pro, ArcGIS Online, Experience Builder, ArcGIS Dashboards, QGIS, ArcGIS AllSource, Google Earth Engine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Data tools: Power BI, Tableau, Excel, Google Sheets, Databricks, PostgreSQL, MySQL, BigQuery, MongoDB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Methods: Spatial analysis, remote sensing, urban planning, field data collection, dashboard design, decision support</w:t>
      </w:r>
    </w:p>
    <w:p>
      <w:pPr>
        <w:spacing w:after="80"/>
      </w:pPr>
      <w:r>
        <w:rPr>
          <w:rFonts w:ascii="Aptos" w:hAnsi="Aptos"/>
          <w:sz w:val="22"/>
          <w:color w:val="80502F"/>
          <w:b/>
        </w:rPr>
        <w:t xml:space="preserve">RECOGNITION</w:t>
      </w:r>
    </w:p>
    <w:p>
      <w:pPr>
        <w:spacing w:after="80"/>
      </w:pPr>
      <w:r>
        <w:rPr>
          <w:rFonts w:ascii="Aptos" w:hAnsi="Aptos"/>
          <w:sz w:val="20"/>
          <w:color w:val="161616"/>
        </w:rPr>
        <w:t xml:space="preserve">1st Place, 5th Annual Kilimani Urban Hackathon 2026, Kili-Vault | 2nd Prize Winner, GeoShapers Mission 1 | Top 10 Finalist, IGAD Hackathon 2026</w:t>
      </w:r>
    </w:p>
    <w:sectPr>
      <w:pgSz w:w="12240" w:h="15840"/>
      <w:pgMar w:top="720" w:right="900" w:bottom="72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/Relationships>
</file>