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FLUXO GIT OFICIAL</w:t>
      </w:r>
    </w:p>
    <w:p>
      <w:pPr>
        <w:jc w:val="center"/>
      </w:pPr>
      <w:r>
        <w:rPr>
          <w:b/>
          <w:color w:val="4E31AA"/>
          <w:sz w:val="26"/>
        </w:rPr>
        <w:t>Equipe Vulture - Projeto AgroClima 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Projeto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AgroClima 360 - API DSM 4º Semestre 2026</w:t>
            </w:r>
          </w:p>
        </w:tc>
      </w:tr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Equipe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Vulture</w:t>
            </w:r>
          </w:p>
        </w:tc>
      </w:tr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Repositório oficial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Vulture-API/API-DSM-4SEMESTRE-2026</w:t>
            </w:r>
          </w:p>
        </w:tc>
      </w:tr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Branches permanentes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dev e main</w:t>
            </w:r>
          </w:p>
        </w:tc>
      </w:tr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Base do processo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Fluxo Jira + GitHub validado pela equipe e estratégia oficial definida para as Sprints.</w:t>
            </w:r>
          </w:p>
        </w:tc>
      </w:tr>
    </w:tbl>
    <w:p/>
    <w:p>
      <w:pPr>
        <w:pStyle w:val="Heading1"/>
      </w:pPr>
      <w:r>
        <w:t>1. Objetivo</w:t>
      </w:r>
    </w:p>
    <w:p>
      <w:r>
        <w:t>Definir o fluxo Git oficial utilizado pela Equipe Vulture durante o desenvolvimento do AgroClima 360, padronizando criação de branches, commits, Pull Requests, Code Review, integração na branch dev e promoção de incrementos estáveis para main. O objetivo é preservar rastreabilidade, reduzir conflitos e impedir alterações diretas nas branches protegidas.</w:t>
      </w:r>
    </w:p>
    <w:p>
      <w:pPr>
        <w:pStyle w:val="Heading1"/>
      </w:pPr>
      <w:r>
        <w:t>2. Princípios do fluxo</w:t>
      </w:r>
    </w:p>
    <w:p>
      <w:pPr>
        <w:pStyle w:val="ListBullet"/>
      </w:pPr>
      <w:r>
        <w:t>Todo trabalho de desenvolvimento deve ocorrer em branch própria da atividade.</w:t>
      </w:r>
    </w:p>
    <w:p>
      <w:pPr>
        <w:pStyle w:val="ListBullet"/>
      </w:pPr>
      <w:r>
        <w:t>As branches de trabalho devem partir da dev durante as Sprints.</w:t>
      </w:r>
    </w:p>
    <w:p>
      <w:pPr>
        <w:pStyle w:val="ListBullet"/>
      </w:pPr>
      <w:r>
        <w:t>Nenhum Developer deve desenvolver diretamente em dev ou main.</w:t>
      </w:r>
    </w:p>
    <w:p>
      <w:pPr>
        <w:pStyle w:val="ListBullet"/>
      </w:pPr>
      <w:r>
        <w:t>A integração de uma atividade deve ocorrer por Pull Request para dev.</w:t>
      </w:r>
    </w:p>
    <w:p>
      <w:pPr>
        <w:pStyle w:val="ListBullet"/>
      </w:pPr>
      <w:r>
        <w:t>A main representa a versão estável e recebe apenas incrementos previamente integrados e validados em dev.</w:t>
      </w:r>
    </w:p>
    <w:p>
      <w:pPr>
        <w:pStyle w:val="ListBullet"/>
      </w:pPr>
      <w:r>
        <w:t>Toda Pull Request deve passar por Code Review de pelo menos um Developer diferente do autor.</w:t>
      </w:r>
    </w:p>
    <w:p>
      <w:pPr>
        <w:pStyle w:val="ListBullet"/>
      </w:pPr>
      <w:r>
        <w:t>Quando a atividade possuir Work Item no Jira, a chave SCRUM-XX deve ser preservada na branch, nos commits e na Pull Request para manter a rastreabilidade.</w:t>
      </w:r>
    </w:p>
    <w:p>
      <w:pPr>
        <w:pStyle w:val="Heading1"/>
      </w:pPr>
      <w:r>
        <w:t>3. Papel das branches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Branch</w:t>
            </w:r>
          </w:p>
        </w:tc>
        <w:tc>
          <w:tcPr>
            <w:tcW w:type="dxa" w:w="255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55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255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Recebe merge de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main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Permanente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Versão estável do projeto. Deve conter somente incrementos integrados e validados.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dev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Permanente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Branch de integração das funcionalidades em andamento durante a Sprint.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feature/*, docs/*, fix/* e demais branches de trabalho aprovadas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feature/*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Temporária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Desenvolvimento de funcionalidade.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recebe integração direta; nasce da dev.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docs/*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Temporária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Alterações e criação de documentação versionada.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recebe integração direta; nasce da dev.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fix/*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Temporária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Correções de defeitos ou ajustes.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recebe integração direta; nasce da dev.</w:t>
            </w:r>
          </w:p>
        </w:tc>
      </w:tr>
    </w:tbl>
    <w:p>
      <w:pPr>
        <w:pStyle w:val="Heading1"/>
      </w:pPr>
      <w:r>
        <w:t>4. Fluxo oficial durante as Sprints</w:t>
      </w:r>
    </w:p>
    <w:p>
      <w:pPr>
        <w:jc w:val="center"/>
      </w:pPr>
      <w:r>
        <w:rPr>
          <w:b/>
          <w:color w:val="3A1078"/>
        </w:rPr>
        <w:t>Atividade → branch a partir da dev → desenvolvimento → commit → push → PR para dev → Code Review → aprovação → merge na dev</w:t>
      </w:r>
    </w:p>
    <w:p>
      <w:r>
        <w:t>Após a integração na dev, a funcionalidade passa a compor o ambiente integrado do projeto e pode ser submetida às validações e testes pertinentes.</w:t>
      </w:r>
    </w:p>
    <w:p>
      <w:pPr>
        <w:pStyle w:val="Heading1"/>
      </w:pPr>
      <w:r>
        <w:t>5. Criação da branch de trabalho</w:t>
      </w:r>
    </w:p>
    <w:p>
      <w:r>
        <w:t>Quando existir uma Task/Work Item no Jira, a branch deverá preferencialmente ser criada a partir do próprio Jira, vinculando-a ao item correspondente. A branch de origem deverá ser dev.</w:t>
      </w:r>
    </w:p>
    <w:p>
      <w:pPr>
        <w:pStyle w:val="ListBullet"/>
      </w:pPr>
      <w:r>
        <w:t>Funcionalidade: feature/SCRUM-XX-descricao</w:t>
      </w:r>
    </w:p>
    <w:p>
      <w:pPr>
        <w:pStyle w:val="ListBullet"/>
      </w:pPr>
      <w:r>
        <w:t>Documentação: docs/SCRUM-XX-descricao</w:t>
      </w:r>
    </w:p>
    <w:p>
      <w:pPr>
        <w:pStyle w:val="ListBullet"/>
      </w:pPr>
      <w:r>
        <w:t>Correção: fix/SCRUM-XX-descricao</w:t>
      </w:r>
    </w:p>
    <w:p>
      <w:r>
        <w:t>O nome deve ser curto, descritivo e manter a chave do Jira quando aplicável. O tutorial da equipe registra que o exemplo da Sprint 0 utilizou main apenas para validar a integração; esse não é o fluxo oficial das Sprints.</w:t>
      </w:r>
    </w:p>
    <w:p>
      <w:pPr>
        <w:pStyle w:val="Heading1"/>
      </w:pPr>
      <w:r>
        <w:t>6. Trabalho local e atualização da branch</w:t>
      </w:r>
    </w:p>
    <w:p>
      <w:pPr>
        <w:pStyle w:val="ListBullet"/>
      </w:pPr>
      <w:r>
        <w:t>Atualizar o repositório local antes de iniciar o trabalho.</w:t>
      </w:r>
    </w:p>
    <w:p>
      <w:pPr>
        <w:pStyle w:val="ListBullet"/>
      </w:pPr>
      <w:r>
        <w:t>Fazer checkout da branch correta da atividade.</w:t>
      </w:r>
    </w:p>
    <w:p>
      <w:pPr>
        <w:pStyle w:val="ListBullet"/>
      </w:pPr>
      <w:r>
        <w:t>Confirmar que o trabalho não está sendo realizado diretamente em dev ou main.</w:t>
      </w:r>
    </w:p>
    <w:p>
      <w:pPr>
        <w:pStyle w:val="ListBullet"/>
      </w:pPr>
      <w:r>
        <w:t>Manter a branch de trabalho sincronizada quando necessário para reduzir conflitos.</w:t>
      </w:r>
    </w:p>
    <w:p>
      <w:pPr>
        <w:pStyle w:val="ListBullet"/>
      </w:pPr>
      <w:r>
        <w:t>Utilizar GitHub Desktop, terminal ou IDE conforme preferência do Developer, sem alterar as regras de integração.</w:t>
      </w:r>
    </w:p>
    <w:p>
      <w:pPr>
        <w:pStyle w:val="Heading1"/>
      </w:pPr>
      <w:r>
        <w:t>7. Commits e rastreabilidade</w:t>
      </w:r>
    </w:p>
    <w:p>
      <w:r>
        <w:t>Os commits devem ser claros e representar alterações coerentes. Quando houver Work Item no Jira, a mensagem deve conter a chave SCRUM-XX para permitir associação automática pelo painel Development.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1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Funcionalidade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feat(SCRUM-123): implementa cadastro de estação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Correção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fix(SCRUM-123): corrige validação do código da estação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Documentação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docs(SCRUM-123): documenta contrato de estações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Teste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test(SCRUM-123): adiciona testes do cadastro de estação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Manutenção</w:t>
            </w:r>
          </w:p>
        </w:tc>
        <w:tc>
          <w:tcPr>
            <w:tcW w:type="dxa" w:w="51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chore(SCRUM-123): ajusta configuração do projeto</w:t>
            </w:r>
          </w:p>
        </w:tc>
      </w:tr>
    </w:tbl>
    <w:p>
      <w:r>
        <w:t>Observação: os prefixos acima formalizam um padrão recomendado para a equipe. O requisito essencial já validado no fluxo é que a mensagem seja clara e contenha a chave do Jira quando houver item associado.</w:t>
      </w:r>
    </w:p>
    <w:p>
      <w:pPr>
        <w:pStyle w:val="Heading1"/>
      </w:pPr>
      <w:r>
        <w:t>8. Pull Request da atividade para dev</w:t>
      </w:r>
    </w:p>
    <w:p>
      <w:r>
        <w:t>Ao concluir a implementação da atividade, a Pull Request deverá utilizar:</w:t>
      </w:r>
    </w:p>
    <w:p>
      <w:pPr>
        <w:pStyle w:val="ListBullet"/>
      </w:pPr>
      <w:r>
        <w:t>base: dev</w:t>
      </w:r>
    </w:p>
    <w:p>
      <w:pPr>
        <w:pStyle w:val="ListBullet"/>
      </w:pPr>
      <w:r>
        <w:t>compare: branch da atividade (feature/*, docs/* ou fix/*)</w:t>
      </w:r>
    </w:p>
    <w:p>
      <w:pPr>
        <w:pStyle w:val="ListBullet"/>
      </w:pPr>
      <w:r>
        <w:t>título contendo SCRUM-XX quando a atividade estiver vinculada ao Jira</w:t>
      </w:r>
    </w:p>
    <w:p>
      <w:pPr>
        <w:pStyle w:val="ListBullet"/>
      </w:pPr>
      <w:r>
        <w:t>descrição com resumo da alteração, testes realizados e observações relevantes.</w:t>
      </w:r>
    </w:p>
    <w:p>
      <w:pPr>
        <w:pStyle w:val="Heading1"/>
      </w:pPr>
      <w:r>
        <w:t>9. Code Review e aprovação</w:t>
      </w:r>
    </w:p>
    <w:p>
      <w:pPr>
        <w:pStyle w:val="ListBullet"/>
      </w:pPr>
      <w:r>
        <w:t>A Pull Request deve ser revisada por pelo menos um Developer diferente do autor.</w:t>
      </w:r>
    </w:p>
    <w:p>
      <w:pPr>
        <w:pStyle w:val="ListBullet"/>
      </w:pPr>
      <w:r>
        <w:t>Comentários e solicitações de ajuste devem ser resolvidos antes do merge.</w:t>
      </w:r>
    </w:p>
    <w:p>
      <w:pPr>
        <w:pStyle w:val="ListBullet"/>
      </w:pPr>
      <w:r>
        <w:t>Os testes pertinentes devem ser executados antes da aprovação final.</w:t>
      </w:r>
    </w:p>
    <w:p>
      <w:pPr>
        <w:pStyle w:val="ListBullet"/>
      </w:pPr>
      <w:r>
        <w:t>Quando os checks automatizados do GitHub Actions estiverem configurados, o pipeline deverá estar aprovado antes do merge.</w:t>
      </w:r>
    </w:p>
    <w:p>
      <w:pPr>
        <w:pStyle w:val="ListBullet"/>
      </w:pPr>
      <w:r>
        <w:t>A aprovação não elimina a responsabilidade coletiva pela qualidade do incremento.</w:t>
      </w:r>
    </w:p>
    <w:p>
      <w:pPr>
        <w:pStyle w:val="Heading1"/>
      </w:pPr>
      <w:r>
        <w:t>10. Merge na dev</w:t>
      </w:r>
    </w:p>
    <w:p>
      <w:r>
        <w:t>Após Code Review, aprovação e validações pertinentes, a branch da atividade poderá ser integrada à dev. A dev funciona como ponto de integração das entregas da Sprint. A branch temporária poderá ser removida após a confirmação do merge, desde que não exista trabalho pendente nela.</w:t>
      </w:r>
    </w:p>
    <w:p>
      <w:pPr>
        <w:pStyle w:val="Heading1"/>
      </w:pPr>
      <w:r>
        <w:t>11. Promoção de dev para main</w:t>
      </w:r>
    </w:p>
    <w:p>
      <w:pPr>
        <w:jc w:val="center"/>
      </w:pPr>
      <w:r>
        <w:rPr>
          <w:b/>
          <w:color w:val="3A1078"/>
        </w:rPr>
        <w:t>dev → integração e testes → Pull Request → revisão/validação → main</w:t>
      </w:r>
    </w:p>
    <w:p>
      <w:r>
        <w:t>A main não deve receber diretamente as Tasks individuais. Ela recebe incrementos que já passaram pela integração em dev. A promoção deverá ocorrer por Pull Request, respeitando as proteções configuradas para a main.</w:t>
      </w:r>
    </w:p>
    <w:p>
      <w:pPr>
        <w:pStyle w:val="Heading1"/>
      </w:pPr>
      <w:r>
        <w:t>12. Proteção das branches permanentes</w:t>
      </w:r>
    </w:p>
    <w:p>
      <w:r>
        <w:t>As branches dev e main estão protegidas por rulesets. O processo documentado pela equipe utiliza, no mínimo:</w:t>
      </w:r>
    </w:p>
    <w:p>
      <w:pPr>
        <w:pStyle w:val="ListBullet"/>
      </w:pPr>
      <w:r>
        <w:t>Pull Request obrigatório para integração;</w:t>
      </w:r>
    </w:p>
    <w:p>
      <w:pPr>
        <w:pStyle w:val="ListBullet"/>
      </w:pPr>
      <w:r>
        <w:t>mínimo de 1 aprovação;</w:t>
      </w:r>
    </w:p>
    <w:p>
      <w:pPr>
        <w:pStyle w:val="ListBullet"/>
      </w:pPr>
      <w:r>
        <w:t>resolução das conversas antes do merge;</w:t>
      </w:r>
    </w:p>
    <w:p>
      <w:pPr>
        <w:pStyle w:val="ListBullet"/>
      </w:pPr>
      <w:r>
        <w:t>bloqueio de force push;</w:t>
      </w:r>
    </w:p>
    <w:p>
      <w:pPr>
        <w:pStyle w:val="ListBullet"/>
      </w:pPr>
      <w:r>
        <w:t>proteção contra exclusão das branches permanentes.</w:t>
      </w:r>
    </w:p>
    <w:p>
      <w:r>
        <w:t>Checks obrigatórios de CI/CD poderão ser adicionados ao ruleset quando o pipeline automatizado estiver configurado.</w:t>
      </w:r>
    </w:p>
    <w:p>
      <w:pPr>
        <w:pStyle w:val="Heading1"/>
      </w:pPr>
      <w:r>
        <w:t>13. Relação com Jira e rastreabilidade</w:t>
      </w:r>
    </w:p>
    <w:p>
      <w:r>
        <w:t>A integração Jira + GitHub permite acompanhar os eventos de desenvolvimento associados ao Work Item. O fluxo foi validado pela equipe com branch, commit e Pull Request vinculados à chave do Jira.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4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Exemplo</w:t>
            </w:r>
          </w:p>
        </w:tc>
        <w:tc>
          <w:tcPr>
            <w:tcW w:type="dxa" w:w="3400"/>
            <w:vAlign w:val="center"/>
            <w:shd w:fill="4E31AA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Rastreabilidade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Work Item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SCRUM-266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Origem da atividade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Branch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docs/SCRUM-266-regras-estacoes-meteorologicas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Associação da implementação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Commit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docs(SCRUM-266): documenta regras e contrato de estações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Registro da alteração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Pull Request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SCRUM-266 | Documenta regras e contrato de estações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Review, aprovação e merge</w:t>
            </w:r>
          </w:p>
        </w:tc>
      </w:tr>
    </w:tbl>
    <w:p>
      <w:pPr>
        <w:pStyle w:val="Heading1"/>
      </w:pPr>
      <w:r>
        <w:t>14. Situações que devem ser evitadas</w:t>
      </w:r>
    </w:p>
    <w:p>
      <w:pPr>
        <w:pStyle w:val="ListBullet"/>
      </w:pPr>
      <w:r>
        <w:t>Commit ou desenvolvimento direto em dev ou main.</w:t>
      </w:r>
    </w:p>
    <w:p>
      <w:pPr>
        <w:pStyle w:val="ListBullet"/>
      </w:pPr>
      <w:r>
        <w:t>Criar branch de Sprint a partir da main.</w:t>
      </w:r>
    </w:p>
    <w:p>
      <w:pPr>
        <w:pStyle w:val="ListBullet"/>
      </w:pPr>
      <w:r>
        <w:t>Fazer merge local direto da branch de trabalho para dev, ignorando Pull Request.</w:t>
      </w:r>
    </w:p>
    <w:p>
      <w:pPr>
        <w:pStyle w:val="ListBullet"/>
      </w:pPr>
      <w:r>
        <w:t>Abrir PR de uma Task individual diretamente para main.</w:t>
      </w:r>
    </w:p>
    <w:p>
      <w:pPr>
        <w:pStyle w:val="ListBullet"/>
      </w:pPr>
      <w:r>
        <w:t>Aprovar e integrar PR sem os testes pertinentes.</w:t>
      </w:r>
    </w:p>
    <w:p>
      <w:pPr>
        <w:pStyle w:val="ListBullet"/>
      </w:pPr>
      <w:r>
        <w:t>Remover a chave SCRUM-XX de branch/commit/PR quando a atividade estiver vinculada ao Jira.</w:t>
      </w:r>
    </w:p>
    <w:p>
      <w:pPr>
        <w:pStyle w:val="ListBullet"/>
      </w:pPr>
      <w:r>
        <w:t>Utilizar o repositório antigo em vez do repositório oficial da organização Vulture-API.</w:t>
      </w:r>
    </w:p>
    <w:p>
      <w:pPr>
        <w:pStyle w:val="Heading1"/>
      </w:pPr>
      <w:r>
        <w:t>15. Fluxo resumido</w:t>
      </w:r>
    </w:p>
    <w:p>
      <w:pPr>
        <w:jc w:val="center"/>
      </w:pPr>
      <w:r>
        <w:rPr>
          <w:b/>
        </w:rPr>
        <w:t>Jira/Atividade</w:t>
        <w:br/>
        <w:t>↓</w:t>
        <w:br/>
        <w:t>dev</w:t>
        <w:br/>
        <w:t>↓</w:t>
        <w:br/>
        <w:t>feature | docs | fix</w:t>
        <w:br/>
        <w:t>↓</w:t>
        <w:br/>
        <w:t>Desenvolvimento + commits</w:t>
        <w:br/>
        <w:t>↓</w:t>
        <w:br/>
        <w:t>Push</w:t>
        <w:br/>
        <w:t>↓</w:t>
        <w:br/>
        <w:t>PR para dev</w:t>
        <w:br/>
        <w:t>↓</w:t>
        <w:br/>
        <w:t>Code Review + testes</w:t>
        <w:br/>
        <w:t>↓</w:t>
        <w:br/>
        <w:t>Aprovação</w:t>
        <w:br/>
        <w:t>↓</w:t>
        <w:br/>
        <w:t>Merge na dev</w:t>
        <w:br/>
        <w:t>↓</w:t>
        <w:br/>
        <w:t>Integração/validação</w:t>
        <w:br/>
        <w:t>↓</w:t>
        <w:br/>
        <w:t>PR dev → main</w:t>
        <w:br/>
        <w:t>↓</w:t>
        <w:br/>
        <w:t>main estável</w:t>
      </w:r>
    </w:p>
    <w:p>
      <w:pPr>
        <w:pStyle w:val="Heading1"/>
      </w:pPr>
      <w:r>
        <w:t>16. Observação sobre a Sprint 0</w:t>
      </w:r>
    </w:p>
    <w:p>
      <w:r>
        <w:t>Os primeiros testes de integração Jira + GitHub foram realizados durante a Sprint 0 utilizando a main como origem/destino para fins de validação e documentação do processo. A partir das Sprints de desenvolvimento do produto, o fluxo oficial adotado pela equipe é branch de trabalho → dev → main, conforme definido neste documento e na seção final do tutorial Jira + GitHub.</w:t>
      </w:r>
    </w:p>
    <w:p>
      <w:pPr>
        <w:pStyle w:val="Heading1"/>
      </w:pPr>
      <w:r>
        <w:t>17. Revisão do documento</w:t>
      </w:r>
    </w:p>
    <w:p>
      <w:r>
        <w:t>Este fluxo deverá ser revisado caso a equipe altere a estratégia de branches, as regras de proteção, os requisitos de Code Review ou os checks obrigatórios do pipeline CI/CD. Mudanças relevantes devem ser registradas no documento de Mudanças e Decisões da equipe.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Equipe Vulture | Fluxo Git Oficial | v1 | 09/09/2026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VULTURE API | AGROCLIMA 360 | FLUXO GIT OFICIAL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E31A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E31A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A107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