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d0cd859f9450d546121d27da827d89e147cd98"/>
    <w:p>
      <w:pPr>
        <w:pStyle w:val="Heading1"/>
      </w:pPr>
      <w:r>
        <w:t xml:space="preserve">🏆 LGIS: Your Best Choice for Digital Licensing Transformation</w: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Executive Brief - January 2026</w:t>
      </w:r>
    </w:p>
    <w:p>
      <w:r>
        <w:pict>
          <v:rect style="width:0;height:1.5pt" o:hralign="center" o:hrstd="t" o:hr="t"/>
        </w:pict>
      </w:r>
    </w:p>
    <w:bookmarkStart w:id="9" w:name="why-lgis-is-the-right-solution-now"/>
    <w:p>
      <w:pPr>
        <w:pStyle w:val="Heading2"/>
      </w:pPr>
      <w:r>
        <w:t xml:space="preserve">Why LGIS is the Right Solution NOW</w:t>
      </w:r>
    </w:p>
    <w:p>
      <w:pPr>
        <w:pStyle w:val="FirstParagraph"/>
      </w:pPr>
      <w:r>
        <w:t xml:space="preserve">The Local Government Information System (LGIS) represents a</w:t>
      </w:r>
      <w:r>
        <w:t xml:space="preserve"> </w:t>
      </w:r>
      <w:r>
        <w:rPr>
          <w:b/>
          <w:bCs/>
        </w:rPr>
        <w:t xml:space="preserve">complete, tested, and production-ready</w:t>
      </w:r>
      <w:r>
        <w:t xml:space="preserve"> </w:t>
      </w:r>
      <w:r>
        <w:t xml:space="preserve">platform that will transform NCDC’s licensing operations from day one. Unlike competitors or incomplete solutions, LGIS is</w:t>
      </w:r>
      <w:r>
        <w:t xml:space="preserve"> </w:t>
      </w:r>
      <w:r>
        <w:rPr>
          <w:b/>
          <w:bCs/>
        </w:rPr>
        <w:t xml:space="preserve">ready to deploy today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immediate-business-value"/>
    <w:p>
      <w:pPr>
        <w:pStyle w:val="Heading2"/>
      </w:pPr>
      <w:r>
        <w:t xml:space="preserve">💰 Immediate Business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2026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With LGIS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10-15 days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Efficiency</w:t>
            </w:r>
          </w:p>
        </w:tc>
        <w:tc>
          <w:tcPr/>
          <w:p>
            <w:pPr>
              <w:pStyle w:val="Compact"/>
            </w:pPr>
            <w:r>
              <w:t xml:space="preserve">5-8 apps/day</w:t>
            </w:r>
          </w:p>
        </w:tc>
        <w:tc>
          <w:tcPr/>
          <w:p>
            <w:pPr>
              <w:pStyle w:val="Compact"/>
            </w:pPr>
            <w:r>
              <w:t xml:space="preserve">15-20 apps/day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3x productivity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Citizen Satisfaction</w:t>
            </w:r>
          </w:p>
        </w:tc>
        <w:tc>
          <w:tcPr/>
          <w:p>
            <w:pPr>
              <w:pStyle w:val="Compact"/>
            </w:pPr>
            <w:r>
              <w:t xml:space="preserve">Long queues, unclear status</w:t>
            </w:r>
          </w:p>
        </w:tc>
        <w:tc>
          <w:tcPr/>
          <w:p>
            <w:pPr>
              <w:pStyle w:val="Compact"/>
            </w:pPr>
            <w:r>
              <w:t xml:space="preserve">Online 24/7, real-time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Dramatically improved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Collection</w:t>
            </w:r>
          </w:p>
        </w:tc>
        <w:tc>
          <w:tcPr/>
          <w:p>
            <w:pPr>
              <w:pStyle w:val="Compact"/>
            </w:pPr>
            <w:r>
              <w:t xml:space="preserve">Manual tracking, delays</w:t>
            </w:r>
          </w:p>
        </w:tc>
        <w:tc>
          <w:tcPr/>
          <w:p>
            <w:pPr>
              <w:pStyle w:val="Compact"/>
            </w:pPr>
            <w:r>
              <w:t xml:space="preserve">Real-time dashboard, automated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 increase projected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Paper-based, difficult audits</w:t>
            </w:r>
          </w:p>
        </w:tc>
        <w:tc>
          <w:tcPr/>
          <w:p>
            <w:pPr>
              <w:pStyle w:val="Compact"/>
            </w:pPr>
            <w:r>
              <w:t xml:space="preserve">Complete digital audit trail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accountability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what-makes-lgis-different"/>
    <w:p>
      <w:pPr>
        <w:pStyle w:val="Heading2"/>
      </w:pPr>
      <w:r>
        <w:t xml:space="preserve">✨ What Makes LGIS Different</w:t>
      </w:r>
    </w:p>
    <w:bookmarkStart w:id="11" w:name="complete-solution---ready-today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Complete Solution - Ready Today</w:t>
      </w:r>
    </w:p>
    <w:p>
      <w:pPr>
        <w:pStyle w:val="Compact"/>
        <w:numPr>
          <w:ilvl w:val="0"/>
          <w:numId w:val="1001"/>
        </w:numPr>
      </w:pPr>
      <w:r>
        <w:t xml:space="preserve">✅ All features implemented and tested</w:t>
      </w:r>
    </w:p>
    <w:p>
      <w:pPr>
        <w:pStyle w:val="Compact"/>
        <w:numPr>
          <w:ilvl w:val="0"/>
          <w:numId w:val="1001"/>
        </w:numPr>
      </w:pPr>
      <w:r>
        <w:t xml:space="preserve">✅ 200+ pages of documentation</w:t>
      </w:r>
    </w:p>
    <w:p>
      <w:pPr>
        <w:pStyle w:val="Compact"/>
        <w:numPr>
          <w:ilvl w:val="0"/>
          <w:numId w:val="1001"/>
        </w:numPr>
      </w:pPr>
      <w:r>
        <w:t xml:space="preserve">✅ Training materials prepared</w:t>
      </w:r>
    </w:p>
    <w:p>
      <w:pPr>
        <w:pStyle w:val="Compact"/>
        <w:numPr>
          <w:ilvl w:val="0"/>
          <w:numId w:val="1001"/>
        </w:numPr>
      </w:pPr>
      <w:r>
        <w:t xml:space="preserve">✅ Deployment guide ready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prototype or concept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requiring months of development</w:t>
      </w:r>
    </w:p>
    <w:bookmarkEnd w:id="11"/>
    <w:bookmarkStart w:id="12" w:name="proven-technology-stack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Proven Technology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React 19 (latest) - Fast, modern, mobile-friendly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Node.js 20 + Express.js - Scalable, reliable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- Enterprise-grade, secure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Hosting</w:t>
      </w:r>
      <w:r>
        <w:t xml:space="preserve">: Cloud-based (Hostinger) - 99.9% uptime guaranteed</w:t>
      </w:r>
    </w:p>
    <w:bookmarkEnd w:id="12"/>
    <w:bookmarkStart w:id="13" w:name="ncdc-branded-professional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NCDC-Branded &amp; Professional</w:t>
      </w:r>
    </w:p>
    <w:p>
      <w:pPr>
        <w:pStyle w:val="Compact"/>
        <w:numPr>
          <w:ilvl w:val="0"/>
          <w:numId w:val="1003"/>
        </w:numPr>
      </w:pPr>
      <w:r>
        <w:t xml:space="preserve">Custom Yellow/Black theme applied throughout</w:t>
      </w:r>
    </w:p>
    <w:p>
      <w:pPr>
        <w:pStyle w:val="Compact"/>
        <w:numPr>
          <w:ilvl w:val="0"/>
          <w:numId w:val="1003"/>
        </w:numPr>
      </w:pPr>
      <w:r>
        <w:t xml:space="preserve">Professional email notifications</w:t>
      </w:r>
    </w:p>
    <w:p>
      <w:pPr>
        <w:pStyle w:val="Compact"/>
        <w:numPr>
          <w:ilvl w:val="0"/>
          <w:numId w:val="1003"/>
        </w:numPr>
      </w:pPr>
      <w:r>
        <w:t xml:space="preserve">Mobile-responsive design</w:t>
      </w:r>
    </w:p>
    <w:p>
      <w:pPr>
        <w:pStyle w:val="Compact"/>
        <w:numPr>
          <w:ilvl w:val="0"/>
          <w:numId w:val="1003"/>
        </w:numPr>
      </w:pPr>
      <w:r>
        <w:t xml:space="preserve">Matches NCDC’s visual identity perfectly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four-game-changing-features"/>
    <w:p>
      <w:pPr>
        <w:pStyle w:val="Heading2"/>
      </w:pPr>
      <w:r>
        <w:t xml:space="preserve">🎯 Four Game-Changing Features</w:t>
      </w:r>
    </w:p>
    <w:bookmarkStart w:id="15" w:name="document-review-workflow-exclusive"/>
    <w:p>
      <w:pPr>
        <w:pStyle w:val="Heading3"/>
      </w:pPr>
      <w:r>
        <w:rPr>
          <w:b/>
          <w:bCs/>
        </w:rPr>
        <w:t xml:space="preserve">1. Document Review Workflow</w:t>
      </w:r>
      <w:r>
        <w:t xml:space="preserve"> </w:t>
      </w:r>
      <w:r>
        <w:t xml:space="preserve">⭐</w:t>
      </w:r>
      <w:r>
        <w:t xml:space="preserve"> </w:t>
      </w:r>
      <w:r>
        <w:rPr>
          <w:i/>
          <w:iCs/>
        </w:rPr>
        <w:t xml:space="preserve">Exclusive</w:t>
      </w:r>
    </w:p>
    <w:p>
      <w:pPr>
        <w:pStyle w:val="FirstParagraph"/>
      </w:pPr>
      <w:r>
        <w:t xml:space="preserve">Officers review each document individually with instant feedback to applicants.</w:t>
      </w:r>
      <w:r>
        <w:t xml:space="preserve"> </w:t>
      </w:r>
      <w:r>
        <w:rPr>
          <w:b/>
          <w:bCs/>
        </w:rPr>
        <w:t xml:space="preserve">Result</w:t>
      </w:r>
      <w:r>
        <w:t xml:space="preserve">: 50% less back-and-forth, happier citizens.</w:t>
      </w:r>
    </w:p>
    <w:bookmarkEnd w:id="15"/>
    <w:bookmarkStart w:id="16" w:name="real-time-revenue-dashboard-exclusive"/>
    <w:p>
      <w:pPr>
        <w:pStyle w:val="Heading3"/>
      </w:pPr>
      <w:r>
        <w:rPr>
          <w:b/>
          <w:bCs/>
        </w:rPr>
        <w:t xml:space="preserve">2. Real-Time Revenue Dashboard</w:t>
      </w:r>
      <w:r>
        <w:t xml:space="preserve"> </w:t>
      </w:r>
      <w:r>
        <w:t xml:space="preserve">📊</w:t>
      </w:r>
      <w:r>
        <w:t xml:space="preserve"> </w:t>
      </w:r>
      <w:r>
        <w:rPr>
          <w:i/>
          <w:iCs/>
        </w:rPr>
        <w:t xml:space="preserve">Exclusive</w:t>
      </w:r>
    </w:p>
    <w:p>
      <w:pPr>
        <w:pStyle w:val="FirstParagraph"/>
      </w:pPr>
      <w:r>
        <w:t xml:space="preserve">Live financial insights, not mock data. Track collections, trends, and digital payment adoption.</w:t>
      </w:r>
      <w:r>
        <w:t xml:space="preserve"> </w:t>
      </w:r>
      <w:r>
        <w:rPr>
          <w:b/>
          <w:bCs/>
        </w:rPr>
        <w:t xml:space="preserve">Result</w:t>
      </w:r>
      <w:r>
        <w:t xml:space="preserve">: Data-driven decisions.</w:t>
      </w:r>
    </w:p>
    <w:bookmarkEnd w:id="16"/>
    <w:bookmarkStart w:id="17" w:name="enterprise-security-exclusive"/>
    <w:p>
      <w:pPr>
        <w:pStyle w:val="Heading3"/>
      </w:pPr>
      <w:r>
        <w:rPr>
          <w:b/>
          <w:bCs/>
        </w:rPr>
        <w:t xml:space="preserve">3. Enterprise Security</w:t>
      </w:r>
      <w:r>
        <w:t xml:space="preserve"> </w:t>
      </w:r>
      <w:r>
        <w:t xml:space="preserve">🔒</w:t>
      </w:r>
      <w:r>
        <w:t xml:space="preserve"> </w:t>
      </w:r>
      <w:r>
        <w:rPr>
          <w:i/>
          <w:iCs/>
        </w:rPr>
        <w:t xml:space="preserve">Exclusive</w:t>
      </w:r>
    </w:p>
    <w:p>
      <w:pPr>
        <w:pStyle w:val="FirstParagraph"/>
      </w:pPr>
      <w:r>
        <w:t xml:space="preserve">Field-level access control, break-glass emergency access, complete audit logging.</w:t>
      </w:r>
      <w:r>
        <w:t xml:space="preserve"> </w:t>
      </w:r>
      <w:r>
        <w:rPr>
          <w:b/>
          <w:bCs/>
        </w:rPr>
        <w:t xml:space="preserve">Result</w:t>
      </w:r>
      <w:r>
        <w:t xml:space="preserve">: Compliance-ready, audit-proof.</w:t>
      </w:r>
    </w:p>
    <w:bookmarkEnd w:id="17"/>
    <w:bookmarkStart w:id="18" w:name="automated-notifications-exclusive"/>
    <w:p>
      <w:pPr>
        <w:pStyle w:val="Heading3"/>
      </w:pPr>
      <w:r>
        <w:rPr>
          <w:b/>
          <w:bCs/>
        </w:rPr>
        <w:t xml:space="preserve">4. Automated Notifications</w:t>
      </w:r>
      <w:r>
        <w:t xml:space="preserve"> </w:t>
      </w:r>
      <w:r>
        <w:t xml:space="preserve">📧</w:t>
      </w:r>
      <w:r>
        <w:t xml:space="preserve"> </w:t>
      </w:r>
      <w:r>
        <w:rPr>
          <w:i/>
          <w:iCs/>
        </w:rPr>
        <w:t xml:space="preserve">Exclusive</w:t>
      </w:r>
    </w:p>
    <w:p>
      <w:pPr>
        <w:pStyle w:val="FirstParagraph"/>
      </w:pPr>
      <w:r>
        <w:t xml:space="preserve">Professional emails at every step - approvals, rejections, status changes.</w:t>
      </w:r>
      <w:r>
        <w:t xml:space="preserve"> </w:t>
      </w:r>
      <w:r>
        <w:rPr>
          <w:b/>
          <w:bCs/>
        </w:rPr>
        <w:t xml:space="preserve">Result</w:t>
      </w:r>
      <w:r>
        <w:t xml:space="preserve">: Reduced counter visits, better communication.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st-benefit-analysis"/>
    <w:p>
      <w:pPr>
        <w:pStyle w:val="Heading2"/>
      </w:pPr>
      <w:r>
        <w:t xml:space="preserve">💵 Cost-Benefit Analysis</w:t>
      </w:r>
    </w:p>
    <w:bookmarkStart w:id="20" w:name="investment-required"/>
    <w:p>
      <w:pPr>
        <w:pStyle w:val="Heading3"/>
      </w:pPr>
      <w:r>
        <w:t xml:space="preserve">Investment Required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</w:t>
      </w:r>
      <w:r>
        <w:t xml:space="preserve">: Already developed ✅ (PGK 0 additional cost)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Hosting</w:t>
      </w:r>
      <w:r>
        <w:t xml:space="preserve">: ~PGK 500/month (Hostinger cloud)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</w:t>
      </w:r>
      <w:r>
        <w:t xml:space="preserve">: 2 days (materials already prepared)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</w:t>
      </w:r>
      <w:r>
        <w:t xml:space="preserve">: 1 week (guide provided)</w:t>
      </w:r>
    </w:p>
    <w:bookmarkEnd w:id="20"/>
    <w:bookmarkStart w:id="21" w:name="expected-returns-year-1"/>
    <w:p>
      <w:pPr>
        <w:pStyle w:val="Heading3"/>
      </w:pPr>
      <w:r>
        <w:t xml:space="preserve">Expected Returns (Year 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Staff Efficiency</w:t>
      </w:r>
      <w:r>
        <w:t xml:space="preserve">: 3 officers can do work of 9 =</w:t>
      </w:r>
      <w:r>
        <w:t xml:space="preserve"> </w:t>
      </w:r>
      <w:r>
        <w:rPr>
          <w:b/>
          <w:bCs/>
        </w:rPr>
        <w:t xml:space="preserve">PGK 200,000 saved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Faster Processing</w:t>
      </w:r>
      <w:r>
        <w:t xml:space="preserve">: More licenses issued =</w:t>
      </w:r>
      <w:r>
        <w:t xml:space="preserve"> </w:t>
      </w:r>
      <w:r>
        <w:rPr>
          <w:b/>
          <w:bCs/>
        </w:rPr>
        <w:t xml:space="preserve">+30% revenue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Reduced Errors</w:t>
      </w:r>
      <w:r>
        <w:t xml:space="preserve">: Less rework, better quality =</w:t>
      </w:r>
      <w:r>
        <w:t xml:space="preserve"> </w:t>
      </w:r>
      <w:r>
        <w:rPr>
          <w:b/>
          <w:bCs/>
        </w:rPr>
        <w:t xml:space="preserve">PGK 50,000 saved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 Service</w:t>
      </w:r>
      <w:r>
        <w:t xml:space="preserve">: Happier citizens, improved reputation =</w:t>
      </w:r>
      <w:r>
        <w:t xml:space="preserve"> </w:t>
      </w:r>
      <w:r>
        <w:rPr>
          <w:b/>
          <w:bCs/>
        </w:rPr>
        <w:t xml:space="preserve">Priceless</w:t>
      </w:r>
    </w:p>
    <w:p>
      <w:pPr>
        <w:pStyle w:val="FirstParagraph"/>
      </w:pPr>
      <w:r>
        <w:rPr>
          <w:b/>
          <w:bCs/>
        </w:rPr>
        <w:t xml:space="preserve">ROI</w:t>
      </w:r>
      <w:r>
        <w:t xml:space="preserve">: Expected payback in</w:t>
      </w:r>
      <w:r>
        <w:t xml:space="preserve"> </w:t>
      </w:r>
      <w:r>
        <w:rPr>
          <w:b/>
          <w:bCs/>
        </w:rPr>
        <w:t xml:space="preserve">less than 3 months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mplementation-timeline"/>
    <w:p>
      <w:pPr>
        <w:pStyle w:val="Heading2"/>
      </w:pPr>
      <w:r>
        <w:t xml:space="preserve">🚀 Implementation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Staff training (materials ready)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UAT with real users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Public launch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</w:tbl>
    <w:p>
      <w:pPr>
        <w:pStyle w:val="BodyText"/>
      </w:pPr>
      <w:r>
        <w:rPr>
          <w:b/>
          <w:bCs/>
        </w:rPr>
        <w:t xml:space="preserve">Go-live date</w:t>
      </w:r>
      <w:r>
        <w:t xml:space="preserve">: As early as</w:t>
      </w:r>
      <w:r>
        <w:t xml:space="preserve"> </w:t>
      </w:r>
      <w:r>
        <w:rPr>
          <w:b/>
          <w:bCs/>
        </w:rPr>
        <w:t xml:space="preserve">February 2026</w:t>
      </w:r>
    </w:p>
    <w:p>
      <w:r>
        <w:pict>
          <v:rect style="width:0;height:1.5pt" o:hralign="center" o:hrstd="t" o:hr="t"/>
        </w:pict>
      </w:r>
    </w:p>
    <w:bookmarkEnd w:id="23"/>
    <w:bookmarkStart w:id="24" w:name="risk-mitigation"/>
    <w:p>
      <w:pPr>
        <w:pStyle w:val="Heading2"/>
      </w:pPr>
      <w:r>
        <w:t xml:space="preserve">🛡️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Failure</w:t>
            </w:r>
          </w:p>
        </w:tc>
        <w:tc>
          <w:tcPr/>
          <w:p>
            <w:pPr>
              <w:pStyle w:val="Compact"/>
            </w:pPr>
            <w:r>
              <w:t xml:space="preserve">Built on proven tech stack, tested</w:t>
            </w:r>
          </w:p>
        </w:tc>
        <w:tc>
          <w:tcPr/>
          <w:p>
            <w:pPr>
              <w:pStyle w:val="Compact"/>
            </w:pPr>
            <w:r>
              <w:t xml:space="preserve">✅ Low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Resistance</w:t>
            </w:r>
          </w:p>
        </w:tc>
        <w:tc>
          <w:tcPr/>
          <w:p>
            <w:pPr>
              <w:pStyle w:val="Compact"/>
            </w:pPr>
            <w:r>
              <w:t xml:space="preserve">Comprehensive training materials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</w:pPr>
            <w:r>
              <w:t xml:space="preserve">Enterprise-grade security, audit logging</w:t>
            </w:r>
          </w:p>
        </w:tc>
        <w:tc>
          <w:tcPr/>
          <w:p>
            <w:pPr>
              <w:pStyle w:val="Compact"/>
            </w:pPr>
            <w:r>
              <w:t xml:space="preserve">✅ Secured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Open-source stack, documented</w:t>
            </w:r>
          </w:p>
        </w:tc>
        <w:tc>
          <w:tcPr/>
          <w:p>
            <w:pPr>
              <w:pStyle w:val="Compact"/>
            </w:pPr>
            <w:r>
              <w:t xml:space="preserve">✅ Avoided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Overruns</w:t>
            </w:r>
          </w:p>
        </w:tc>
        <w:tc>
          <w:tcPr/>
          <w:p>
            <w:pPr>
              <w:pStyle w:val="Compact"/>
            </w:pPr>
            <w:r>
              <w:t xml:space="preserve">Fixed hosting cost, no hidden fees</w:t>
            </w:r>
          </w:p>
        </w:tc>
        <w:tc>
          <w:tcPr/>
          <w:p>
            <w:pPr>
              <w:pStyle w:val="Compact"/>
            </w:pPr>
            <w:r>
              <w:t xml:space="preserve">✅ Controlled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mparison-lgis-vs-alternatives"/>
    <w:p>
      <w:pPr>
        <w:pStyle w:val="Heading2"/>
      </w:pPr>
      <w:r>
        <w:t xml:space="preserve">📊 Comparison: LGIS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327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LGIS</w:t>
            </w:r>
          </w:p>
        </w:tc>
        <w:tc>
          <w:tcPr/>
          <w:p>
            <w:pPr>
              <w:pStyle w:val="Compact"/>
            </w:pPr>
            <w:r>
              <w:t xml:space="preserve">Custom Development</w:t>
            </w:r>
          </w:p>
        </w:tc>
        <w:tc>
          <w:tcPr/>
          <w:p>
            <w:pPr>
              <w:pStyle w:val="Compact"/>
            </w:pPr>
            <w:r>
              <w:t xml:space="preserve">Off-the-Shelf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Date</w:t>
            </w:r>
          </w:p>
        </w:tc>
        <w:tc>
          <w:tcPr/>
          <w:p>
            <w:pPr>
              <w:pStyle w:val="Compact"/>
            </w:pPr>
            <w:r>
              <w:t xml:space="preserve">✅ Now</w:t>
            </w:r>
          </w:p>
        </w:tc>
        <w:tc>
          <w:tcPr/>
          <w:p>
            <w:pPr>
              <w:pStyle w:val="Compact"/>
            </w:pPr>
            <w:r>
              <w:t xml:space="preserve">⏰ 6-12 months</w:t>
            </w:r>
          </w:p>
        </w:tc>
        <w:tc>
          <w:tcPr/>
          <w:p>
            <w:pPr>
              <w:pStyle w:val="Compact"/>
            </w:pPr>
            <w:r>
              <w:t xml:space="preserve">⏰ 3-6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NCDC Branding</w:t>
            </w:r>
          </w:p>
        </w:tc>
        <w:tc>
          <w:tcPr/>
          <w:p>
            <w:pPr>
              <w:pStyle w:val="Compact"/>
            </w:pPr>
            <w:r>
              <w:t xml:space="preserve">✅ Fully customized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  <w:tc>
          <w:tcPr/>
          <w:p>
            <w:pPr>
              <w:pStyle w:val="Compact"/>
            </w:pPr>
            <w:r>
              <w:t xml:space="preserve">❌ Generic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Materials</w:t>
            </w:r>
          </w:p>
        </w:tc>
        <w:tc>
          <w:tcPr/>
          <w:p>
            <w:pPr>
              <w:pStyle w:val="Compact"/>
            </w:pPr>
            <w:r>
              <w:t xml:space="preserve">✅ 200+ pages ready</w:t>
            </w:r>
          </w:p>
        </w:tc>
        <w:tc>
          <w:tcPr/>
          <w:p>
            <w:pPr>
              <w:pStyle w:val="Compact"/>
            </w:pPr>
            <w:r>
              <w:t xml:space="preserve">❌ Must create</w:t>
            </w:r>
          </w:p>
        </w:tc>
        <w:tc>
          <w:tcPr/>
          <w:p>
            <w:pPr>
              <w:pStyle w:val="Compact"/>
            </w:pPr>
            <w:r>
              <w:t xml:space="preserve">⚠️ Generic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Support</w:t>
            </w:r>
          </w:p>
        </w:tc>
        <w:tc>
          <w:tcPr/>
          <w:p>
            <w:pPr>
              <w:pStyle w:val="Compact"/>
            </w:pPr>
            <w:r>
              <w:t xml:space="preserve">✅ Full handoff</w:t>
            </w:r>
          </w:p>
        </w:tc>
        <w:tc>
          <w:tcPr/>
          <w:p>
            <w:pPr>
              <w:pStyle w:val="Compact"/>
            </w:pPr>
            <w:r>
              <w:t xml:space="preserve">⚠️ Contractor-dependent</w:t>
            </w:r>
          </w:p>
        </w:tc>
        <w:tc>
          <w:tcPr/>
          <w:p>
            <w:pPr>
              <w:pStyle w:val="Compact"/>
            </w:pPr>
            <w:r>
              <w:t xml:space="preserve">❌ Overseas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✅ Fully tailored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Very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✅ PGK 500/month</w:t>
            </w:r>
          </w:p>
        </w:tc>
        <w:tc>
          <w:tcPr/>
          <w:p>
            <w:pPr>
              <w:pStyle w:val="Compact"/>
            </w:pPr>
            <w:r>
              <w:t xml:space="preserve">❌ PGK 500K+</w:t>
            </w:r>
          </w:p>
        </w:tc>
        <w:tc>
          <w:tcPr/>
          <w:p>
            <w:pPr>
              <w:pStyle w:val="Compact"/>
            </w:pPr>
            <w:r>
              <w:t xml:space="preserve">⚠️ PGK 200K+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</w:pPr>
            <w:r>
              <w:t xml:space="preserve">✅ Tested &amp; working</w:t>
            </w:r>
          </w:p>
        </w:tc>
        <w:tc>
          <w:tcPr/>
          <w:p>
            <w:pPr>
              <w:pStyle w:val="Compact"/>
            </w:pPr>
            <w:r>
              <w:t xml:space="preserve">❌ Unproven</w:t>
            </w:r>
          </w:p>
        </w:tc>
        <w:tc>
          <w:tcPr/>
          <w:p>
            <w:pPr>
              <w:pStyle w:val="Compact"/>
            </w:pPr>
            <w:r>
              <w:t xml:space="preserve">⚠️ Not PNG-customized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success-metrics-measurable"/>
    <w:p>
      <w:pPr>
        <w:pStyle w:val="Heading2"/>
      </w:pPr>
      <w:r>
        <w:t xml:space="preserve">🎯 Success Metrics (Measurable)</w:t>
      </w:r>
    </w:p>
    <w:bookmarkStart w:id="26" w:name="month-1-targets"/>
    <w:p>
      <w:pPr>
        <w:pStyle w:val="Heading3"/>
      </w:pPr>
      <w:r>
        <w:t xml:space="preserve">Month 1 Targets</w:t>
      </w:r>
    </w:p>
    <w:p>
      <w:pPr>
        <w:pStyle w:val="Compact"/>
        <w:numPr>
          <w:ilvl w:val="0"/>
          <w:numId w:val="1006"/>
        </w:numPr>
      </w:pPr>
      <w:r>
        <w:t xml:space="preserve">✅ 100+ applications processed online</w:t>
      </w:r>
    </w:p>
    <w:p>
      <w:pPr>
        <w:pStyle w:val="Compact"/>
        <w:numPr>
          <w:ilvl w:val="0"/>
          <w:numId w:val="1006"/>
        </w:numPr>
      </w:pPr>
      <w:r>
        <w:t xml:space="preserve">✅ 80% staff adoption rate</w:t>
      </w:r>
    </w:p>
    <w:p>
      <w:pPr>
        <w:pStyle w:val="Compact"/>
        <w:numPr>
          <w:ilvl w:val="0"/>
          <w:numId w:val="1006"/>
        </w:numPr>
      </w:pPr>
      <w:r>
        <w:t xml:space="preserve">✅ 70% citizen satisfaction score</w:t>
      </w:r>
    </w:p>
    <w:bookmarkEnd w:id="26"/>
    <w:bookmarkStart w:id="27" w:name="month-3-targets"/>
    <w:p>
      <w:pPr>
        <w:pStyle w:val="Heading3"/>
      </w:pPr>
      <w:r>
        <w:t xml:space="preserve">Month 3 Targets</w:t>
      </w:r>
    </w:p>
    <w:p>
      <w:pPr>
        <w:pStyle w:val="Compact"/>
        <w:numPr>
          <w:ilvl w:val="0"/>
          <w:numId w:val="1007"/>
        </w:numPr>
      </w:pPr>
      <w:r>
        <w:t xml:space="preserve">✅ 50% reduction in processing time</w:t>
      </w:r>
    </w:p>
    <w:p>
      <w:pPr>
        <w:pStyle w:val="Compact"/>
        <w:numPr>
          <w:ilvl w:val="0"/>
          <w:numId w:val="1007"/>
        </w:numPr>
      </w:pPr>
      <w:r>
        <w:t xml:space="preserve">✅ 30% increase in revenue collection</w:t>
      </w:r>
    </w:p>
    <w:p>
      <w:pPr>
        <w:pStyle w:val="Compact"/>
        <w:numPr>
          <w:ilvl w:val="0"/>
          <w:numId w:val="1007"/>
        </w:numPr>
      </w:pPr>
      <w:r>
        <w:t xml:space="preserve">✅ Zero paper-based submissions</w:t>
      </w:r>
    </w:p>
    <w:bookmarkEnd w:id="27"/>
    <w:bookmarkStart w:id="28" w:name="month-6-targets"/>
    <w:p>
      <w:pPr>
        <w:pStyle w:val="Heading3"/>
      </w:pPr>
      <w:r>
        <w:t xml:space="preserve">Month 6 Targets</w:t>
      </w:r>
    </w:p>
    <w:p>
      <w:pPr>
        <w:pStyle w:val="Compact"/>
        <w:numPr>
          <w:ilvl w:val="0"/>
          <w:numId w:val="1008"/>
        </w:numPr>
      </w:pPr>
      <w:r>
        <w:t xml:space="preserve">✅ 500+ citizens using system</w:t>
      </w:r>
    </w:p>
    <w:p>
      <w:pPr>
        <w:pStyle w:val="Compact"/>
        <w:numPr>
          <w:ilvl w:val="0"/>
          <w:numId w:val="1008"/>
        </w:numPr>
      </w:pPr>
      <w:r>
        <w:t xml:space="preserve">✅ 90% digital payment adoption</w:t>
      </w:r>
    </w:p>
    <w:p>
      <w:pPr>
        <w:pStyle w:val="Compact"/>
        <w:numPr>
          <w:ilvl w:val="0"/>
          <w:numId w:val="1008"/>
        </w:numPr>
      </w:pPr>
      <w:r>
        <w:t xml:space="preserve">✅ Full staff proficiency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y-act-now"/>
    <w:p>
      <w:pPr>
        <w:pStyle w:val="Heading2"/>
      </w:pPr>
      <w:r>
        <w:t xml:space="preserve">💪 Why Act Now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System is Complete</w:t>
      </w:r>
      <w:r>
        <w:t xml:space="preserve">: No waiting for development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Training Ready</w:t>
      </w:r>
      <w:r>
        <w:t xml:space="preserve">: Staff can start learning immediately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Low Risk</w:t>
      </w:r>
      <w:r>
        <w:t xml:space="preserve">: Proven technology, comprehensive backup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Quick ROI</w:t>
      </w:r>
      <w:r>
        <w:t xml:space="preserve">: Payback in 3 months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Competitive Edge</w:t>
      </w:r>
      <w:r>
        <w:t xml:space="preserve">: First council with this capability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Citizen Pressure</w:t>
      </w:r>
      <w:r>
        <w:t xml:space="preserve">: Increasing demand for digital services</w:t>
      </w:r>
    </w:p>
    <w:p>
      <w:r>
        <w:pict>
          <v:rect style="width:0;height:1.5pt" o:hralign="center" o:hrstd="t" o:hr="t"/>
        </w:pict>
      </w:r>
    </w:p>
    <w:bookmarkEnd w:id="30"/>
    <w:bookmarkStart w:id="31" w:name="whats-included-total-package"/>
    <w:p>
      <w:pPr>
        <w:pStyle w:val="Heading2"/>
      </w:pPr>
      <w:r>
        <w:t xml:space="preserve">🎁 What’s Included (Total Package)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Complete Software</w:t>
      </w:r>
      <w:r>
        <w:t xml:space="preserve"> </w:t>
      </w:r>
      <w:r>
        <w:t xml:space="preserve">- Frontend, backend, database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NCDC Branding</w:t>
      </w:r>
      <w:r>
        <w:t xml:space="preserve"> </w:t>
      </w:r>
      <w:r>
        <w:t xml:space="preserve">- Yellow/Black theme applied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12 Documentation Guides</w:t>
      </w:r>
      <w:r>
        <w:t xml:space="preserve"> </w:t>
      </w:r>
      <w:r>
        <w:t xml:space="preserve">- 200+ pages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Training Materials</w:t>
      </w:r>
      <w:r>
        <w:t xml:space="preserve"> </w:t>
      </w:r>
      <w:r>
        <w:t xml:space="preserve">- For all user types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Deployment Guide</w:t>
      </w:r>
      <w:r>
        <w:t xml:space="preserve"> </w:t>
      </w:r>
      <w:r>
        <w:t xml:space="preserve">- Step-by-step for Hostinger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Security Features</w:t>
      </w:r>
      <w:r>
        <w:t xml:space="preserve"> </w:t>
      </w:r>
      <w:r>
        <w:t xml:space="preserve">- Enterprise-grade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Email System</w:t>
      </w:r>
      <w:r>
        <w:t xml:space="preserve"> </w:t>
      </w:r>
      <w:r>
        <w:t xml:space="preserve">- Professional notifications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- Knowledge transfer included</w:t>
      </w:r>
    </w:p>
    <w:p>
      <w:pPr>
        <w:pStyle w:val="BodyText"/>
      </w:pPr>
      <w:r>
        <w:rPr>
          <w:b/>
          <w:bCs/>
        </w:rPr>
        <w:t xml:space="preserve">Total Value</w:t>
      </w:r>
      <w:r>
        <w:t xml:space="preserve">: If purchased separately, would cost</w:t>
      </w:r>
      <w:r>
        <w:t xml:space="preserve"> </w:t>
      </w:r>
      <w:r>
        <w:rPr>
          <w:b/>
          <w:bCs/>
        </w:rPr>
        <w:t xml:space="preserve">PGK 500,000+</w:t>
      </w:r>
      <w:r>
        <w:br/>
      </w:r>
      <w:r>
        <w:rPr>
          <w:b/>
          <w:bCs/>
        </w:rPr>
        <w:t xml:space="preserve">Your Investment</w:t>
      </w:r>
      <w:r>
        <w:t xml:space="preserve">: Hosting only (~PGK 500/month)</w:t>
      </w:r>
    </w:p>
    <w:p>
      <w:r>
        <w:pict>
          <v:rect style="width:0;height:1.5pt" o:hralign="center" o:hrstd="t" o:hr="t"/>
        </w:pict>
      </w:r>
    </w:p>
    <w:bookmarkEnd w:id="31"/>
    <w:bookmarkStart w:id="32" w:name="next-steps-this-week"/>
    <w:p>
      <w:pPr>
        <w:pStyle w:val="Heading2"/>
      </w:pPr>
      <w:r>
        <w:t xml:space="preserve">📞 Next Steps (This Week)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This Brief</w:t>
      </w:r>
      <w:r>
        <w:t xml:space="preserve"> </w:t>
      </w:r>
      <w:r>
        <w:t xml:space="preserve">- Share with decision-makers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Schedule Demo</w:t>
      </w:r>
      <w:r>
        <w:t xml:space="preserve"> </w:t>
      </w:r>
      <w:r>
        <w:t xml:space="preserve">- See the system in action (30 min)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Approve Go-Ahead</w:t>
      </w:r>
      <w:r>
        <w:t xml:space="preserve"> </w:t>
      </w:r>
      <w:r>
        <w:t xml:space="preserve">- Green-light for deployment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Start Training</w:t>
      </w:r>
      <w:r>
        <w:t xml:space="preserve"> </w:t>
      </w:r>
      <w:r>
        <w:t xml:space="preserve">- Week 1 training sessions</w:t>
      </w:r>
    </w:p>
    <w:p>
      <w:pPr>
        <w:pStyle w:val="FirstParagraph"/>
      </w:pPr>
      <w:r>
        <w:rPr>
          <w:b/>
          <w:bCs/>
        </w:rPr>
        <w:t xml:space="preserve">Decision needed by</w:t>
      </w:r>
      <w:r>
        <w:t xml:space="preserve">: End of January 2026</w:t>
      </w:r>
      <w:r>
        <w:br/>
      </w:r>
      <w:r>
        <w:rPr>
          <w:b/>
          <w:bCs/>
        </w:rPr>
        <w:t xml:space="preserve">Go-live possible</w:t>
      </w:r>
      <w:r>
        <w:t xml:space="preserve">: February 2026</w:t>
      </w:r>
    </w:p>
    <w:p>
      <w:r>
        <w:pict>
          <v:rect style="width:0;height:1.5pt" o:hralign="center" o:hrstd="t" o:hr="t"/>
        </w:pict>
      </w:r>
    </w:p>
    <w:bookmarkEnd w:id="32"/>
    <w:bookmarkStart w:id="33" w:name="the-bottom-line"/>
    <w:p>
      <w:pPr>
        <w:pStyle w:val="Heading2"/>
      </w:pPr>
      <w:r>
        <w:t xml:space="preserve">🏆 The Bottom Line</w:t>
      </w:r>
    </w:p>
    <w:p>
      <w:pPr>
        <w:pStyle w:val="FirstParagraph"/>
      </w:pPr>
      <w:r>
        <w:rPr>
          <w:b/>
          <w:bCs/>
        </w:rPr>
        <w:t xml:space="preserve">LGIS is not just a good choice - it’s the ONLY ready solution that:</w:t>
      </w:r>
    </w:p>
    <w:p>
      <w:pPr>
        <w:pStyle w:val="BodyText"/>
      </w:pPr>
      <w:r>
        <w:t xml:space="preserve">✅ Works TODAY (not in 6 months)</w:t>
      </w:r>
      <w:r>
        <w:br/>
      </w:r>
      <w:r>
        <w:t xml:space="preserve">✅ Saves MONEY (3x staff efficiency)</w:t>
      </w:r>
      <w:r>
        <w:br/>
      </w:r>
      <w:r>
        <w:t xml:space="preserve">✅ Improves SERVICE (happier citizens)</w:t>
      </w:r>
      <w:r>
        <w:br/>
      </w:r>
      <w:r>
        <w:t xml:space="preserve">✅ Increases REVENUE (better collection)</w:t>
      </w:r>
      <w:r>
        <w:br/>
      </w:r>
      <w:r>
        <w:t xml:space="preserve">✅ Ensures COMPLIANCE (complete audit trail)</w:t>
      </w:r>
      <w:r>
        <w:br/>
      </w:r>
      <w:r>
        <w:t xml:space="preserve">✅ Future-PROOF (modern technology)</w:t>
      </w:r>
    </w:p>
    <w:p>
      <w:pPr>
        <w:pStyle w:val="BodyText"/>
      </w:pPr>
      <w:r>
        <w:rPr>
          <w:b/>
          <w:bCs/>
        </w:rPr>
        <w:t xml:space="preserve">The question isn’t</w:t>
      </w:r>
      <w:r>
        <w:rPr>
          <w:b/>
          <w:bCs/>
        </w:rPr>
        <w:t xml:space="preserve"> </w:t>
      </w:r>
      <w:r>
        <w:rPr>
          <w:b/>
          <w:bCs/>
        </w:rPr>
        <w:t xml:space="preserve">“Why choose LGIS?”</w:t>
      </w:r>
      <w:r>
        <w:rPr>
          <w:b/>
          <w:bCs/>
        </w:rPr>
        <w:t xml:space="preserve"> </w:t>
      </w:r>
      <w:r>
        <w:rPr>
          <w:b/>
          <w:bCs/>
        </w:rPr>
        <w:t xml:space="preserve">- it’s</w:t>
      </w:r>
      <w:r>
        <w:rPr>
          <w:b/>
          <w:bCs/>
        </w:rPr>
        <w:t xml:space="preserve"> </w:t>
      </w:r>
      <w:r>
        <w:rPr>
          <w:b/>
          <w:bCs/>
        </w:rPr>
        <w:t xml:space="preserve">“Why wait?”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</w:t>
      </w:r>
      <w:r>
        <w:t xml:space="preserve">: NCDC Digital Transformation Team</w:t>
      </w:r>
      <w:r>
        <w:br/>
      </w:r>
      <w:r>
        <w:rPr>
          <w:b/>
          <w:bCs/>
        </w:rPr>
        <w:t xml:space="preserve">Date</w:t>
      </w:r>
      <w:r>
        <w:t xml:space="preserve">: January 21, 2026</w:t>
      </w:r>
      <w:r>
        <w:br/>
      </w:r>
      <w:r>
        <w:rPr>
          <w:b/>
          <w:bCs/>
        </w:rPr>
        <w:t xml:space="preserve">Contact</w:t>
      </w:r>
      <w:r>
        <w:t xml:space="preserve">: itsupport@ncdc.gov.pg | +675 325 6400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Building a Digital Future, Today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2026-01-21T04:34:25Z</dcterms:created>
  <dcterms:modified xsi:type="dcterms:W3CDTF">2026-01-21T04:34:25Z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