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EF041" w14:textId="77777777" w:rsidR="007C764C" w:rsidRDefault="00000000">
      <w:pPr>
        <w:pStyle w:val="Heading1"/>
      </w:pPr>
      <w:bookmarkStart w:id="0" w:name="Xc4e6eca18ff5b5e41afc43685ff63da65ef2906"/>
      <w:r>
        <w:t>National Health Facility Registry (MFL) - Technical Documentation</w:t>
      </w:r>
    </w:p>
    <w:p w14:paraId="58C3AE5A" w14:textId="77777777" w:rsidR="007C764C" w:rsidRDefault="00000000">
      <w:pPr>
        <w:pStyle w:val="FirstParagraph"/>
      </w:pPr>
      <w:r>
        <w:rPr>
          <w:b/>
          <w:bCs/>
        </w:rPr>
        <w:t>Version:</w:t>
      </w:r>
      <w:r>
        <w:t xml:space="preserve"> 1.0.0</w:t>
      </w:r>
      <w:r>
        <w:br/>
      </w:r>
      <w:r>
        <w:rPr>
          <w:b/>
          <w:bCs/>
        </w:rPr>
        <w:t>Last Updated:</w:t>
      </w:r>
      <w:r>
        <w:t xml:space="preserve"> December 2025</w:t>
      </w:r>
      <w:r>
        <w:br/>
      </w:r>
      <w:r>
        <w:rPr>
          <w:b/>
          <w:bCs/>
        </w:rPr>
        <w:t>Department:</w:t>
      </w:r>
      <w:r>
        <w:t xml:space="preserve"> National Department of Health - EPI</w:t>
      </w:r>
    </w:p>
    <w:p w14:paraId="66048A22" w14:textId="7DFC1D4E" w:rsidR="007C764C" w:rsidRDefault="007C764C"/>
    <w:p w14:paraId="57343994" w14:textId="77777777" w:rsidR="007C764C" w:rsidRDefault="00000000">
      <w:pPr>
        <w:pStyle w:val="Heading2"/>
      </w:pPr>
      <w:bookmarkStart w:id="1" w:name="system-overview"/>
      <w:r>
        <w:t>1. System Overview</w:t>
      </w:r>
    </w:p>
    <w:p w14:paraId="0991CCF1" w14:textId="77777777" w:rsidR="007C764C" w:rsidRDefault="00000000">
      <w:pPr>
        <w:pStyle w:val="FirstParagraph"/>
      </w:pPr>
      <w:r>
        <w:t xml:space="preserve">The </w:t>
      </w:r>
      <w:r>
        <w:rPr>
          <w:b/>
          <w:bCs/>
        </w:rPr>
        <w:t>National Health Facility Registry (MFL)</w:t>
      </w:r>
      <w:r>
        <w:t xml:space="preserve"> is a centralized, authoritative database of all health facilities in Papua New Guinea. It is designed to provide a “Single Source of Truth” for facility data, supporting geospatial visualization, facility attribute management, and interoperability with other health systems (e.g., mSupply, DHIS2) via FHIR standards.</w:t>
      </w:r>
    </w:p>
    <w:p w14:paraId="396FFBCA" w14:textId="77777777" w:rsidR="007C764C" w:rsidRDefault="00000000">
      <w:pPr>
        <w:pStyle w:val="Heading3"/>
      </w:pPr>
      <w:bookmarkStart w:id="2" w:name="key-modules"/>
      <w:r>
        <w:t>Key Modules</w:t>
      </w:r>
    </w:p>
    <w:p w14:paraId="181B3DBE" w14:textId="77777777" w:rsidR="007C764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Interactive Map Dashboard</w:t>
      </w:r>
      <w:r>
        <w:t>: A geospatial visualization tool using Leaflet.js to display facility locations, filtered by sector, status, and type.</w:t>
      </w:r>
    </w:p>
    <w:p w14:paraId="681C4ED4" w14:textId="77777777" w:rsidR="007C764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Facility Management</w:t>
      </w:r>
      <w:r>
        <w:t>: A CRUD interface for creating, editing, and archiving facility records.</w:t>
      </w:r>
    </w:p>
    <w:p w14:paraId="21090CAF" w14:textId="77777777" w:rsidR="007C764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Workflow Management Console</w:t>
      </w:r>
      <w:r>
        <w:t>: A governed approval system where facility updates (submitted by officers) must be approved by administrators before going live.</w:t>
      </w:r>
    </w:p>
    <w:p w14:paraId="73385E1A" w14:textId="77777777" w:rsidR="007C764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Public Verification</w:t>
      </w:r>
      <w:r>
        <w:t>: A QR-code based system allowing public verification of facility licenses and details without login.</w:t>
      </w:r>
    </w:p>
    <w:p w14:paraId="547F050E" w14:textId="77777777" w:rsidR="007C764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Analytics Dashboard</w:t>
      </w:r>
      <w:r>
        <w:t>: Visual reports on facility coverage, functional status, and infrastructure analysis.</w:t>
      </w:r>
    </w:p>
    <w:p w14:paraId="27F1BC6F" w14:textId="77777777" w:rsidR="007C764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Admin Console</w:t>
      </w:r>
      <w:r>
        <w:t>: User role management and reference data control.</w:t>
      </w:r>
    </w:p>
    <w:p w14:paraId="7FD6B9B3" w14:textId="4BFD374A" w:rsidR="007C764C" w:rsidRDefault="007C764C"/>
    <w:p w14:paraId="6B9EFDE3" w14:textId="77777777" w:rsidR="007C764C" w:rsidRDefault="00000000">
      <w:pPr>
        <w:pStyle w:val="Heading2"/>
      </w:pPr>
      <w:bookmarkStart w:id="3" w:name="technical-architecture"/>
      <w:bookmarkEnd w:id="1"/>
      <w:bookmarkEnd w:id="2"/>
      <w:r>
        <w:t>2. Technical Architecture</w:t>
      </w:r>
    </w:p>
    <w:p w14:paraId="4D7EE307" w14:textId="77777777" w:rsidR="007C764C" w:rsidRDefault="00000000">
      <w:pPr>
        <w:pStyle w:val="FirstParagraph"/>
      </w:pPr>
      <w:r>
        <w:t xml:space="preserve">The system follows a modern </w:t>
      </w:r>
      <w:r>
        <w:rPr>
          <w:b/>
          <w:bCs/>
        </w:rPr>
        <w:t>Client-Server</w:t>
      </w:r>
      <w:r>
        <w:t xml:space="preserve"> architecture, containerized for easy deployment.</w:t>
      </w:r>
    </w:p>
    <w:p w14:paraId="17D85D3C" w14:textId="77777777" w:rsidR="007C764C" w:rsidRDefault="00000000">
      <w:pPr>
        <w:pStyle w:val="Heading3"/>
      </w:pPr>
      <w:bookmarkStart w:id="4" w:name="technology-stack"/>
      <w:r>
        <w:t>2.1 Technology Stack</w:t>
      </w:r>
    </w:p>
    <w:p w14:paraId="627D8A88" w14:textId="77777777" w:rsidR="007C764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Frontend</w:t>
      </w:r>
      <w:r>
        <w:t>:</w:t>
      </w:r>
    </w:p>
    <w:p w14:paraId="0538650B" w14:textId="77777777" w:rsidR="007C764C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Framework</w:t>
      </w:r>
      <w:r>
        <w:t>: React.js (Vite)</w:t>
      </w:r>
    </w:p>
    <w:p w14:paraId="5F88FE1B" w14:textId="77777777" w:rsidR="007C764C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Styling</w:t>
      </w:r>
      <w:r>
        <w:t>: Tailwind CSS (custom design system)</w:t>
      </w:r>
    </w:p>
    <w:p w14:paraId="25894AF8" w14:textId="77777777" w:rsidR="007C764C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Maps</w:t>
      </w:r>
      <w:r>
        <w:t>: React-Leaflet</w:t>
      </w:r>
    </w:p>
    <w:p w14:paraId="1F0DDAEC" w14:textId="77777777" w:rsidR="007C764C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lastRenderedPageBreak/>
        <w:t>State Management</w:t>
      </w:r>
      <w:r>
        <w:t>: React Hooks &amp; Context API</w:t>
      </w:r>
    </w:p>
    <w:p w14:paraId="71944681" w14:textId="77777777" w:rsidR="007C764C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Build Tool</w:t>
      </w:r>
      <w:r>
        <w:t xml:space="preserve">: Vite (Production build via </w:t>
      </w:r>
      <w:r>
        <w:rPr>
          <w:rStyle w:val="VerbatimChar"/>
        </w:rPr>
        <w:t>npm run build</w:t>
      </w:r>
      <w:r>
        <w:t>)</w:t>
      </w:r>
    </w:p>
    <w:p w14:paraId="6061BA99" w14:textId="77777777" w:rsidR="007C764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Backend</w:t>
      </w:r>
      <w:r>
        <w:t>:</w:t>
      </w:r>
    </w:p>
    <w:p w14:paraId="2040639D" w14:textId="77777777" w:rsidR="007C764C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Runtime</w:t>
      </w:r>
      <w:r>
        <w:t>: Node.js</w:t>
      </w:r>
    </w:p>
    <w:p w14:paraId="613A4451" w14:textId="77777777" w:rsidR="007C764C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Framework</w:t>
      </w:r>
      <w:r>
        <w:t>: Express.js</w:t>
      </w:r>
    </w:p>
    <w:p w14:paraId="135BBFCE" w14:textId="77777777" w:rsidR="007C764C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Security</w:t>
      </w:r>
      <w:r>
        <w:t>: Helmet, CORS, Rate Limiting</w:t>
      </w:r>
    </w:p>
    <w:p w14:paraId="41D9F649" w14:textId="77777777" w:rsidR="007C764C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Authentication</w:t>
      </w:r>
      <w:r>
        <w:t>: JWT (JSON Web Tokens) + BCrypt (Password Hashing)</w:t>
      </w:r>
    </w:p>
    <w:p w14:paraId="61CA2E0D" w14:textId="77777777" w:rsidR="007C764C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API Standard</w:t>
      </w:r>
      <w:r>
        <w:t>: RESTful + FHIR R4 (Location Resources)</w:t>
      </w:r>
    </w:p>
    <w:p w14:paraId="24559944" w14:textId="77777777" w:rsidR="007C764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Database</w:t>
      </w:r>
      <w:r>
        <w:t>:</w:t>
      </w:r>
    </w:p>
    <w:p w14:paraId="02E598CD" w14:textId="77777777" w:rsidR="007C764C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Engine</w:t>
      </w:r>
      <w:r>
        <w:t>: PostgreSQL 16</w:t>
      </w:r>
    </w:p>
    <w:p w14:paraId="3D23B4CF" w14:textId="77777777" w:rsidR="007C764C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Extensions</w:t>
      </w:r>
      <w:r>
        <w:t>: PostGIS (for advanced geospatial queries - planned/enabled)</w:t>
      </w:r>
    </w:p>
    <w:p w14:paraId="1DDC35DB" w14:textId="77777777" w:rsidR="007C764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Infrastructure</w:t>
      </w:r>
      <w:r>
        <w:t>:</w:t>
      </w:r>
    </w:p>
    <w:p w14:paraId="240AD612" w14:textId="77777777" w:rsidR="007C764C" w:rsidRPr="00054A1B" w:rsidRDefault="00000000">
      <w:pPr>
        <w:pStyle w:val="Compact"/>
        <w:numPr>
          <w:ilvl w:val="1"/>
          <w:numId w:val="7"/>
        </w:numPr>
        <w:rPr>
          <w:lang w:val="fr-CI"/>
        </w:rPr>
      </w:pPr>
      <w:r w:rsidRPr="00054A1B">
        <w:rPr>
          <w:b/>
          <w:bCs/>
          <w:lang w:val="fr-CI"/>
        </w:rPr>
        <w:t>OS</w:t>
      </w:r>
      <w:r w:rsidRPr="00054A1B">
        <w:rPr>
          <w:lang w:val="fr-CI"/>
        </w:rPr>
        <w:t>: Ubuntu Linux 24.04 (Hostinger VPS)</w:t>
      </w:r>
    </w:p>
    <w:p w14:paraId="4EC33D44" w14:textId="77777777" w:rsidR="007C764C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Web Server</w:t>
      </w:r>
      <w:r>
        <w:t>: Nginx (Reverse Proxy &amp; SSL Termination)</w:t>
      </w:r>
    </w:p>
    <w:p w14:paraId="3312338B" w14:textId="77777777" w:rsidR="007C764C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Containerization</w:t>
      </w:r>
      <w:r>
        <w:t>: Docker &amp; Docker Compose</w:t>
      </w:r>
    </w:p>
    <w:p w14:paraId="5C502D2B" w14:textId="77777777" w:rsidR="007C764C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SSL</w:t>
      </w:r>
      <w:r>
        <w:t>: Let’s Encrypt (Certbot)</w:t>
      </w:r>
    </w:p>
    <w:p w14:paraId="0AE1A404" w14:textId="77777777" w:rsidR="007C764C" w:rsidRDefault="00000000">
      <w:pPr>
        <w:pStyle w:val="Heading3"/>
      </w:pPr>
      <w:bookmarkStart w:id="5" w:name="data-flow"/>
      <w:bookmarkEnd w:id="4"/>
      <w:r>
        <w:t>2.2 Data Flow</w:t>
      </w:r>
    </w:p>
    <w:p w14:paraId="0D5DD552" w14:textId="77777777" w:rsidR="007C764C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User Request</w:t>
      </w:r>
      <w:r>
        <w:t>: Traffic enters via HTTPS (Port 443) -&gt; Nginx Host Proxy.</w:t>
      </w:r>
    </w:p>
    <w:p w14:paraId="63CD502D" w14:textId="77777777" w:rsidR="007C764C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Routing</w:t>
      </w:r>
      <w:r>
        <w:t>:</w:t>
      </w:r>
    </w:p>
    <w:p w14:paraId="5689C0B0" w14:textId="77777777" w:rsidR="007C764C" w:rsidRDefault="00000000">
      <w:pPr>
        <w:pStyle w:val="Compact"/>
        <w:numPr>
          <w:ilvl w:val="1"/>
          <w:numId w:val="9"/>
        </w:numPr>
      </w:pPr>
      <w:r>
        <w:rPr>
          <w:rStyle w:val="VerbatimChar"/>
        </w:rPr>
        <w:t>/api/*</w:t>
      </w:r>
      <w:r>
        <w:t xml:space="preserve"> requests are proxied to the </w:t>
      </w:r>
      <w:r>
        <w:rPr>
          <w:b/>
          <w:bCs/>
        </w:rPr>
        <w:t>Backend Container</w:t>
      </w:r>
      <w:r>
        <w:t xml:space="preserve"> (Port 5001).</w:t>
      </w:r>
    </w:p>
    <w:p w14:paraId="7DB200D1" w14:textId="77777777" w:rsidR="007C764C" w:rsidRDefault="00000000">
      <w:pPr>
        <w:pStyle w:val="Compact"/>
        <w:numPr>
          <w:ilvl w:val="1"/>
          <w:numId w:val="9"/>
        </w:numPr>
      </w:pPr>
      <w:r>
        <w:t>Static assets (</w:t>
      </w:r>
      <w:r>
        <w:rPr>
          <w:rStyle w:val="VerbatimChar"/>
        </w:rPr>
        <w:t>/</w:t>
      </w:r>
      <w:r>
        <w:t xml:space="preserve">, </w:t>
      </w:r>
      <w:r>
        <w:rPr>
          <w:rStyle w:val="VerbatimChar"/>
        </w:rPr>
        <w:t>/assets/*</w:t>
      </w:r>
      <w:r>
        <w:t xml:space="preserve">) are served by the </w:t>
      </w:r>
      <w:r>
        <w:rPr>
          <w:b/>
          <w:bCs/>
        </w:rPr>
        <w:t>Nginx Container</w:t>
      </w:r>
      <w:r>
        <w:t xml:space="preserve"> (Port 80/8081).</w:t>
      </w:r>
    </w:p>
    <w:p w14:paraId="30D64CCF" w14:textId="77777777" w:rsidR="007C764C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Processing</w:t>
      </w:r>
      <w:r>
        <w:t>: The Node.js backend processes requests, authenticates via JWT, and queries PostgreSQL.</w:t>
      </w:r>
    </w:p>
    <w:p w14:paraId="284D76D8" w14:textId="77777777" w:rsidR="007C764C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Response</w:t>
      </w:r>
      <w:r>
        <w:t>: Data is returned as JSON (or GeoJSON for maps).</w:t>
      </w:r>
    </w:p>
    <w:p w14:paraId="3ED5078C" w14:textId="17262F1B" w:rsidR="007C764C" w:rsidRDefault="007C764C"/>
    <w:p w14:paraId="0D8F5FDA" w14:textId="77777777" w:rsidR="007C764C" w:rsidRDefault="00000000">
      <w:pPr>
        <w:pStyle w:val="Heading2"/>
      </w:pPr>
      <w:bookmarkStart w:id="6" w:name="deployment-guide"/>
      <w:bookmarkEnd w:id="3"/>
      <w:bookmarkEnd w:id="5"/>
      <w:r>
        <w:t>3. Deployment Guide</w:t>
      </w:r>
    </w:p>
    <w:p w14:paraId="505CE771" w14:textId="77777777" w:rsidR="007C764C" w:rsidRDefault="00000000">
      <w:pPr>
        <w:pStyle w:val="FirstParagraph"/>
      </w:pPr>
      <w:r>
        <w:t xml:space="preserve">The production environment maps </w:t>
      </w:r>
      <w:r>
        <w:rPr>
          <w:rStyle w:val="VerbatimChar"/>
        </w:rPr>
        <w:t>mfl.lamtoninvestments.com</w:t>
      </w:r>
      <w:r>
        <w:t xml:space="preserve"> to a VPS hosting the Docker stack.</w:t>
      </w:r>
    </w:p>
    <w:p w14:paraId="1727AB33" w14:textId="77777777" w:rsidR="007C764C" w:rsidRDefault="00000000">
      <w:pPr>
        <w:pStyle w:val="Heading3"/>
      </w:pPr>
      <w:bookmarkStart w:id="7" w:name="prerequisites"/>
      <w:r>
        <w:t>3.1 Prerequisites</w:t>
      </w:r>
    </w:p>
    <w:p w14:paraId="67DF9280" w14:textId="77777777" w:rsidR="007C764C" w:rsidRDefault="00000000">
      <w:pPr>
        <w:pStyle w:val="Compact"/>
        <w:numPr>
          <w:ilvl w:val="0"/>
          <w:numId w:val="10"/>
        </w:numPr>
      </w:pPr>
      <w:r>
        <w:t>Ubuntu VPS with Docker &amp; Docker Compose v2 installed.</w:t>
      </w:r>
    </w:p>
    <w:p w14:paraId="07042394" w14:textId="77777777" w:rsidR="007C764C" w:rsidRDefault="00000000">
      <w:pPr>
        <w:pStyle w:val="Compact"/>
        <w:numPr>
          <w:ilvl w:val="0"/>
          <w:numId w:val="10"/>
        </w:numPr>
      </w:pPr>
      <w:r>
        <w:t>Domain DNS A-Record pointing to VPS IP.</w:t>
      </w:r>
    </w:p>
    <w:p w14:paraId="44D58788" w14:textId="77777777" w:rsidR="007C764C" w:rsidRDefault="00000000">
      <w:pPr>
        <w:pStyle w:val="Heading3"/>
      </w:pPr>
      <w:bookmarkStart w:id="8" w:name="docker-configuration"/>
      <w:bookmarkEnd w:id="7"/>
      <w:r>
        <w:t>3.2 Docker Configuration</w:t>
      </w:r>
    </w:p>
    <w:p w14:paraId="4EBD5109" w14:textId="77777777" w:rsidR="007C764C" w:rsidRDefault="00000000">
      <w:pPr>
        <w:pStyle w:val="FirstParagraph"/>
      </w:pPr>
      <w:r>
        <w:t xml:space="preserve">The system uses </w:t>
      </w:r>
      <w:r>
        <w:rPr>
          <w:rStyle w:val="VerbatimChar"/>
        </w:rPr>
        <w:t>docker-compose.prod.yml</w:t>
      </w:r>
      <w:r>
        <w:t xml:space="preserve"> (aliased to </w:t>
      </w:r>
      <w:r>
        <w:rPr>
          <w:rStyle w:val="VerbatimChar"/>
        </w:rPr>
        <w:t>docker-compose.yml</w:t>
      </w:r>
      <w:r>
        <w:t>) which defines three services:</w:t>
      </w:r>
    </w:p>
    <w:p w14:paraId="4FDA9DEF" w14:textId="77777777" w:rsidR="007C764C" w:rsidRDefault="00000000">
      <w:pPr>
        <w:pStyle w:val="Compact"/>
        <w:numPr>
          <w:ilvl w:val="0"/>
          <w:numId w:val="11"/>
        </w:numPr>
      </w:pPr>
      <w:r>
        <w:rPr>
          <w:rStyle w:val="VerbatimChar"/>
          <w:b/>
          <w:bCs/>
        </w:rPr>
        <w:lastRenderedPageBreak/>
        <w:t>mfl-postgres</w:t>
      </w:r>
      <w:r>
        <w:t>: Database service.</w:t>
      </w:r>
    </w:p>
    <w:p w14:paraId="10E9C799" w14:textId="77777777" w:rsidR="007C764C" w:rsidRDefault="00000000">
      <w:pPr>
        <w:pStyle w:val="Compact"/>
        <w:numPr>
          <w:ilvl w:val="1"/>
          <w:numId w:val="12"/>
        </w:numPr>
      </w:pPr>
      <w:r>
        <w:t xml:space="preserve">Mounts volume </w:t>
      </w:r>
      <w:r>
        <w:rPr>
          <w:rStyle w:val="VerbatimChar"/>
        </w:rPr>
        <w:t>mfl_postgres_data</w:t>
      </w:r>
      <w:r>
        <w:t xml:space="preserve"> for persistence.</w:t>
      </w:r>
    </w:p>
    <w:p w14:paraId="739AF007" w14:textId="77777777" w:rsidR="007C764C" w:rsidRDefault="00000000">
      <w:pPr>
        <w:pStyle w:val="Compact"/>
        <w:numPr>
          <w:ilvl w:val="1"/>
          <w:numId w:val="12"/>
        </w:numPr>
      </w:pPr>
      <w:r>
        <w:t xml:space="preserve">Initializes via </w:t>
      </w:r>
      <w:r>
        <w:rPr>
          <w:rStyle w:val="VerbatimChar"/>
        </w:rPr>
        <w:t>mfl_prod_db.sql</w:t>
      </w:r>
      <w:r>
        <w:t xml:space="preserve"> on first run.</w:t>
      </w:r>
    </w:p>
    <w:p w14:paraId="19F72645" w14:textId="77777777" w:rsidR="007C764C" w:rsidRDefault="00000000">
      <w:pPr>
        <w:pStyle w:val="Compact"/>
        <w:numPr>
          <w:ilvl w:val="0"/>
          <w:numId w:val="11"/>
        </w:numPr>
      </w:pPr>
      <w:r>
        <w:rPr>
          <w:rStyle w:val="VerbatimChar"/>
          <w:b/>
          <w:bCs/>
        </w:rPr>
        <w:t>mfl-backend</w:t>
      </w:r>
      <w:r>
        <w:t>: Node.js API.</w:t>
      </w:r>
    </w:p>
    <w:p w14:paraId="3983E3EF" w14:textId="77777777" w:rsidR="007C764C" w:rsidRDefault="00000000">
      <w:pPr>
        <w:pStyle w:val="Compact"/>
        <w:numPr>
          <w:ilvl w:val="1"/>
          <w:numId w:val="13"/>
        </w:numPr>
      </w:pPr>
      <w:r>
        <w:t>Exposes internal port 5001.</w:t>
      </w:r>
    </w:p>
    <w:p w14:paraId="13CC0A83" w14:textId="77777777" w:rsidR="007C764C" w:rsidRDefault="00000000">
      <w:pPr>
        <w:pStyle w:val="Compact"/>
        <w:numPr>
          <w:ilvl w:val="1"/>
          <w:numId w:val="13"/>
        </w:numPr>
      </w:pPr>
      <w:r>
        <w:t xml:space="preserve">Depends on </w:t>
      </w:r>
      <w:r>
        <w:rPr>
          <w:rStyle w:val="VerbatimChar"/>
        </w:rPr>
        <w:t>mfl-postgres</w:t>
      </w:r>
      <w:r>
        <w:t>.</w:t>
      </w:r>
    </w:p>
    <w:p w14:paraId="15BC1065" w14:textId="77777777" w:rsidR="007C764C" w:rsidRDefault="00000000">
      <w:pPr>
        <w:pStyle w:val="Compact"/>
        <w:numPr>
          <w:ilvl w:val="0"/>
          <w:numId w:val="11"/>
        </w:numPr>
      </w:pPr>
      <w:r>
        <w:rPr>
          <w:rStyle w:val="VerbatimChar"/>
          <w:b/>
          <w:bCs/>
        </w:rPr>
        <w:t>mfl-nginx</w:t>
      </w:r>
      <w:r>
        <w:t>: Frontend Web Server.</w:t>
      </w:r>
    </w:p>
    <w:p w14:paraId="6ACDAD22" w14:textId="77777777" w:rsidR="007C764C" w:rsidRDefault="00000000">
      <w:pPr>
        <w:pStyle w:val="Compact"/>
        <w:numPr>
          <w:ilvl w:val="1"/>
          <w:numId w:val="14"/>
        </w:numPr>
      </w:pPr>
      <w:r>
        <w:t xml:space="preserve">Serves the React </w:t>
      </w:r>
      <w:r>
        <w:rPr>
          <w:rStyle w:val="VerbatimChar"/>
        </w:rPr>
        <w:t>dist/</w:t>
      </w:r>
      <w:r>
        <w:t xml:space="preserve"> or </w:t>
      </w:r>
      <w:r>
        <w:rPr>
          <w:rStyle w:val="VerbatimChar"/>
        </w:rPr>
        <w:t>build/</w:t>
      </w:r>
      <w:r>
        <w:t xml:space="preserve"> folder.</w:t>
      </w:r>
    </w:p>
    <w:p w14:paraId="6F77E543" w14:textId="77777777" w:rsidR="007C764C" w:rsidRDefault="00000000">
      <w:pPr>
        <w:pStyle w:val="Compact"/>
        <w:numPr>
          <w:ilvl w:val="1"/>
          <w:numId w:val="14"/>
        </w:numPr>
      </w:pPr>
      <w:r>
        <w:t xml:space="preserve">Proxies API requests internally to </w:t>
      </w:r>
      <w:r>
        <w:rPr>
          <w:rStyle w:val="VerbatimChar"/>
        </w:rPr>
        <w:t>mfl-backend</w:t>
      </w:r>
      <w:r>
        <w:t>.</w:t>
      </w:r>
    </w:p>
    <w:p w14:paraId="65A33B8A" w14:textId="77777777" w:rsidR="007C764C" w:rsidRDefault="00000000">
      <w:pPr>
        <w:pStyle w:val="Compact"/>
        <w:numPr>
          <w:ilvl w:val="1"/>
          <w:numId w:val="14"/>
        </w:numPr>
      </w:pPr>
      <w:r>
        <w:t>Exposed to Host on Port 8081.</w:t>
      </w:r>
    </w:p>
    <w:p w14:paraId="4230153E" w14:textId="77777777" w:rsidR="007C764C" w:rsidRDefault="00000000">
      <w:pPr>
        <w:pStyle w:val="Heading3"/>
      </w:pPr>
      <w:bookmarkStart w:id="9" w:name="deployment-steps-update-procedure"/>
      <w:bookmarkEnd w:id="8"/>
      <w:r>
        <w:t>3.3 Deployment Steps (Update Procedure)</w:t>
      </w:r>
    </w:p>
    <w:p w14:paraId="49ABCBE2" w14:textId="77777777" w:rsidR="007C764C" w:rsidRDefault="00000000">
      <w:pPr>
        <w:pStyle w:val="FirstParagraph"/>
      </w:pPr>
      <w:r>
        <w:t>To deploy new changes (Frontend or Backend):</w:t>
      </w:r>
    </w:p>
    <w:p w14:paraId="5EB96734" w14:textId="77777777" w:rsidR="007C764C" w:rsidRDefault="00000000">
      <w:pPr>
        <w:numPr>
          <w:ilvl w:val="0"/>
          <w:numId w:val="15"/>
        </w:numPr>
      </w:pPr>
      <w:r>
        <w:rPr>
          <w:b/>
          <w:bCs/>
        </w:rPr>
        <w:t>Local Build (Frontend)</w:t>
      </w:r>
      <w:r>
        <w:t>:</w:t>
      </w:r>
    </w:p>
    <w:p w14:paraId="09B92862" w14:textId="77777777" w:rsidR="007C764C" w:rsidRDefault="00000000">
      <w:pPr>
        <w:pStyle w:val="SourceCode"/>
        <w:numPr>
          <w:ilvl w:val="0"/>
          <w:numId w:val="1"/>
        </w:numPr>
      </w:pPr>
      <w:r>
        <w:rPr>
          <w:rStyle w:val="CommentTok"/>
        </w:rPr>
        <w:t># In c:\mfl directory</w:t>
      </w:r>
      <w:r>
        <w:br/>
      </w:r>
      <w:r>
        <w:rPr>
          <w:rStyle w:val="NormalTok"/>
        </w:rPr>
        <w:t>npm run build</w:t>
      </w:r>
    </w:p>
    <w:p w14:paraId="1F4F000F" w14:textId="77777777" w:rsidR="007C764C" w:rsidRDefault="00000000">
      <w:pPr>
        <w:numPr>
          <w:ilvl w:val="0"/>
          <w:numId w:val="15"/>
        </w:numPr>
      </w:pPr>
      <w:r>
        <w:rPr>
          <w:b/>
          <w:bCs/>
        </w:rPr>
        <w:t>Upload to Server</w:t>
      </w:r>
      <w:r>
        <w:t>:</w:t>
      </w:r>
    </w:p>
    <w:p w14:paraId="34C20BBA" w14:textId="77777777" w:rsidR="007C764C" w:rsidRDefault="00000000">
      <w:pPr>
        <w:pStyle w:val="SourceCode"/>
        <w:numPr>
          <w:ilvl w:val="0"/>
          <w:numId w:val="1"/>
        </w:numPr>
      </w:pPr>
      <w:r>
        <w:rPr>
          <w:rStyle w:val="NormalTok"/>
        </w:rPr>
        <w:t xml:space="preserve">scp </w:t>
      </w:r>
      <w:r>
        <w:rPr>
          <w:rStyle w:val="OperatorTok"/>
        </w:rPr>
        <w:t>-</w:t>
      </w:r>
      <w:r>
        <w:rPr>
          <w:rStyle w:val="NormalTok"/>
        </w:rPr>
        <w:t>r c</w:t>
      </w:r>
      <w:r>
        <w:rPr>
          <w:rStyle w:val="OperatorTok"/>
        </w:rPr>
        <w:t>:</w:t>
      </w:r>
      <w:r>
        <w:rPr>
          <w:rStyle w:val="NormalTok"/>
        </w:rPr>
        <w:t>\mfl\build root@</w:t>
      </w:r>
      <w:r>
        <w:rPr>
          <w:rStyle w:val="OperatorTok"/>
        </w:rPr>
        <w:t>&lt;</w:t>
      </w:r>
      <w:r>
        <w:rPr>
          <w:rStyle w:val="NormalTok"/>
        </w:rPr>
        <w:t>VPS_IP</w:t>
      </w:r>
      <w:r>
        <w:rPr>
          <w:rStyle w:val="OperatorTok"/>
        </w:rPr>
        <w:t>&gt;:/</w:t>
      </w:r>
      <w:r>
        <w:rPr>
          <w:rStyle w:val="NormalTok"/>
        </w:rPr>
        <w:t>root</w:t>
      </w:r>
      <w:r>
        <w:rPr>
          <w:rStyle w:val="OperatorTok"/>
        </w:rPr>
        <w:t>/</w:t>
      </w:r>
      <w:r>
        <w:rPr>
          <w:rStyle w:val="NormalTok"/>
        </w:rPr>
        <w:t>mfl</w:t>
      </w:r>
      <w:r>
        <w:br/>
      </w:r>
      <w:r>
        <w:rPr>
          <w:rStyle w:val="NormalTok"/>
        </w:rPr>
        <w:t xml:space="preserve">scp </w:t>
      </w:r>
      <w:r>
        <w:rPr>
          <w:rStyle w:val="OperatorTok"/>
        </w:rPr>
        <w:t>-</w:t>
      </w:r>
      <w:r>
        <w:rPr>
          <w:rStyle w:val="NormalTok"/>
        </w:rPr>
        <w:t>r c</w:t>
      </w:r>
      <w:r>
        <w:rPr>
          <w:rStyle w:val="OperatorTok"/>
        </w:rPr>
        <w:t>:</w:t>
      </w:r>
      <w:r>
        <w:rPr>
          <w:rStyle w:val="NormalTok"/>
        </w:rPr>
        <w:t>\mfl\backend root@</w:t>
      </w:r>
      <w:r>
        <w:rPr>
          <w:rStyle w:val="OperatorTok"/>
        </w:rPr>
        <w:t>&lt;</w:t>
      </w:r>
      <w:r>
        <w:rPr>
          <w:rStyle w:val="NormalTok"/>
        </w:rPr>
        <w:t>VPS_IP</w:t>
      </w:r>
      <w:r>
        <w:rPr>
          <w:rStyle w:val="OperatorTok"/>
        </w:rPr>
        <w:t>&gt;:/</w:t>
      </w:r>
      <w:r>
        <w:rPr>
          <w:rStyle w:val="NormalTok"/>
        </w:rPr>
        <w:t>root</w:t>
      </w:r>
      <w:r>
        <w:rPr>
          <w:rStyle w:val="OperatorTok"/>
        </w:rPr>
        <w:t>/</w:t>
      </w:r>
      <w:r>
        <w:rPr>
          <w:rStyle w:val="NormalTok"/>
        </w:rPr>
        <w:t xml:space="preserve">mfl  </w:t>
      </w:r>
      <w:r>
        <w:rPr>
          <w:rStyle w:val="CommentTok"/>
        </w:rPr>
        <w:t># Only if backend changed</w:t>
      </w:r>
    </w:p>
    <w:p w14:paraId="1348B4F7" w14:textId="77777777" w:rsidR="007C764C" w:rsidRDefault="00000000">
      <w:pPr>
        <w:numPr>
          <w:ilvl w:val="0"/>
          <w:numId w:val="15"/>
        </w:numPr>
      </w:pPr>
      <w:r>
        <w:rPr>
          <w:b/>
          <w:bCs/>
        </w:rPr>
        <w:t>Apply Changes on Server</w:t>
      </w:r>
      <w:r>
        <w:t>:</w:t>
      </w:r>
    </w:p>
    <w:p w14:paraId="67532BC3" w14:textId="77777777" w:rsidR="007C764C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ssh</w:t>
      </w:r>
      <w:r>
        <w:rPr>
          <w:rStyle w:val="NormalTok"/>
        </w:rPr>
        <w:t xml:space="preserve"> root@</w:t>
      </w:r>
      <w:r>
        <w:rPr>
          <w:rStyle w:val="OperatorTok"/>
        </w:rPr>
        <w:t>&lt;</w:t>
      </w:r>
      <w:r>
        <w:rPr>
          <w:rStyle w:val="NormalTok"/>
        </w:rPr>
        <w:t>VPS_IP</w:t>
      </w:r>
      <w:r>
        <w:rPr>
          <w:rStyle w:val="OperatorTok"/>
        </w:rPr>
        <w:t>&gt;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/root/mfl</w:t>
      </w:r>
      <w:r>
        <w:br/>
      </w:r>
      <w:r>
        <w:br/>
      </w:r>
      <w:r>
        <w:rPr>
          <w:rStyle w:val="CommentTok"/>
        </w:rPr>
        <w:t># 1. Fix Permissions (Crucial for Nginx access)</w:t>
      </w:r>
      <w:r>
        <w:br/>
      </w:r>
      <w:r>
        <w:rPr>
          <w:rStyle w:val="FunctionTok"/>
        </w:rPr>
        <w:t>chmod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755 /root/mfl/build</w:t>
      </w:r>
      <w:r>
        <w:br/>
      </w:r>
      <w:r>
        <w:br/>
      </w:r>
      <w:r>
        <w:rPr>
          <w:rStyle w:val="CommentTok"/>
        </w:rPr>
        <w:t># 2. Restart Containers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restart mfl-nginx-1   </w:t>
      </w:r>
      <w:r>
        <w:rPr>
          <w:rStyle w:val="CommentTok"/>
        </w:rPr>
        <w:t># If frontend changed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restart mfl-backend-1 </w:t>
      </w:r>
      <w:r>
        <w:rPr>
          <w:rStyle w:val="CommentTok"/>
        </w:rPr>
        <w:t># If backend changed</w:t>
      </w:r>
    </w:p>
    <w:p w14:paraId="7CC2D557" w14:textId="77777777" w:rsidR="007C764C" w:rsidRDefault="00000000">
      <w:pPr>
        <w:pStyle w:val="Heading3"/>
      </w:pPr>
      <w:bookmarkStart w:id="10" w:name="host-nginx-configuration"/>
      <w:bookmarkEnd w:id="9"/>
      <w:r>
        <w:t>3.4 Host Nginx Configuration</w:t>
      </w:r>
    </w:p>
    <w:p w14:paraId="597F7453" w14:textId="77777777" w:rsidR="007C764C" w:rsidRDefault="00000000">
      <w:pPr>
        <w:pStyle w:val="FirstParagraph"/>
      </w:pPr>
      <w:r>
        <w:t>The Host Nginx (</w:t>
      </w:r>
      <w:r>
        <w:rPr>
          <w:rStyle w:val="VerbatimChar"/>
        </w:rPr>
        <w:t>/etc/nginx/sites-available/mfl.lamtoninvestments.com</w:t>
      </w:r>
      <w:r>
        <w:t>) acts as the SSL Terminator and Reverse Proxy:</w:t>
      </w:r>
    </w:p>
    <w:p w14:paraId="099E689A" w14:textId="77777777" w:rsidR="007C764C" w:rsidRDefault="00000000">
      <w:pPr>
        <w:pStyle w:val="SourceCode"/>
      </w:pPr>
      <w:r>
        <w:rPr>
          <w:rStyle w:val="VerbatimChar"/>
        </w:rPr>
        <w:t>server {</w:t>
      </w:r>
      <w:r>
        <w:br/>
      </w:r>
      <w:r>
        <w:rPr>
          <w:rStyle w:val="VerbatimChar"/>
        </w:rPr>
        <w:t xml:space="preserve">    server_name mfl.lamtoninvestments.com;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http://127.0.0.1:8081; # Proxies to Docker Nginx</w:t>
      </w:r>
      <w:r>
        <w:br/>
      </w:r>
      <w:r>
        <w:rPr>
          <w:rStyle w:val="VerbatimChar"/>
        </w:rPr>
        <w:lastRenderedPageBreak/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listen 443 ssl; </w:t>
      </w:r>
      <w:r>
        <w:br/>
      </w:r>
      <w:r>
        <w:rPr>
          <w:rStyle w:val="VerbatimChar"/>
        </w:rPr>
        <w:t xml:space="preserve">    # ... SSL Certbot paths ...</w:t>
      </w:r>
      <w:r>
        <w:br/>
      </w:r>
      <w:r>
        <w:rPr>
          <w:rStyle w:val="VerbatimChar"/>
        </w:rPr>
        <w:t>}</w:t>
      </w:r>
    </w:p>
    <w:p w14:paraId="1D1F8442" w14:textId="26DA1361" w:rsidR="007C764C" w:rsidRDefault="007C764C"/>
    <w:p w14:paraId="5D21A72D" w14:textId="77777777" w:rsidR="007C764C" w:rsidRDefault="00000000">
      <w:pPr>
        <w:pStyle w:val="Heading2"/>
      </w:pPr>
      <w:bookmarkStart w:id="11" w:name="api-integration"/>
      <w:bookmarkEnd w:id="6"/>
      <w:bookmarkEnd w:id="10"/>
      <w:r>
        <w:t>4. API &amp; Integration</w:t>
      </w:r>
    </w:p>
    <w:p w14:paraId="6F1742F6" w14:textId="77777777" w:rsidR="007C764C" w:rsidRDefault="00000000">
      <w:pPr>
        <w:pStyle w:val="Heading3"/>
      </w:pPr>
      <w:bookmarkStart w:id="12" w:name="authentication"/>
      <w:r>
        <w:t>4.1 Authentication</w:t>
      </w:r>
    </w:p>
    <w:p w14:paraId="6A70BA7F" w14:textId="77777777" w:rsidR="007C764C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Endpoint</w:t>
      </w:r>
      <w:r>
        <w:t xml:space="preserve">: </w:t>
      </w:r>
      <w:r>
        <w:rPr>
          <w:rStyle w:val="VerbatimChar"/>
        </w:rPr>
        <w:t>POST /api/auth/login</w:t>
      </w:r>
    </w:p>
    <w:p w14:paraId="01AF7FF8" w14:textId="77777777" w:rsidR="007C764C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Payload</w:t>
      </w:r>
      <w:r>
        <w:t xml:space="preserve">: </w:t>
      </w:r>
      <w:r>
        <w:rPr>
          <w:rStyle w:val="VerbatimChar"/>
        </w:rPr>
        <w:t>{ "email": "user@example.com", "password": "..." }</w:t>
      </w:r>
    </w:p>
    <w:p w14:paraId="44CCFACD" w14:textId="77777777" w:rsidR="007C764C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Response</w:t>
      </w:r>
      <w:r>
        <w:t xml:space="preserve">: Returns </w:t>
      </w:r>
      <w:r>
        <w:rPr>
          <w:rStyle w:val="VerbatimChar"/>
        </w:rPr>
        <w:t>{ "token": "eyJhbGci...", "user": { ... } }</w:t>
      </w:r>
    </w:p>
    <w:p w14:paraId="06BE5CAD" w14:textId="77777777" w:rsidR="007C764C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Usage</w:t>
      </w:r>
      <w:r>
        <w:t xml:space="preserve">: All protected endpoints require header </w:t>
      </w:r>
      <w:r>
        <w:rPr>
          <w:rStyle w:val="VerbatimChar"/>
        </w:rPr>
        <w:t>Authorization: Bearer &lt;token&gt;</w:t>
      </w:r>
      <w:r>
        <w:t>.</w:t>
      </w:r>
    </w:p>
    <w:p w14:paraId="4FF606EE" w14:textId="77777777" w:rsidR="007C764C" w:rsidRDefault="00000000">
      <w:pPr>
        <w:pStyle w:val="Heading3"/>
      </w:pPr>
      <w:bookmarkStart w:id="13" w:name="fhir-interoperability"/>
      <w:bookmarkEnd w:id="12"/>
      <w:r>
        <w:t>4.2 FHIR Interoperability</w:t>
      </w:r>
    </w:p>
    <w:p w14:paraId="2C74A723" w14:textId="77777777" w:rsidR="007C764C" w:rsidRDefault="00000000">
      <w:pPr>
        <w:pStyle w:val="FirstParagraph"/>
      </w:pPr>
      <w:r>
        <w:t xml:space="preserve">The system exposes public endpoints following the HL7 FHIR standard for </w:t>
      </w:r>
      <w:r>
        <w:rPr>
          <w:rStyle w:val="VerbatimChar"/>
        </w:rPr>
        <w:t>Location</w:t>
      </w:r>
      <w:r>
        <w:t xml:space="preserve"> resources. * </w:t>
      </w:r>
      <w:r>
        <w:rPr>
          <w:b/>
          <w:bCs/>
        </w:rPr>
        <w:t>Get Facility</w:t>
      </w:r>
      <w:r>
        <w:t xml:space="preserve">: </w:t>
      </w:r>
      <w:r>
        <w:rPr>
          <w:rStyle w:val="VerbatimChar"/>
        </w:rPr>
        <w:t>GET /api/fhir/Location/:id</w:t>
      </w:r>
      <w:r>
        <w:t xml:space="preserve"> * </w:t>
      </w:r>
      <w:r>
        <w:rPr>
          <w:b/>
          <w:bCs/>
        </w:rPr>
        <w:t>QR Verification</w:t>
      </w:r>
      <w:r>
        <w:t>: The Public Verification page consumes this FHIR endpoint to render the certificate.</w:t>
      </w:r>
    </w:p>
    <w:p w14:paraId="123CB8EB" w14:textId="4C3EF8C2" w:rsidR="007C764C" w:rsidRDefault="007C764C"/>
    <w:p w14:paraId="3E8EC29F" w14:textId="77777777" w:rsidR="007C764C" w:rsidRDefault="00000000">
      <w:pPr>
        <w:pStyle w:val="Heading2"/>
      </w:pPr>
      <w:bookmarkStart w:id="14" w:name="security-protocols"/>
      <w:bookmarkEnd w:id="11"/>
      <w:bookmarkEnd w:id="13"/>
      <w:r>
        <w:t>5. Security Protocols</w:t>
      </w:r>
    </w:p>
    <w:p w14:paraId="05CD30E5" w14:textId="77777777" w:rsidR="007C764C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SSL/TLS</w:t>
      </w:r>
      <w:r>
        <w:t>: Enforced via Let’s Encrypt. HTTP requests automatically redirect to HTTPS.</w:t>
      </w:r>
    </w:p>
    <w:p w14:paraId="2BD98095" w14:textId="77777777" w:rsidR="007C764C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Protected Routes</w:t>
      </w:r>
      <w:r>
        <w:t xml:space="preserve">: The Frontend utilizes a </w:t>
      </w:r>
      <w:r>
        <w:rPr>
          <w:rStyle w:val="VerbatimChar"/>
        </w:rPr>
        <w:t>ProtectedRoute</w:t>
      </w:r>
      <w:r>
        <w:t xml:space="preserve"> wrapper to ensure unauthenticated users cannot access the Dashboard or Admin consoles.</w:t>
      </w:r>
    </w:p>
    <w:p w14:paraId="5226A13B" w14:textId="77777777" w:rsidR="007C764C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Backend Validation</w:t>
      </w:r>
      <w:r>
        <w:t>: All protected API routes verify the JWT signature before processing.</w:t>
      </w:r>
    </w:p>
    <w:p w14:paraId="2F042AC1" w14:textId="77777777" w:rsidR="007C764C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Network Isolation</w:t>
      </w:r>
      <w:r>
        <w:t>: The PostgreSQL database is NOT exposed to the public internet; it is only accessible within the Docker Network.</w:t>
      </w:r>
    </w:p>
    <w:p w14:paraId="4DE8EB2E" w14:textId="77777777" w:rsidR="007C764C" w:rsidRDefault="00000000">
      <w:pPr>
        <w:pStyle w:val="Heading2"/>
      </w:pPr>
      <w:bookmarkStart w:id="15" w:name="maintenance-troubleshooting"/>
      <w:bookmarkEnd w:id="14"/>
      <w:r>
        <w:t>6. Maintenance &amp; Troubleshooting</w:t>
      </w:r>
    </w:p>
    <w:p w14:paraId="7B931EF8" w14:textId="77777777" w:rsidR="007C764C" w:rsidRDefault="00000000">
      <w:pPr>
        <w:pStyle w:val="Heading3"/>
      </w:pPr>
      <w:bookmarkStart w:id="16" w:name="common-issues"/>
      <w:r>
        <w:t>Common Issues</w:t>
      </w:r>
    </w:p>
    <w:p w14:paraId="56181970" w14:textId="77777777" w:rsidR="007C764C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“Invalid Credentials”</w:t>
      </w:r>
      <w:r>
        <w:t>:</w:t>
      </w:r>
    </w:p>
    <w:p w14:paraId="7594B593" w14:textId="77777777" w:rsidR="007C764C" w:rsidRDefault="00000000">
      <w:pPr>
        <w:pStyle w:val="Compact"/>
        <w:numPr>
          <w:ilvl w:val="1"/>
          <w:numId w:val="19"/>
        </w:numPr>
      </w:pPr>
      <w:r>
        <w:t xml:space="preserve">Check </w:t>
      </w:r>
      <w:r>
        <w:rPr>
          <w:rStyle w:val="VerbatimChar"/>
        </w:rPr>
        <w:t>docker logs mfl-backend-1</w:t>
      </w:r>
      <w:r>
        <w:t>.</w:t>
      </w:r>
    </w:p>
    <w:p w14:paraId="6506CB13" w14:textId="77777777" w:rsidR="007C764C" w:rsidRDefault="00000000">
      <w:pPr>
        <w:pStyle w:val="Compact"/>
        <w:numPr>
          <w:ilvl w:val="1"/>
          <w:numId w:val="19"/>
        </w:numPr>
      </w:pPr>
      <w:r>
        <w:t>Ensure the password hash in the DB matches the backend’s BCrypt logic.</w:t>
      </w:r>
    </w:p>
    <w:p w14:paraId="50A98FB6" w14:textId="77777777" w:rsidR="007C764C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“Network Error” / Mixed Content</w:t>
      </w:r>
      <w:r>
        <w:t>:</w:t>
      </w:r>
    </w:p>
    <w:p w14:paraId="13FB23F8" w14:textId="77777777" w:rsidR="007C764C" w:rsidRDefault="00000000">
      <w:pPr>
        <w:pStyle w:val="Compact"/>
        <w:numPr>
          <w:ilvl w:val="1"/>
          <w:numId w:val="20"/>
        </w:numPr>
      </w:pPr>
      <w:r>
        <w:t xml:space="preserve">Ensure </w:t>
      </w:r>
      <w:r>
        <w:rPr>
          <w:rStyle w:val="VerbatimChar"/>
        </w:rPr>
        <w:t>VITE_API_URL</w:t>
      </w:r>
      <w:r>
        <w:t xml:space="preserve"> in </w:t>
      </w:r>
      <w:r>
        <w:rPr>
          <w:rStyle w:val="VerbatimChar"/>
        </w:rPr>
        <w:t>.env</w:t>
      </w:r>
      <w:r>
        <w:t xml:space="preserve"> is set to </w:t>
      </w:r>
      <w:r>
        <w:rPr>
          <w:rStyle w:val="VerbatimChar"/>
        </w:rPr>
        <w:t>https://mfl.lamtoninvestments.com/api</w:t>
      </w:r>
      <w:r>
        <w:t xml:space="preserve"> before building.</w:t>
      </w:r>
    </w:p>
    <w:p w14:paraId="249F9552" w14:textId="77777777" w:rsidR="007C764C" w:rsidRDefault="00000000">
      <w:pPr>
        <w:pStyle w:val="Compact"/>
        <w:numPr>
          <w:ilvl w:val="1"/>
          <w:numId w:val="20"/>
        </w:numPr>
      </w:pPr>
      <w:r>
        <w:lastRenderedPageBreak/>
        <w:t>Clear browser cache/incognito mode.</w:t>
      </w:r>
    </w:p>
    <w:p w14:paraId="1930356C" w14:textId="77777777" w:rsidR="007C764C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“Blank Page”</w:t>
      </w:r>
      <w:r>
        <w:t>:</w:t>
      </w:r>
    </w:p>
    <w:p w14:paraId="697E2069" w14:textId="77777777" w:rsidR="007C764C" w:rsidRDefault="00000000">
      <w:pPr>
        <w:pStyle w:val="Compact"/>
        <w:numPr>
          <w:ilvl w:val="1"/>
          <w:numId w:val="21"/>
        </w:numPr>
      </w:pPr>
      <w:r>
        <w:t xml:space="preserve">Check permissions: </w:t>
      </w:r>
      <w:r>
        <w:rPr>
          <w:rStyle w:val="VerbatimChar"/>
        </w:rPr>
        <w:t>chmod -R 755 /root/mfl/build</w:t>
      </w:r>
      <w:r>
        <w:t>.</w:t>
      </w:r>
    </w:p>
    <w:p w14:paraId="26AE547B" w14:textId="77777777" w:rsidR="007C764C" w:rsidRDefault="00000000">
      <w:pPr>
        <w:pStyle w:val="Compact"/>
        <w:numPr>
          <w:ilvl w:val="1"/>
          <w:numId w:val="21"/>
        </w:numPr>
      </w:pPr>
      <w:r>
        <w:t>Check if API is crashing (Backend logs).</w:t>
      </w:r>
    </w:p>
    <w:p w14:paraId="08EBC196" w14:textId="77777777" w:rsidR="007C764C" w:rsidRDefault="00000000">
      <w:pPr>
        <w:pStyle w:val="Heading3"/>
      </w:pPr>
      <w:bookmarkStart w:id="17" w:name="database-backup"/>
      <w:bookmarkEnd w:id="16"/>
      <w:r>
        <w:t>Database Backup</w:t>
      </w:r>
    </w:p>
    <w:p w14:paraId="576E553B" w14:textId="77777777" w:rsidR="007C764C" w:rsidRDefault="00000000">
      <w:pPr>
        <w:pStyle w:val="FirstParagraph"/>
      </w:pPr>
      <w:r>
        <w:t>To backup the live database:</w:t>
      </w:r>
    </w:p>
    <w:p w14:paraId="3EC8AC0C" w14:textId="77777777" w:rsidR="007C764C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exec </w:t>
      </w:r>
      <w:r>
        <w:rPr>
          <w:rStyle w:val="AttributeTok"/>
        </w:rPr>
        <w:t>-t</w:t>
      </w:r>
      <w:r>
        <w:rPr>
          <w:rStyle w:val="NormalTok"/>
        </w:rPr>
        <w:t xml:space="preserve"> mfl-postgres-1 pg_dump </w:t>
      </w:r>
      <w:r>
        <w:rPr>
          <w:rStyle w:val="AttributeTok"/>
        </w:rPr>
        <w:t>-U</w:t>
      </w:r>
      <w:r>
        <w:rPr>
          <w:rStyle w:val="NormalTok"/>
        </w:rPr>
        <w:t xml:space="preserve"> postgres mfl_db </w:t>
      </w:r>
      <w:r>
        <w:rPr>
          <w:rStyle w:val="OperatorTok"/>
        </w:rPr>
        <w:t>&gt;</w:t>
      </w:r>
      <w:r>
        <w:rPr>
          <w:rStyle w:val="NormalTok"/>
        </w:rPr>
        <w:t xml:space="preserve"> mfl_prod_backup_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+%F</w:t>
      </w:r>
      <w:r>
        <w:rPr>
          <w:rStyle w:val="VariableTok"/>
        </w:rPr>
        <w:t>)</w:t>
      </w:r>
      <w:r>
        <w:rPr>
          <w:rStyle w:val="NormalTok"/>
        </w:rPr>
        <w:t>.sql</w:t>
      </w:r>
      <w:bookmarkEnd w:id="0"/>
      <w:bookmarkEnd w:id="15"/>
      <w:bookmarkEnd w:id="17"/>
    </w:p>
    <w:sectPr w:rsidR="007C764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CDE00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46A92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1D887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4387309">
    <w:abstractNumId w:val="0"/>
  </w:num>
  <w:num w:numId="2" w16cid:durableId="13948172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2913473">
    <w:abstractNumId w:val="1"/>
  </w:num>
  <w:num w:numId="4" w16cid:durableId="192890219">
    <w:abstractNumId w:val="1"/>
  </w:num>
  <w:num w:numId="5" w16cid:durableId="229384540">
    <w:abstractNumId w:val="1"/>
  </w:num>
  <w:num w:numId="6" w16cid:durableId="1279027613">
    <w:abstractNumId w:val="1"/>
  </w:num>
  <w:num w:numId="7" w16cid:durableId="85224953">
    <w:abstractNumId w:val="1"/>
  </w:num>
  <w:num w:numId="8" w16cid:durableId="17278733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85016973">
    <w:abstractNumId w:val="1"/>
  </w:num>
  <w:num w:numId="10" w16cid:durableId="1510873207">
    <w:abstractNumId w:val="1"/>
  </w:num>
  <w:num w:numId="11" w16cid:durableId="13558130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56970738">
    <w:abstractNumId w:val="1"/>
  </w:num>
  <w:num w:numId="13" w16cid:durableId="943152826">
    <w:abstractNumId w:val="1"/>
  </w:num>
  <w:num w:numId="14" w16cid:durableId="357238593">
    <w:abstractNumId w:val="1"/>
  </w:num>
  <w:num w:numId="15" w16cid:durableId="9095788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15416256">
    <w:abstractNumId w:val="1"/>
  </w:num>
  <w:num w:numId="17" w16cid:durableId="1172668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82609835">
    <w:abstractNumId w:val="1"/>
  </w:num>
  <w:num w:numId="19" w16cid:durableId="1490055343">
    <w:abstractNumId w:val="1"/>
  </w:num>
  <w:num w:numId="20" w16cid:durableId="1654917157">
    <w:abstractNumId w:val="1"/>
  </w:num>
  <w:num w:numId="21" w16cid:durableId="1111512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764C"/>
    <w:rsid w:val="00054A1B"/>
    <w:rsid w:val="007C764C"/>
    <w:rsid w:val="00D90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673DE"/>
  <w15:docId w15:val="{59D11ADB-91B5-4239-AE3C-58115BF01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804</Words>
  <Characters>4925</Characters>
  <Application>Microsoft Office Word</Application>
  <DocSecurity>0</DocSecurity>
  <Lines>149</Lines>
  <Paragraphs>110</Paragraphs>
  <ScaleCrop>false</ScaleCrop>
  <Company/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Lawrence Mukombo</cp:lastModifiedBy>
  <cp:revision>2</cp:revision>
  <dcterms:created xsi:type="dcterms:W3CDTF">2025-12-27T05:29:00Z</dcterms:created>
  <dcterms:modified xsi:type="dcterms:W3CDTF">2025-12-27T05:37:00Z</dcterms:modified>
</cp:coreProperties>
</file>