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254" w:rsidRDefault="0007702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Diamonds Earrings:</w:t>
      </w:r>
    </w:p>
    <w:p w:rsidR="00077023" w:rsidRDefault="0007702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77023" w:rsidRDefault="0007702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Earrings 1:</w:t>
      </w:r>
    </w:p>
    <w:p w:rsidR="00077023" w:rsidRPr="00077023" w:rsidRDefault="00077023" w:rsidP="00077023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077023" w:rsidRPr="00077023" w:rsidRDefault="00077023" w:rsidP="00077023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>Rows of striking diamonds illuminate the bold design of these open hoop earr</w:t>
      </w:r>
      <w:r w:rsidR="00BA428B">
        <w:rPr>
          <w:rFonts w:ascii="Santral W01" w:eastAsia="Times New Roman" w:hAnsi="Santral W01" w:cs="Times New Roman"/>
          <w:color w:val="000000"/>
          <w:sz w:val="21"/>
          <w:szCs w:val="21"/>
        </w:rPr>
        <w:t>ings. A reinvention of a Crystal</w:t>
      </w:r>
      <w:r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icon, </w:t>
      </w:r>
      <w:r w:rsidR="00BA428B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T1 designs represent individual strength and perpetual power, worn outwardly to express what lies within. Mix and match these distinctive hoops with delicate studs or other </w:t>
      </w:r>
      <w:r w:rsidR="00BA428B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diamond earrings for a striking look that's sure to turn heads.</w:t>
      </w:r>
    </w:p>
    <w:p w:rsidR="00077023" w:rsidRPr="00077023" w:rsidRDefault="00077023" w:rsidP="000770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white gold with round brilliant diamonds</w:t>
      </w:r>
    </w:p>
    <w:p w:rsidR="00077023" w:rsidRPr="00077023" w:rsidRDefault="00077023" w:rsidP="000770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.48</w:t>
      </w:r>
    </w:p>
    <w:p w:rsidR="00077023" w:rsidRDefault="0007702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77023" w:rsidRDefault="0007702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Earrings 2:</w:t>
      </w:r>
    </w:p>
    <w:p w:rsidR="00077023" w:rsidRPr="00077023" w:rsidRDefault="00077023" w:rsidP="00077023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077023" w:rsidRPr="00077023" w:rsidRDefault="00BA428B" w:rsidP="00077023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="00077023"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</w:t>
      </w:r>
      <w:proofErr w:type="spellStart"/>
      <w:r w:rsidR="00077023"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>HardWear</w:t>
      </w:r>
      <w:proofErr w:type="spellEnd"/>
      <w:r w:rsidR="00077023"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is elegantly subversive and captures the spirit of the women of New York City. Bold gauge links with striking </w:t>
      </w:r>
      <w:proofErr w:type="spellStart"/>
      <w:r w:rsidR="00077023"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>pavé</w:t>
      </w:r>
      <w:proofErr w:type="spellEnd"/>
      <w:r w:rsidR="00077023"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diamonds define these statement-making earrings.</w:t>
      </w:r>
    </w:p>
    <w:p w:rsidR="00077023" w:rsidRPr="00077023" w:rsidRDefault="00077023" w:rsidP="0007702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 xml:space="preserve">18k rose gold with </w:t>
      </w:r>
      <w:proofErr w:type="spellStart"/>
      <w:r w:rsidRPr="00077023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pavé</w:t>
      </w:r>
      <w:proofErr w:type="spellEnd"/>
      <w:r w:rsidRPr="00077023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 xml:space="preserve"> diamonds</w:t>
      </w:r>
    </w:p>
    <w:p w:rsidR="00077023" w:rsidRPr="00077023" w:rsidRDefault="00077023" w:rsidP="0007702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1.18</w:t>
      </w:r>
    </w:p>
    <w:p w:rsidR="00077023" w:rsidRPr="00077023" w:rsidRDefault="00077023" w:rsidP="0007702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Designed to be comfortable and easy to wear</w:t>
      </w:r>
    </w:p>
    <w:p w:rsidR="00077023" w:rsidRDefault="0007702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77023" w:rsidRDefault="0007702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Earrings 3:</w:t>
      </w:r>
    </w:p>
    <w:p w:rsidR="00077023" w:rsidRPr="00077023" w:rsidRDefault="00077023" w:rsidP="00077023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077023" w:rsidRPr="00077023" w:rsidRDefault="00077023" w:rsidP="00077023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Inspired by the fire and radiance of our superlative diamonds, </w:t>
      </w:r>
      <w:r w:rsidR="00BA428B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Victoria uses a unique combination of cuts for a distinctly romantic sensibility. The beautiful shape of these classic diamond earrings allows the stones to play off of each other's glorious sheen.</w:t>
      </w:r>
    </w:p>
    <w:p w:rsidR="00077023" w:rsidRPr="00077023" w:rsidRDefault="00077023" w:rsidP="00077023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Platinum with marquise diamonds</w:t>
      </w:r>
    </w:p>
    <w:p w:rsidR="00077023" w:rsidRPr="00077023" w:rsidRDefault="00077023" w:rsidP="00077023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Size mini</w:t>
      </w:r>
    </w:p>
    <w:p w:rsidR="00077023" w:rsidRPr="00077023" w:rsidRDefault="00077023" w:rsidP="00077023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.19</w:t>
      </w:r>
    </w:p>
    <w:p w:rsidR="00077023" w:rsidRDefault="0007702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77023" w:rsidRDefault="0007702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Earrings 4:</w:t>
      </w:r>
    </w:p>
    <w:p w:rsidR="00077023" w:rsidRPr="00077023" w:rsidRDefault="00077023" w:rsidP="00077023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077023" w:rsidRPr="00077023" w:rsidRDefault="00077023" w:rsidP="00077023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With an intensity that rivals the night sky, </w:t>
      </w:r>
      <w:r w:rsidR="00BA428B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Victoria celebrates the blazing brilliance of </w:t>
      </w:r>
      <w:r w:rsidR="00BA428B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diamonds. The unique vine shape of these classic diamond earrings </w:t>
      </w:r>
      <w:proofErr w:type="gramStart"/>
      <w:r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>are</w:t>
      </w:r>
      <w:proofErr w:type="gramEnd"/>
      <w:r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a striking addition to any outfit.</w:t>
      </w:r>
    </w:p>
    <w:p w:rsidR="00077023" w:rsidRPr="00077023" w:rsidRDefault="00077023" w:rsidP="00077023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Platinum with round brilliant and marquise diamonds</w:t>
      </w:r>
    </w:p>
    <w:p w:rsidR="00077023" w:rsidRPr="00077023" w:rsidRDefault="00077023" w:rsidP="00077023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Size small</w:t>
      </w:r>
    </w:p>
    <w:p w:rsidR="00077023" w:rsidRPr="00077023" w:rsidRDefault="00077023" w:rsidP="00077023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.64</w:t>
      </w:r>
    </w:p>
    <w:p w:rsidR="00077023" w:rsidRDefault="0007702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77023" w:rsidRDefault="0007702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Earrings 5:</w:t>
      </w:r>
    </w:p>
    <w:p w:rsidR="00077023" w:rsidRPr="00077023" w:rsidRDefault="00077023" w:rsidP="00077023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077023" w:rsidRPr="00077023" w:rsidRDefault="00077023" w:rsidP="00077023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lastRenderedPageBreak/>
        <w:t xml:space="preserve">With an intensity that rivals the night sky, </w:t>
      </w:r>
      <w:r w:rsidR="00BA428B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Victoria celebrates the blazing brilliance of </w:t>
      </w:r>
      <w:r w:rsidR="00BA428B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diamonds. A striking display of diamonds scales the ear in this elegant climber earring design.</w:t>
      </w:r>
    </w:p>
    <w:p w:rsidR="00077023" w:rsidRPr="00077023" w:rsidRDefault="00077023" w:rsidP="00077023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round brilliant and marquise diamonds</w:t>
      </w:r>
    </w:p>
    <w:p w:rsidR="00077023" w:rsidRPr="00077023" w:rsidRDefault="00077023" w:rsidP="00077023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1.24</w:t>
      </w:r>
    </w:p>
    <w:p w:rsidR="00077023" w:rsidRDefault="0007702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77023" w:rsidRDefault="0007702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Earring 6:</w:t>
      </w:r>
    </w:p>
    <w:p w:rsidR="00077023" w:rsidRPr="00077023" w:rsidRDefault="00077023" w:rsidP="00077023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077023" w:rsidRPr="00077023" w:rsidRDefault="00077023" w:rsidP="00077023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A modern take on classic diamond studs, the simple design of these earrings takes center stage with hand-polished bezel-set diamonds. Elsa </w:t>
      </w:r>
      <w:proofErr w:type="spellStart"/>
      <w:r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>Peretti’s</w:t>
      </w:r>
      <w:proofErr w:type="spellEnd"/>
      <w:r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revolutionary Diamonds by the </w:t>
      </w:r>
      <w:r w:rsidR="00BA428B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077023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collection features bezel-set stones that forever changed the role of diamonds in fashion. Wear these diamond studs on their own or mix and match with statement-making drop earrings for a bold look.</w:t>
      </w:r>
    </w:p>
    <w:p w:rsidR="00077023" w:rsidRPr="00077023" w:rsidRDefault="00077023" w:rsidP="00077023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yellow gold with bezel-set round brilliant diamonds</w:t>
      </w:r>
    </w:p>
    <w:p w:rsidR="00077023" w:rsidRPr="00077023" w:rsidRDefault="00077023" w:rsidP="00077023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.10</w:t>
      </w:r>
    </w:p>
    <w:p w:rsidR="00077023" w:rsidRPr="00077023" w:rsidRDefault="00077023" w:rsidP="00077023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077023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 xml:space="preserve">Original designs copyrighted by Elsa </w:t>
      </w:r>
      <w:proofErr w:type="spellStart"/>
      <w:r w:rsidRPr="00077023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Peretti</w:t>
      </w:r>
      <w:proofErr w:type="spellEnd"/>
    </w:p>
    <w:p w:rsidR="00077023" w:rsidRDefault="0007702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77023" w:rsidRDefault="0007702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Earring 7:</w:t>
      </w:r>
    </w:p>
    <w:p w:rsidR="005043C6" w:rsidRPr="005043C6" w:rsidRDefault="005043C6" w:rsidP="005043C6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5043C6" w:rsidRPr="005043C6" w:rsidRDefault="005043C6" w:rsidP="005043C6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Inspired by the fire and radiance of our superlative diamonds, </w:t>
      </w:r>
      <w:r w:rsidR="00BA428B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5043C6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Victoria uses a unique combination of cuts for a distinctly romantic sensibility. The beautiful shape of these classic diamond earrings allows the stones to play off of each other's glorious sheen.</w:t>
      </w:r>
    </w:p>
    <w:p w:rsidR="005043C6" w:rsidRPr="005043C6" w:rsidRDefault="005043C6" w:rsidP="005043C6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marquise diamonds</w:t>
      </w:r>
    </w:p>
    <w:p w:rsidR="005043C6" w:rsidRPr="005043C6" w:rsidRDefault="005043C6" w:rsidP="005043C6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Size medium</w:t>
      </w:r>
    </w:p>
    <w:p w:rsidR="005043C6" w:rsidRPr="005043C6" w:rsidRDefault="005043C6" w:rsidP="005043C6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.92</w:t>
      </w:r>
    </w:p>
    <w:p w:rsidR="00077023" w:rsidRDefault="00077023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043C6" w:rsidRDefault="005043C6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Earrings 8:</w:t>
      </w:r>
    </w:p>
    <w:p w:rsidR="005043C6" w:rsidRPr="005043C6" w:rsidRDefault="005043C6" w:rsidP="005043C6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5043C6" w:rsidRPr="005043C6" w:rsidRDefault="005043C6" w:rsidP="005043C6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With an intensity that rivals the night sky, </w:t>
      </w:r>
      <w:r w:rsidR="00BA428B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5043C6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Victoria celebrates the blazing brilliance of </w:t>
      </w:r>
      <w:r w:rsidR="00BA428B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5043C6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diamonds. Mixed-cut diamonds add a striking display of light to these vine drop earrings.</w:t>
      </w:r>
    </w:p>
    <w:p w:rsidR="005043C6" w:rsidRPr="005043C6" w:rsidRDefault="005043C6" w:rsidP="005043C6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round brilliant and marquise diamonds</w:t>
      </w:r>
    </w:p>
    <w:p w:rsidR="005043C6" w:rsidRPr="005043C6" w:rsidRDefault="005043C6" w:rsidP="005043C6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2" long</w:t>
      </w:r>
    </w:p>
    <w:p w:rsidR="005043C6" w:rsidRPr="005043C6" w:rsidRDefault="005043C6" w:rsidP="005043C6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3.60</w:t>
      </w:r>
    </w:p>
    <w:p w:rsidR="005043C6" w:rsidRDefault="005043C6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043C6" w:rsidRDefault="005043C6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Earrings 9:</w:t>
      </w:r>
    </w:p>
    <w:p w:rsidR="005043C6" w:rsidRPr="005043C6" w:rsidRDefault="005043C6" w:rsidP="005043C6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5043C6" w:rsidRPr="005043C6" w:rsidRDefault="005043C6" w:rsidP="005043C6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With an intensity that rivals the night sky, </w:t>
      </w:r>
      <w:r w:rsidR="00BA428B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5043C6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Victoria celebrates the blazing brilliance of </w:t>
      </w:r>
      <w:r w:rsidR="00BA428B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5043C6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diamonds. Mixed-cut diamonds add a striking display of light to these circle earrings.</w:t>
      </w:r>
    </w:p>
    <w:p w:rsidR="005043C6" w:rsidRPr="005043C6" w:rsidRDefault="005043C6" w:rsidP="005043C6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round brilliant and marquise diamonds</w:t>
      </w:r>
    </w:p>
    <w:p w:rsidR="005043C6" w:rsidRPr="005043C6" w:rsidRDefault="005043C6" w:rsidP="005043C6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Size small</w:t>
      </w:r>
    </w:p>
    <w:p w:rsidR="005043C6" w:rsidRPr="005043C6" w:rsidRDefault="005043C6" w:rsidP="005043C6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.81</w:t>
      </w:r>
    </w:p>
    <w:p w:rsidR="005043C6" w:rsidRDefault="005043C6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043C6" w:rsidRDefault="005043C6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Earrings 10:</w:t>
      </w:r>
    </w:p>
    <w:p w:rsidR="005043C6" w:rsidRPr="005043C6" w:rsidRDefault="005043C6" w:rsidP="005043C6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5043C6" w:rsidRPr="005043C6" w:rsidRDefault="005043C6" w:rsidP="005043C6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</w:rPr>
        <w:t>Earrings in platinum with round brilliant diamonds.</w:t>
      </w:r>
    </w:p>
    <w:p w:rsidR="005043C6" w:rsidRPr="005043C6" w:rsidRDefault="005043C6" w:rsidP="005043C6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Platinum with diamonds</w:t>
      </w:r>
    </w:p>
    <w:p w:rsidR="005043C6" w:rsidRPr="005043C6" w:rsidRDefault="005043C6" w:rsidP="005043C6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3.2 mm diameter</w:t>
      </w:r>
    </w:p>
    <w:p w:rsidR="005043C6" w:rsidRPr="005043C6" w:rsidRDefault="005043C6" w:rsidP="005043C6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brilliant center diamonds, carat total weight .26, color G-J, clarity IF-SI1</w:t>
      </w:r>
    </w:p>
    <w:p w:rsidR="005043C6" w:rsidRPr="005043C6" w:rsidRDefault="005043C6" w:rsidP="005043C6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Other round brilliant diamonds, carat total weight .06</w:t>
      </w:r>
    </w:p>
    <w:p w:rsidR="005043C6" w:rsidRDefault="005043C6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043C6" w:rsidRDefault="005043C6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Earrings 11:</w:t>
      </w:r>
    </w:p>
    <w:p w:rsidR="005043C6" w:rsidRPr="005043C6" w:rsidRDefault="005043C6" w:rsidP="005043C6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5043C6" w:rsidRPr="005043C6" w:rsidRDefault="005043C6" w:rsidP="005043C6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Highly polished 18k rose gold and 16 hand-set diamonds define the sleek design of these X earrings. Wearable emblems inspired by the Roman numerals on the iconic clock at the New York flagship store, the Atlas X collection is a reminder to take time into your own hands and treasure what matters most. Style these X-shaped earrings with a statement-making </w:t>
      </w:r>
      <w:r w:rsidR="00BA428B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5043C6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necklace to complete any look.</w:t>
      </w:r>
    </w:p>
    <w:p w:rsidR="005043C6" w:rsidRPr="005043C6" w:rsidRDefault="005043C6" w:rsidP="005043C6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16 round brilliant diamonds</w:t>
      </w:r>
    </w:p>
    <w:p w:rsidR="005043C6" w:rsidRPr="005043C6" w:rsidRDefault="005043C6" w:rsidP="005043C6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.02</w:t>
      </w:r>
    </w:p>
    <w:p w:rsidR="005043C6" w:rsidRDefault="005043C6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043C6" w:rsidRDefault="005043C6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Earrings 12:</w:t>
      </w:r>
    </w:p>
    <w:p w:rsidR="005043C6" w:rsidRPr="005043C6" w:rsidRDefault="005043C6" w:rsidP="005043C6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5043C6" w:rsidRPr="005043C6" w:rsidRDefault="005043C6" w:rsidP="005043C6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</w:rPr>
        <w:t>Jean Schlumberger’s visionary creations are among the world’s most intricate designs. Diamonds accentuate the unique design of these timeless earrings.</w:t>
      </w:r>
    </w:p>
    <w:p w:rsidR="005043C6" w:rsidRPr="005043C6" w:rsidRDefault="005043C6" w:rsidP="005043C6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gold and platinum with round brilliant diamonds</w:t>
      </w:r>
    </w:p>
    <w:p w:rsidR="005043C6" w:rsidRPr="005043C6" w:rsidRDefault="005043C6" w:rsidP="005043C6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.28</w:t>
      </w:r>
    </w:p>
    <w:p w:rsidR="005043C6" w:rsidRDefault="005043C6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043C6" w:rsidRDefault="005043C6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Earrings 13:</w:t>
      </w:r>
    </w:p>
    <w:p w:rsidR="005043C6" w:rsidRPr="005043C6" w:rsidRDefault="005043C6" w:rsidP="005043C6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5043C6" w:rsidRPr="005043C6" w:rsidRDefault="005043C6" w:rsidP="005043C6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</w:rPr>
        <w:t>Two of Picasso's signature hearts, whimsically woven together.</w:t>
      </w:r>
    </w:p>
    <w:p w:rsidR="005043C6" w:rsidRPr="005043C6" w:rsidRDefault="005043C6" w:rsidP="005043C6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round brilliant diamonds</w:t>
      </w:r>
    </w:p>
    <w:p w:rsidR="005043C6" w:rsidRPr="005043C6" w:rsidRDefault="005043C6" w:rsidP="005043C6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.02</w:t>
      </w:r>
    </w:p>
    <w:p w:rsidR="005043C6" w:rsidRPr="005043C6" w:rsidRDefault="005043C6" w:rsidP="005043C6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Original designs copyrighted by Paloma Picasso</w:t>
      </w:r>
    </w:p>
    <w:p w:rsidR="005043C6" w:rsidRDefault="005043C6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043C6" w:rsidRDefault="005043C6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Earrings 14:</w:t>
      </w:r>
    </w:p>
    <w:p w:rsidR="005043C6" w:rsidRPr="005043C6" w:rsidRDefault="005043C6" w:rsidP="005043C6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5043C6" w:rsidRPr="005043C6" w:rsidRDefault="005043C6" w:rsidP="005043C6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Inspired by the fire and radiance of our superlative diamonds, </w:t>
      </w:r>
      <w:r w:rsidR="00BA428B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5043C6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Victoria uses a unique combination of cuts for a distinctly romantic sensibility. Here, stones alternate in perfect proportion to beautifully frame the face.</w:t>
      </w:r>
    </w:p>
    <w:p w:rsidR="005043C6" w:rsidRPr="005043C6" w:rsidRDefault="005043C6" w:rsidP="005043C6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Platinum with diamonds</w:t>
      </w:r>
    </w:p>
    <w:p w:rsidR="005043C6" w:rsidRPr="005043C6" w:rsidRDefault="005043C6" w:rsidP="005043C6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Size medium</w:t>
      </w:r>
    </w:p>
    <w:p w:rsidR="005043C6" w:rsidRPr="005043C6" w:rsidRDefault="005043C6" w:rsidP="005043C6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Marquise diamonds, carat total weight .55</w:t>
      </w:r>
    </w:p>
    <w:p w:rsidR="005043C6" w:rsidRPr="005043C6" w:rsidRDefault="005043C6" w:rsidP="005043C6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Pear-shaped diamonds, carat total weight .41</w:t>
      </w:r>
    </w:p>
    <w:p w:rsidR="005043C6" w:rsidRDefault="005043C6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043C6" w:rsidRDefault="005043C6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Earrings 15:</w:t>
      </w:r>
    </w:p>
    <w:p w:rsidR="005043C6" w:rsidRPr="005043C6" w:rsidRDefault="005043C6" w:rsidP="005043C6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5043C6" w:rsidRPr="005043C6" w:rsidRDefault="005043C6" w:rsidP="005043C6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</w:rPr>
        <w:t>Earrings in 18k rose gold with diamonds.</w:t>
      </w:r>
    </w:p>
    <w:p w:rsidR="005043C6" w:rsidRPr="005043C6" w:rsidRDefault="005043C6" w:rsidP="005043C6">
      <w:pPr>
        <w:numPr>
          <w:ilvl w:val="0"/>
          <w:numId w:val="15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 xml:space="preserve">18k rose gold with round </w:t>
      </w:r>
      <w:proofErr w:type="spellStart"/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briliant</w:t>
      </w:r>
      <w:proofErr w:type="spellEnd"/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 xml:space="preserve"> diamonds</w:t>
      </w:r>
    </w:p>
    <w:p w:rsidR="005043C6" w:rsidRPr="005043C6" w:rsidRDefault="005043C6" w:rsidP="005043C6">
      <w:pPr>
        <w:numPr>
          <w:ilvl w:val="0"/>
          <w:numId w:val="15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Size extra mini</w:t>
      </w:r>
    </w:p>
    <w:p w:rsidR="005043C6" w:rsidRPr="005043C6" w:rsidRDefault="005043C6" w:rsidP="005043C6">
      <w:pPr>
        <w:numPr>
          <w:ilvl w:val="0"/>
          <w:numId w:val="15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5043C6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.13</w:t>
      </w:r>
    </w:p>
    <w:p w:rsidR="005043C6" w:rsidRPr="00E45593" w:rsidRDefault="005043C6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5043C6" w:rsidRPr="00E45593" w:rsidSect="00E45593">
      <w:footerReference w:type="default" r:id="rId7"/>
      <w:pgSz w:w="11907" w:h="16840" w:code="9"/>
      <w:pgMar w:top="1134" w:right="85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3D4" w:rsidRDefault="006E63D4" w:rsidP="00E45593">
      <w:pPr>
        <w:spacing w:after="0" w:line="240" w:lineRule="auto"/>
      </w:pPr>
      <w:r>
        <w:separator/>
      </w:r>
    </w:p>
  </w:endnote>
  <w:endnote w:type="continuationSeparator" w:id="0">
    <w:p w:rsidR="006E63D4" w:rsidRDefault="006E63D4" w:rsidP="00E45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tral W0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27666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593" w:rsidRDefault="00E45593" w:rsidP="00E455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28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3D4" w:rsidRDefault="006E63D4" w:rsidP="00E45593">
      <w:pPr>
        <w:spacing w:after="0" w:line="240" w:lineRule="auto"/>
      </w:pPr>
      <w:r>
        <w:separator/>
      </w:r>
    </w:p>
  </w:footnote>
  <w:footnote w:type="continuationSeparator" w:id="0">
    <w:p w:rsidR="006E63D4" w:rsidRDefault="006E63D4" w:rsidP="00E45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1990"/>
    <w:multiLevelType w:val="multilevel"/>
    <w:tmpl w:val="CCEE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14D67"/>
    <w:multiLevelType w:val="multilevel"/>
    <w:tmpl w:val="4B54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03C3C"/>
    <w:multiLevelType w:val="multilevel"/>
    <w:tmpl w:val="2734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60E99"/>
    <w:multiLevelType w:val="multilevel"/>
    <w:tmpl w:val="48F4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F6559"/>
    <w:multiLevelType w:val="multilevel"/>
    <w:tmpl w:val="A42A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90D69"/>
    <w:multiLevelType w:val="multilevel"/>
    <w:tmpl w:val="2F18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64869"/>
    <w:multiLevelType w:val="multilevel"/>
    <w:tmpl w:val="643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46FF1"/>
    <w:multiLevelType w:val="multilevel"/>
    <w:tmpl w:val="A474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E25F5"/>
    <w:multiLevelType w:val="multilevel"/>
    <w:tmpl w:val="BED6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B2211"/>
    <w:multiLevelType w:val="multilevel"/>
    <w:tmpl w:val="421E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9636D"/>
    <w:multiLevelType w:val="multilevel"/>
    <w:tmpl w:val="0DDA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A2AD3"/>
    <w:multiLevelType w:val="multilevel"/>
    <w:tmpl w:val="5320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2402A0"/>
    <w:multiLevelType w:val="multilevel"/>
    <w:tmpl w:val="BDD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867F3"/>
    <w:multiLevelType w:val="multilevel"/>
    <w:tmpl w:val="235A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B2683"/>
    <w:multiLevelType w:val="multilevel"/>
    <w:tmpl w:val="600A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0"/>
  </w:num>
  <w:num w:numId="5">
    <w:abstractNumId w:val="10"/>
  </w:num>
  <w:num w:numId="6">
    <w:abstractNumId w:val="3"/>
  </w:num>
  <w:num w:numId="7">
    <w:abstractNumId w:val="12"/>
  </w:num>
  <w:num w:numId="8">
    <w:abstractNumId w:val="11"/>
  </w:num>
  <w:num w:numId="9">
    <w:abstractNumId w:val="5"/>
  </w:num>
  <w:num w:numId="10">
    <w:abstractNumId w:val="8"/>
  </w:num>
  <w:num w:numId="11">
    <w:abstractNumId w:val="2"/>
  </w:num>
  <w:num w:numId="12">
    <w:abstractNumId w:val="14"/>
  </w:num>
  <w:num w:numId="13">
    <w:abstractNumId w:val="1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AE"/>
    <w:rsid w:val="00077023"/>
    <w:rsid w:val="00136254"/>
    <w:rsid w:val="00395903"/>
    <w:rsid w:val="005043C6"/>
    <w:rsid w:val="006952CF"/>
    <w:rsid w:val="006E63D4"/>
    <w:rsid w:val="00907CAE"/>
    <w:rsid w:val="00BA428B"/>
    <w:rsid w:val="00E4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79CE"/>
  <w15:chartTrackingRefBased/>
  <w15:docId w15:val="{BB35BFB7-EA0E-48AC-B4EF-CE284BF9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593"/>
  </w:style>
  <w:style w:type="paragraph" w:styleId="Footer">
    <w:name w:val="footer"/>
    <w:basedOn w:val="Normal"/>
    <w:link w:val="FooterChar"/>
    <w:uiPriority w:val="99"/>
    <w:unhideWhenUsed/>
    <w:rsid w:val="00E45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593"/>
  </w:style>
  <w:style w:type="paragraph" w:customStyle="1" w:styleId="product-descriptioncontainerlong-desc">
    <w:name w:val="product-description__container_long-desc"/>
    <w:basedOn w:val="Normal"/>
    <w:rsid w:val="00077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descriptioncontainerlist-content">
    <w:name w:val="product-description__container_list-content"/>
    <w:basedOn w:val="DefaultParagraphFont"/>
    <w:rsid w:val="00077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2021-07-17T14:05:00Z</dcterms:created>
  <dcterms:modified xsi:type="dcterms:W3CDTF">2021-07-17T14:19:00Z</dcterms:modified>
</cp:coreProperties>
</file>